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令和３年度高知県救命救急センター運営事業費補助金交付申請書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高知県補助金等交付規則第３条及び令和３年度高知県救命救急センター運営事業費補助金交付要綱第４条の規定により、補助金の交付を下記のとおり関係書類を添えて申請します。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後３ヵ月以内のもの）又は県税（地方消費税を除く。）の納税義務がない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ind w:firstLine="227" w:firstLineChars="100"/>
        <w:rPr>
          <w:rFonts w:hint="default"/>
          <w:sz w:val="24"/>
        </w:rPr>
      </w:pPr>
      <w:r>
        <w:rPr>
          <w:rFonts w:hint="default"/>
          <w:sz w:val="24"/>
        </w:rPr>
        <w:br w:type="page"/>
      </w:r>
      <w:r>
        <w:rPr>
          <w:rFonts w:hint="eastAsia"/>
          <w:sz w:val="24"/>
        </w:rPr>
        <w:t>第２号様式（第５条関係）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rPr>
          <w:rFonts w:hint="default"/>
          <w:sz w:val="24"/>
        </w:rPr>
      </w:pPr>
      <w:r>
        <w:rPr>
          <w:rFonts w:hint="eastAsia"/>
          <w:sz w:val="24"/>
        </w:rPr>
        <w:t>令和３年度高知県救命救急センター運営事業変更（中止・廃止）承認申請書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交付の決定を受けました事業について、下記のとおり変更（中止・廃止）したいので、令和３年度高知県救命救急センター運営事業費補助金交付要綱第５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申請時の別紙様式を使用するとともに、その他変更内容を明らかにする書類を添えてください。</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令和３年度高知県救命救急センター運営事業費補助金実績報告書</w:t>
      </w:r>
    </w:p>
    <w:p>
      <w:pPr>
        <w:pStyle w:val="0"/>
        <w:rPr>
          <w:rFonts w:hint="default"/>
          <w:sz w:val="24"/>
        </w:rPr>
      </w:pPr>
    </w:p>
    <w:p>
      <w:pPr>
        <w:pStyle w:val="0"/>
        <w:ind w:firstLine="227" w:firstLineChars="100"/>
        <w:rPr>
          <w:rFonts w:hint="default"/>
          <w:sz w:val="24"/>
        </w:rPr>
      </w:pPr>
      <w:r>
        <w:rPr>
          <w:rFonts w:hint="eastAsia"/>
          <w:sz w:val="24"/>
        </w:rPr>
        <w:t>　年　　月　　日付け高知県指令　　第　　　号で補助金の（変更）交付の決定を受けました事業が完了しましたので、令和３年度高知県救命救急センター運営事業費補助金交付要綱第８条の規定により、下記のとおり報告します。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精算額調書（別紙５）</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事業実績額明細書（別紙６）</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事業実績報告書（別紙７）</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収入支出（歳入歳出）決算書抄本（別紙８）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令和３年度高知県救命救急センター運営事業費補助金に係る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号で補助金の（変更）交付の決定を受けました事業について、令和３年度高知県救命救急センター運営事業費補助金交付要綱第８条第３項の規定により、下記のとおり報告します。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TotalTime>
  <Pages>4</Pages>
  <Words>0</Words>
  <Characters>1116</Characters>
  <Application>JUST Note</Application>
  <Lines>141</Lines>
  <Paragraphs>65</Paragraphs>
  <Company>高知県</Company>
  <CharactersWithSpaces>1390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503084</cp:lastModifiedBy>
  <cp:lastPrinted>2018-04-05T05:15:02Z</cp:lastPrinted>
  <dcterms:created xsi:type="dcterms:W3CDTF">2015-03-23T04:33:00Z</dcterms:created>
  <dcterms:modified xsi:type="dcterms:W3CDTF">2021-06-28T06:01:04Z</dcterms:modified>
  <cp:revision>43</cp:revision>
</cp:coreProperties>
</file>