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highlight w:val="none"/>
        </w:rPr>
      </w:pPr>
      <w:r>
        <w:rPr>
          <w:rFonts w:hint="eastAsia"/>
          <w:highlight w:val="none"/>
        </w:rPr>
        <w:t>高知県環境負荷低減事業活動実施計画認定要領</w:t>
      </w:r>
      <w:bookmarkStart w:id="0" w:name="_GoBack"/>
      <w:bookmarkEnd w:id="0"/>
    </w:p>
    <w:p>
      <w:pPr>
        <w:pStyle w:val="0"/>
        <w:rPr>
          <w:rFonts w:hint="default"/>
          <w:highlight w:val="none"/>
        </w:rPr>
      </w:pPr>
    </w:p>
    <w:p>
      <w:pPr>
        <w:pStyle w:val="0"/>
        <w:rPr>
          <w:rFonts w:hint="default"/>
          <w:highlight w:val="none"/>
        </w:rPr>
      </w:pPr>
      <w:r>
        <w:rPr>
          <w:rFonts w:hint="eastAsia"/>
          <w:highlight w:val="none"/>
        </w:rPr>
        <w:t>第１</w:t>
      </w:r>
      <w:r>
        <w:rPr>
          <w:rFonts w:hint="eastAsia"/>
          <w:highlight w:val="none"/>
        </w:rPr>
        <w:t xml:space="preserve"> </w:t>
      </w:r>
      <w:r>
        <w:rPr>
          <w:rFonts w:hint="eastAsia"/>
          <w:highlight w:val="none"/>
        </w:rPr>
        <w:t>趣旨</w:t>
      </w:r>
    </w:p>
    <w:p>
      <w:pPr>
        <w:pStyle w:val="0"/>
        <w:ind w:left="210" w:leftChars="100" w:firstLine="210" w:firstLineChars="100"/>
        <w:rPr>
          <w:rFonts w:hint="default"/>
          <w:highlight w:val="none"/>
        </w:rPr>
      </w:pPr>
      <w:r>
        <w:rPr>
          <w:rFonts w:hint="eastAsia"/>
          <w:highlight w:val="none"/>
        </w:rPr>
        <w:t>この要領は、「環境と調和のとれた食料システムの確立のための環境負荷低減事業活動の促進等に関する法律」（令和４年法律第</w:t>
      </w:r>
      <w:r>
        <w:rPr>
          <w:rFonts w:hint="eastAsia"/>
          <w:highlight w:val="none"/>
        </w:rPr>
        <w:t>37</w:t>
      </w:r>
      <w:r>
        <w:rPr>
          <w:rFonts w:hint="eastAsia"/>
          <w:highlight w:val="none"/>
        </w:rPr>
        <w:t>号。以下「法」という。）に規定する「環境負荷低減事業活動実施計画」又は「特定環境負荷低減事業活動実施計画」（以下「実施計画」という。）の認定について、法並びに「環境と調和のとれた食料システムの確立のための環境負荷低減事業活動の促進等に関する法律施行規則」（令和４年農林水産省令第</w:t>
      </w:r>
      <w:r>
        <w:rPr>
          <w:rFonts w:hint="eastAsia"/>
          <w:highlight w:val="none"/>
        </w:rPr>
        <w:t>42</w:t>
      </w:r>
      <w:r>
        <w:rPr>
          <w:rFonts w:hint="eastAsia"/>
          <w:highlight w:val="none"/>
        </w:rPr>
        <w:t>号。以下「規則」という。）、「環境負荷低減事業活動の促進及びその基盤の確立に関する基本的な方針」（農林水産省告示第</w:t>
      </w:r>
      <w:r>
        <w:rPr>
          <w:rFonts w:hint="eastAsia"/>
          <w:highlight w:val="none"/>
        </w:rPr>
        <w:t>1412</w:t>
      </w:r>
      <w:r>
        <w:rPr>
          <w:rFonts w:hint="eastAsia"/>
          <w:highlight w:val="none"/>
        </w:rPr>
        <w:t>号。以下「基本方針」という。）及び「環境負荷低減事業活動の促進等に関するガイドライン」（令和４年９月</w:t>
      </w:r>
      <w:r>
        <w:rPr>
          <w:rFonts w:hint="eastAsia"/>
          <w:highlight w:val="none"/>
        </w:rPr>
        <w:t>15</w:t>
      </w:r>
      <w:r>
        <w:rPr>
          <w:rFonts w:hint="eastAsia"/>
          <w:highlight w:val="none"/>
        </w:rPr>
        <w:t>日４環バ</w:t>
      </w:r>
      <w:r>
        <w:rPr>
          <w:rFonts w:hint="eastAsia"/>
          <w:highlight w:val="none"/>
        </w:rPr>
        <w:t>161</w:t>
      </w:r>
      <w:r>
        <w:rPr>
          <w:rFonts w:hint="eastAsia"/>
          <w:highlight w:val="none"/>
        </w:rPr>
        <w:t>号</w:t>
      </w:r>
      <w:r>
        <w:rPr>
          <w:rFonts w:hint="eastAsia" w:asciiTheme="minorEastAsia" w:hAnsiTheme="minorEastAsia"/>
          <w:color w:val="000000" w:themeColor="text1"/>
          <w:highlight w:val="none"/>
        </w:rPr>
        <w:t>農林水産省大臣官房技術総括審議官通知</w:t>
      </w:r>
      <w:r>
        <w:rPr>
          <w:rFonts w:hint="eastAsia"/>
          <w:highlight w:val="none"/>
        </w:rPr>
        <w:t>。以下、「ガイドライン」という。）に定めるもののほか、必要な事項を定めるものとする。</w:t>
      </w:r>
    </w:p>
    <w:p>
      <w:pPr>
        <w:pStyle w:val="0"/>
        <w:rPr>
          <w:rFonts w:hint="default"/>
          <w:highlight w:val="none"/>
        </w:rPr>
      </w:pPr>
    </w:p>
    <w:p>
      <w:pPr>
        <w:pStyle w:val="0"/>
        <w:rPr>
          <w:rFonts w:hint="default"/>
          <w:highlight w:val="none"/>
        </w:rPr>
      </w:pPr>
      <w:r>
        <w:rPr>
          <w:rFonts w:hint="eastAsia"/>
          <w:highlight w:val="none"/>
        </w:rPr>
        <w:t>第２</w:t>
      </w:r>
      <w:r>
        <w:rPr>
          <w:rFonts w:hint="eastAsia"/>
          <w:highlight w:val="none"/>
        </w:rPr>
        <w:t xml:space="preserve"> </w:t>
      </w:r>
      <w:r>
        <w:rPr>
          <w:rFonts w:hint="eastAsia"/>
          <w:highlight w:val="none"/>
        </w:rPr>
        <w:t>実施計画の作成</w:t>
      </w:r>
    </w:p>
    <w:p>
      <w:pPr>
        <w:pStyle w:val="0"/>
        <w:ind w:left="210" w:leftChars="100" w:firstLine="210" w:firstLineChars="100"/>
        <w:rPr>
          <w:rFonts w:hint="default"/>
          <w:highlight w:val="none"/>
        </w:rPr>
      </w:pPr>
      <w:r>
        <w:rPr>
          <w:rFonts w:hint="eastAsia"/>
          <w:highlight w:val="none"/>
        </w:rPr>
        <w:t>実施計画の認定を受けようとする農業者が作成する実施計画は、別記様式第１号又は第２号によるものとする。</w:t>
      </w:r>
    </w:p>
    <w:p>
      <w:pPr>
        <w:pStyle w:val="0"/>
        <w:rPr>
          <w:rFonts w:hint="default"/>
          <w:highlight w:val="none"/>
        </w:rPr>
      </w:pPr>
    </w:p>
    <w:p>
      <w:pPr>
        <w:pStyle w:val="0"/>
        <w:rPr>
          <w:rFonts w:hint="default"/>
          <w:highlight w:val="none"/>
        </w:rPr>
      </w:pPr>
      <w:r>
        <w:rPr>
          <w:rFonts w:hint="eastAsia"/>
          <w:highlight w:val="none"/>
        </w:rPr>
        <w:t>第３</w:t>
      </w:r>
      <w:r>
        <w:rPr>
          <w:rFonts w:hint="eastAsia"/>
          <w:highlight w:val="none"/>
        </w:rPr>
        <w:t xml:space="preserve"> </w:t>
      </w:r>
      <w:r>
        <w:rPr>
          <w:rFonts w:hint="eastAsia"/>
          <w:highlight w:val="none"/>
        </w:rPr>
        <w:t>実施計画の提出</w:t>
      </w:r>
    </w:p>
    <w:p>
      <w:pPr>
        <w:pStyle w:val="0"/>
        <w:ind w:left="210" w:leftChars="100" w:firstLine="210" w:firstLineChars="100"/>
        <w:rPr>
          <w:rFonts w:hint="default"/>
          <w:highlight w:val="none"/>
        </w:rPr>
      </w:pPr>
      <w:r>
        <w:rPr>
          <w:rFonts w:hint="eastAsia"/>
          <w:highlight w:val="none"/>
        </w:rPr>
        <w:t>実施計画の認定を受けようとする農業者は、実施計画その他必要な書類を添付した別記様式第３号又は４号を知事に提出するものとする。</w:t>
      </w:r>
    </w:p>
    <w:p>
      <w:pPr>
        <w:pStyle w:val="0"/>
        <w:rPr>
          <w:rFonts w:hint="default"/>
          <w:highlight w:val="none"/>
        </w:rPr>
      </w:pPr>
    </w:p>
    <w:p>
      <w:pPr>
        <w:pStyle w:val="0"/>
        <w:rPr>
          <w:rFonts w:hint="default"/>
          <w:highlight w:val="none"/>
        </w:rPr>
      </w:pPr>
      <w:r>
        <w:rPr>
          <w:rFonts w:hint="eastAsia"/>
          <w:highlight w:val="none"/>
        </w:rPr>
        <w:t>第４</w:t>
      </w:r>
      <w:r>
        <w:rPr>
          <w:rFonts w:hint="eastAsia"/>
          <w:highlight w:val="none"/>
        </w:rPr>
        <w:t xml:space="preserve"> </w:t>
      </w:r>
      <w:r>
        <w:rPr>
          <w:rFonts w:hint="eastAsia"/>
          <w:highlight w:val="none"/>
        </w:rPr>
        <w:t>実施計画の認定</w:t>
      </w:r>
    </w:p>
    <w:p>
      <w:pPr>
        <w:pStyle w:val="0"/>
        <w:ind w:left="210" w:hanging="210" w:hangingChars="100"/>
        <w:rPr>
          <w:rFonts w:hint="default"/>
          <w:highlight w:val="none"/>
        </w:rPr>
      </w:pPr>
      <w:r>
        <w:rPr>
          <w:rFonts w:hint="eastAsia"/>
          <w:highlight w:val="none"/>
        </w:rPr>
        <w:t>（１）知事は、申請された実施計画の認定審査に当たっては、法第</w:t>
      </w:r>
      <w:r>
        <w:rPr>
          <w:rFonts w:hint="eastAsia"/>
          <w:highlight w:val="none"/>
        </w:rPr>
        <w:t>19</w:t>
      </w:r>
      <w:r>
        <w:rPr>
          <w:rFonts w:hint="eastAsia"/>
          <w:highlight w:val="none"/>
        </w:rPr>
        <w:t>条第５項及び法第</w:t>
      </w:r>
      <w:r>
        <w:rPr>
          <w:rFonts w:hint="eastAsia"/>
          <w:highlight w:val="none"/>
        </w:rPr>
        <w:t>21</w:t>
      </w:r>
      <w:r>
        <w:rPr>
          <w:rFonts w:hint="eastAsia"/>
          <w:highlight w:val="none"/>
        </w:rPr>
        <w:t>条第５項並びに基本方針およびガイドラインに則して行うものとする。</w:t>
      </w:r>
    </w:p>
    <w:p>
      <w:pPr>
        <w:pStyle w:val="0"/>
        <w:ind w:left="210" w:hanging="210" w:hangingChars="100"/>
        <w:rPr>
          <w:rFonts w:hint="default"/>
          <w:highlight w:val="none"/>
        </w:rPr>
      </w:pPr>
      <w:r>
        <w:rPr>
          <w:rFonts w:hint="eastAsia"/>
          <w:highlight w:val="none"/>
        </w:rPr>
        <w:t>（２）申請のあった実施計画を認定した場合にあっては、申請者に対し別記様式第５号又は第６号により、特定環境負荷低減事業活動実施計画については関係市町村長に対し別記様式第７号により、農林水産大臣に対し別記様式第８号（法第</w:t>
      </w:r>
      <w:r>
        <w:rPr>
          <w:rFonts w:hint="eastAsia"/>
          <w:highlight w:val="none"/>
        </w:rPr>
        <w:t>21</w:t>
      </w:r>
      <w:r>
        <w:rPr>
          <w:rFonts w:hint="eastAsia"/>
          <w:highlight w:val="none"/>
        </w:rPr>
        <w:t>条第３項第２号に掲げる措置（食品等の流通の合理化に限る。）に関する事項又は同条第４項第２号に規定する補助金等交付財産の活用に関する事項が実施計画に記載されているものに限る。）により、それぞれ通知するものとする。</w:t>
      </w:r>
    </w:p>
    <w:p>
      <w:pPr>
        <w:pStyle w:val="0"/>
        <w:ind w:left="210" w:leftChars="100" w:firstLine="210" w:firstLineChars="100"/>
        <w:rPr>
          <w:rFonts w:hint="default"/>
          <w:highlight w:val="none"/>
        </w:rPr>
      </w:pPr>
      <w:r>
        <w:rPr>
          <w:rFonts w:hint="eastAsia"/>
          <w:highlight w:val="none"/>
        </w:rPr>
        <w:t>なお、認定しなかった場合にあっては、別記様式第９号により、認定をしない理由を明らかにした上で、申請者に対してその旨を通知するものとする。</w:t>
      </w:r>
    </w:p>
    <w:p>
      <w:pPr>
        <w:pStyle w:val="0"/>
        <w:rPr>
          <w:rFonts w:hint="default"/>
          <w:highlight w:val="none"/>
        </w:rPr>
      </w:pPr>
    </w:p>
    <w:p>
      <w:pPr>
        <w:pStyle w:val="0"/>
        <w:rPr>
          <w:rFonts w:hint="default"/>
          <w:highlight w:val="none"/>
        </w:rPr>
      </w:pPr>
      <w:r>
        <w:rPr>
          <w:rFonts w:hint="eastAsia"/>
          <w:highlight w:val="none"/>
        </w:rPr>
        <w:t>第５</w:t>
      </w:r>
      <w:r>
        <w:rPr>
          <w:rFonts w:hint="eastAsia"/>
          <w:highlight w:val="none"/>
        </w:rPr>
        <w:t xml:space="preserve"> </w:t>
      </w:r>
      <w:r>
        <w:rPr>
          <w:rFonts w:hint="eastAsia"/>
          <w:highlight w:val="none"/>
        </w:rPr>
        <w:t>実施計画の変更</w:t>
      </w:r>
    </w:p>
    <w:p>
      <w:pPr>
        <w:pStyle w:val="0"/>
        <w:ind w:left="210" w:hanging="210" w:hangingChars="100"/>
        <w:rPr>
          <w:rFonts w:hint="default"/>
          <w:highlight w:val="none"/>
        </w:rPr>
      </w:pPr>
      <w:r>
        <w:rPr>
          <w:rFonts w:hint="eastAsia"/>
          <w:highlight w:val="none"/>
        </w:rPr>
        <w:t>（１）法第</w:t>
      </w:r>
      <w:r>
        <w:rPr>
          <w:rFonts w:hint="eastAsia"/>
          <w:highlight w:val="none"/>
        </w:rPr>
        <w:t>20</w:t>
      </w:r>
      <w:r>
        <w:rPr>
          <w:rFonts w:hint="eastAsia"/>
          <w:highlight w:val="none"/>
        </w:rPr>
        <w:t>条第１項又は第</w:t>
      </w:r>
      <w:r>
        <w:rPr>
          <w:rFonts w:hint="eastAsia"/>
          <w:highlight w:val="none"/>
        </w:rPr>
        <w:t>22</w:t>
      </w:r>
      <w:r>
        <w:rPr>
          <w:rFonts w:hint="eastAsia"/>
          <w:highlight w:val="none"/>
        </w:rPr>
        <w:t>条第１項の規定に基づき認定を受けた者が当該認定にかかる実施計画を変更しようとするときは、変更申請書（別記様式第</w:t>
      </w:r>
      <w:r>
        <w:rPr>
          <w:rFonts w:hint="eastAsia"/>
          <w:highlight w:val="none"/>
        </w:rPr>
        <w:t>10</w:t>
      </w:r>
      <w:r>
        <w:rPr>
          <w:rFonts w:hint="eastAsia"/>
          <w:highlight w:val="none"/>
        </w:rPr>
        <w:t>号）を知事に提出するものとする。変更申請書には、規則第９条又は第</w:t>
      </w:r>
      <w:r>
        <w:rPr>
          <w:rFonts w:hint="eastAsia"/>
          <w:highlight w:val="none"/>
        </w:rPr>
        <w:t>14</w:t>
      </w:r>
      <w:r>
        <w:rPr>
          <w:rFonts w:hint="eastAsia"/>
          <w:highlight w:val="none"/>
        </w:rPr>
        <w:t>条の規定に基づき、変更後の実施計画及び変更前の実施計画の実施状況報告書（別記様式第</w:t>
      </w:r>
      <w:r>
        <w:rPr>
          <w:rFonts w:hint="eastAsia"/>
          <w:highlight w:val="none"/>
        </w:rPr>
        <w:t>11</w:t>
      </w:r>
      <w:r>
        <w:rPr>
          <w:rFonts w:hint="eastAsia"/>
          <w:highlight w:val="none"/>
        </w:rPr>
        <w:t>号）その他必要な書類を添付するものとする。</w:t>
      </w:r>
    </w:p>
    <w:p>
      <w:pPr>
        <w:pStyle w:val="0"/>
        <w:rPr>
          <w:rFonts w:hint="default"/>
          <w:highlight w:val="none"/>
        </w:rPr>
      </w:pPr>
      <w:r>
        <w:rPr>
          <w:rFonts w:hint="eastAsia"/>
          <w:highlight w:val="none"/>
        </w:rPr>
        <w:t>（２）実施計画の変更の認定審査に当たっては、第４の手続を準用する。</w:t>
      </w:r>
    </w:p>
    <w:p>
      <w:pPr>
        <w:pStyle w:val="0"/>
        <w:ind w:left="210" w:hanging="210" w:hangingChars="100"/>
        <w:rPr>
          <w:rFonts w:hint="default"/>
          <w:highlight w:val="none"/>
        </w:rPr>
      </w:pPr>
      <w:r>
        <w:rPr>
          <w:rFonts w:hint="eastAsia"/>
          <w:highlight w:val="none"/>
        </w:rPr>
        <w:t>（３）法第</w:t>
      </w:r>
      <w:r>
        <w:rPr>
          <w:rFonts w:hint="eastAsia"/>
          <w:highlight w:val="none"/>
        </w:rPr>
        <w:t>20</w:t>
      </w:r>
      <w:r>
        <w:rPr>
          <w:rFonts w:hint="eastAsia"/>
          <w:highlight w:val="none"/>
        </w:rPr>
        <w:t>条第２項又は第</w:t>
      </w:r>
      <w:r>
        <w:rPr>
          <w:rFonts w:hint="eastAsia"/>
          <w:highlight w:val="none"/>
        </w:rPr>
        <w:t>22</w:t>
      </w:r>
      <w:r>
        <w:rPr>
          <w:rFonts w:hint="eastAsia"/>
          <w:highlight w:val="none"/>
        </w:rPr>
        <w:t>条第２項の規定に基づき、認定を受けた農業者が認定計画の軽微な変更をしようとするときは、別記様式第</w:t>
      </w:r>
      <w:r>
        <w:rPr>
          <w:rFonts w:hint="eastAsia"/>
          <w:highlight w:val="none"/>
        </w:rPr>
        <w:t>12</w:t>
      </w:r>
      <w:r>
        <w:rPr>
          <w:rFonts w:hint="eastAsia"/>
          <w:highlight w:val="none"/>
        </w:rPr>
        <w:t>号により、届け出るものとする。</w:t>
      </w:r>
    </w:p>
    <w:p>
      <w:pPr>
        <w:pStyle w:val="0"/>
        <w:rPr>
          <w:rFonts w:hint="default"/>
          <w:highlight w:val="none"/>
        </w:rPr>
      </w:pPr>
    </w:p>
    <w:p>
      <w:pPr>
        <w:pStyle w:val="0"/>
        <w:rPr>
          <w:rFonts w:hint="default"/>
          <w:highlight w:val="none"/>
        </w:rPr>
      </w:pPr>
      <w:r>
        <w:rPr>
          <w:rFonts w:hint="eastAsia"/>
          <w:highlight w:val="none"/>
        </w:rPr>
        <w:t>第６</w:t>
      </w:r>
      <w:r>
        <w:rPr>
          <w:rFonts w:hint="eastAsia"/>
          <w:highlight w:val="none"/>
        </w:rPr>
        <w:t xml:space="preserve"> </w:t>
      </w:r>
      <w:r>
        <w:rPr>
          <w:rFonts w:hint="eastAsia"/>
          <w:highlight w:val="none"/>
        </w:rPr>
        <w:t>認定計画の認定の取消し</w:t>
      </w:r>
    </w:p>
    <w:p>
      <w:pPr>
        <w:pStyle w:val="0"/>
        <w:ind w:left="210" w:hanging="210" w:hangingChars="100"/>
        <w:rPr>
          <w:rFonts w:hint="default"/>
          <w:highlight w:val="none"/>
        </w:rPr>
      </w:pPr>
      <w:r>
        <w:rPr>
          <w:rFonts w:hint="eastAsia"/>
          <w:highlight w:val="none"/>
        </w:rPr>
        <w:t>（１）知事は、認定を受けた実施計画に従って環境負荷低減事業活動又は特定環境負荷低減事業活動を行っていないと認めるときには、法第</w:t>
      </w:r>
      <w:r>
        <w:rPr>
          <w:rFonts w:hint="eastAsia"/>
          <w:highlight w:val="none"/>
        </w:rPr>
        <w:t>20</w:t>
      </w:r>
      <w:r>
        <w:rPr>
          <w:rFonts w:hint="eastAsia"/>
          <w:highlight w:val="none"/>
        </w:rPr>
        <w:t>条第３項又は第</w:t>
      </w:r>
      <w:r>
        <w:rPr>
          <w:rFonts w:hint="eastAsia"/>
          <w:highlight w:val="none"/>
        </w:rPr>
        <w:t>22</w:t>
      </w:r>
      <w:r>
        <w:rPr>
          <w:rFonts w:hint="eastAsia"/>
          <w:highlight w:val="none"/>
        </w:rPr>
        <w:t>条第３項の規定により、当該実施計画の認定を取り消すことができる。</w:t>
      </w:r>
    </w:p>
    <w:p>
      <w:pPr>
        <w:pStyle w:val="0"/>
        <w:ind w:left="210" w:hanging="210" w:hangingChars="100"/>
        <w:rPr>
          <w:rFonts w:hint="default"/>
          <w:highlight w:val="none"/>
        </w:rPr>
      </w:pPr>
      <w:r>
        <w:rPr>
          <w:rFonts w:hint="eastAsia"/>
          <w:highlight w:val="none"/>
        </w:rPr>
        <w:t>（２）認定を取り消したときは、農業者に実施計画認定取消通知書（別記様式第</w:t>
      </w:r>
      <w:r>
        <w:rPr>
          <w:rFonts w:hint="eastAsia"/>
          <w:highlight w:val="none"/>
        </w:rPr>
        <w:t>13</w:t>
      </w:r>
      <w:r>
        <w:rPr>
          <w:rFonts w:hint="eastAsia"/>
          <w:highlight w:val="none"/>
        </w:rPr>
        <w:t>号）を交付する。</w:t>
      </w:r>
    </w:p>
    <w:p>
      <w:pPr>
        <w:pStyle w:val="0"/>
        <w:rPr>
          <w:rFonts w:hint="default"/>
          <w:highlight w:val="none"/>
        </w:rPr>
      </w:pPr>
    </w:p>
    <w:p>
      <w:pPr>
        <w:pStyle w:val="0"/>
        <w:rPr>
          <w:rFonts w:hint="default"/>
          <w:highlight w:val="none"/>
        </w:rPr>
      </w:pPr>
      <w:r>
        <w:rPr>
          <w:rFonts w:hint="eastAsia"/>
          <w:highlight w:val="none"/>
        </w:rPr>
        <w:t>第７</w:t>
      </w:r>
      <w:r>
        <w:rPr>
          <w:rFonts w:hint="eastAsia"/>
          <w:highlight w:val="none"/>
        </w:rPr>
        <w:t xml:space="preserve"> </w:t>
      </w:r>
      <w:r>
        <w:rPr>
          <w:rFonts w:hint="eastAsia"/>
          <w:highlight w:val="none"/>
        </w:rPr>
        <w:t>実施状況の報告</w:t>
      </w:r>
    </w:p>
    <w:p>
      <w:pPr>
        <w:pStyle w:val="0"/>
        <w:ind w:left="210" w:leftChars="100" w:firstLine="210" w:firstLineChars="100"/>
        <w:rPr>
          <w:rFonts w:hint="default"/>
          <w:highlight w:val="none"/>
        </w:rPr>
      </w:pPr>
      <w:r>
        <w:rPr>
          <w:rFonts w:hint="eastAsia"/>
          <w:highlight w:val="none"/>
        </w:rPr>
        <w:t>認定を受けた農業者は、計画期間中の実施状況について、各計画年度の翌年度の６月</w:t>
      </w:r>
      <w:r>
        <w:rPr>
          <w:rFonts w:hint="eastAsia"/>
          <w:highlight w:val="none"/>
        </w:rPr>
        <w:t>30</w:t>
      </w:r>
      <w:r>
        <w:rPr>
          <w:rFonts w:hint="eastAsia"/>
          <w:highlight w:val="none"/>
        </w:rPr>
        <w:t>日までに別記様式第</w:t>
      </w:r>
      <w:r>
        <w:rPr>
          <w:rFonts w:hint="eastAsia"/>
          <w:highlight w:val="none"/>
        </w:rPr>
        <w:t>14</w:t>
      </w:r>
      <w:r>
        <w:rPr>
          <w:rFonts w:hint="eastAsia"/>
          <w:highlight w:val="none"/>
        </w:rPr>
        <w:t>号により、知事に報告するものとする。</w:t>
      </w:r>
    </w:p>
    <w:p>
      <w:pPr>
        <w:pStyle w:val="0"/>
        <w:rPr>
          <w:rFonts w:hint="default"/>
          <w:highlight w:val="none"/>
        </w:rPr>
      </w:pPr>
    </w:p>
    <w:p>
      <w:pPr>
        <w:pStyle w:val="0"/>
        <w:rPr>
          <w:rFonts w:hint="default"/>
          <w:highlight w:val="none"/>
        </w:rPr>
      </w:pPr>
      <w:r>
        <w:rPr>
          <w:rFonts w:hint="eastAsia"/>
          <w:highlight w:val="none"/>
        </w:rPr>
        <w:t>第８</w:t>
      </w:r>
      <w:r>
        <w:rPr>
          <w:rFonts w:hint="eastAsia"/>
          <w:highlight w:val="none"/>
        </w:rPr>
        <w:t xml:space="preserve"> </w:t>
      </w:r>
      <w:r>
        <w:rPr>
          <w:rFonts w:hint="eastAsia"/>
          <w:highlight w:val="none"/>
        </w:rPr>
        <w:t>書類の提出先</w:t>
      </w:r>
    </w:p>
    <w:p>
      <w:pPr>
        <w:pStyle w:val="0"/>
        <w:ind w:left="210" w:leftChars="100" w:firstLine="210" w:firstLineChars="100"/>
        <w:rPr>
          <w:rFonts w:hint="default"/>
          <w:highlight w:val="none"/>
        </w:rPr>
      </w:pPr>
      <w:r>
        <w:rPr>
          <w:rFonts w:hint="eastAsia"/>
          <w:highlight w:val="none"/>
        </w:rPr>
        <w:t>実施計画の認定に係る書類は、農業者の住所（他の都道府県に居住し、高知県内で農地を耕作する農業者にあっては、その農地の住所）を所管する農業振興センター所長あてに提出する。なお、畜種農家にあっては、家畜保健衛生所長あてに提出する。</w:t>
      </w:r>
    </w:p>
    <w:p>
      <w:pPr>
        <w:pStyle w:val="0"/>
        <w:ind w:left="210" w:leftChars="100" w:firstLine="210" w:firstLineChars="100"/>
        <w:rPr>
          <w:rFonts w:hint="default"/>
          <w:highlight w:val="none"/>
        </w:rPr>
      </w:pPr>
      <w:r>
        <w:rPr>
          <w:rFonts w:hint="eastAsia"/>
          <w:highlight w:val="none"/>
        </w:rPr>
        <w:t>実施計画等の提出を受けた所長は、別記第</w:t>
      </w:r>
      <w:r>
        <w:rPr>
          <w:rFonts w:hint="eastAsia"/>
          <w:highlight w:val="none"/>
        </w:rPr>
        <w:t>15</w:t>
      </w:r>
      <w:r>
        <w:rPr>
          <w:rFonts w:hint="eastAsia"/>
          <w:highlight w:val="none"/>
        </w:rPr>
        <w:t>号様式により意見を付して知事に進達するものとする。</w:t>
      </w:r>
    </w:p>
    <w:p>
      <w:pPr>
        <w:pStyle w:val="0"/>
        <w:rPr>
          <w:rFonts w:hint="default"/>
          <w:highlight w:val="none"/>
        </w:rPr>
      </w:pPr>
    </w:p>
    <w:p>
      <w:pPr>
        <w:pStyle w:val="0"/>
        <w:rPr>
          <w:rFonts w:hint="default"/>
          <w:highlight w:val="none"/>
        </w:rPr>
      </w:pPr>
      <w:r>
        <w:rPr>
          <w:rFonts w:hint="eastAsia"/>
          <w:highlight w:val="none"/>
        </w:rPr>
        <w:t>（附則）</w:t>
      </w:r>
    </w:p>
    <w:p>
      <w:pPr>
        <w:pStyle w:val="0"/>
        <w:rPr>
          <w:rFonts w:hint="default"/>
          <w:highlight w:val="none"/>
        </w:rPr>
      </w:pPr>
      <w:r>
        <w:rPr>
          <w:rFonts w:hint="eastAsia"/>
          <w:highlight w:val="none"/>
        </w:rPr>
        <w:t>　この要領は、令和５年３月</w:t>
      </w:r>
      <w:r>
        <w:rPr>
          <w:rFonts w:hint="eastAsia"/>
          <w:highlight w:val="none"/>
        </w:rPr>
        <w:t>13</w:t>
      </w:r>
      <w:r>
        <w:rPr>
          <w:rFonts w:hint="eastAsia"/>
          <w:highlight w:val="none"/>
        </w:rPr>
        <w:t>日より施行する。</w:t>
      </w:r>
    </w:p>
    <w:sectPr>
      <w:footerReference r:id="rId5" w:type="default"/>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631</TotalTime>
  <Pages>2</Pages>
  <Words>22</Words>
  <Characters>1677</Characters>
  <Application>JUST Note</Application>
  <Lines>66</Lines>
  <Paragraphs>26</Paragraphs>
  <CharactersWithSpaces>1688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442923</cp:lastModifiedBy>
  <cp:lastPrinted>2023-03-08T00:24:41Z</cp:lastPrinted>
  <dcterms:created xsi:type="dcterms:W3CDTF">2023-02-22T10:32:00Z</dcterms:created>
  <dcterms:modified xsi:type="dcterms:W3CDTF">2023-03-08T00:41:33Z</dcterms:modified>
  <cp:revision>17</cp:revision>
</cp:coreProperties>
</file>