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jc w:val="left"/>
        <w:rPr>
          <w:rFonts w:hint="default"/>
          <w:b w:val="1"/>
          <w:color w:val="auto"/>
          <w:sz w:val="28"/>
        </w:rPr>
      </w:pPr>
    </w:p>
    <w:p>
      <w:pPr>
        <w:pStyle w:val="0"/>
        <w:spacing w:line="240" w:lineRule="exact"/>
        <w:jc w:val="left"/>
        <w:rPr>
          <w:rFonts w:hint="default"/>
          <w:b w:val="1"/>
          <w:color w:val="auto"/>
          <w:sz w:val="28"/>
        </w:rPr>
      </w:pPr>
      <w:r>
        <w:rPr>
          <w:rFonts w:hint="eastAsia"/>
          <w:color w:val="auto"/>
          <w:sz w:val="22"/>
        </w:rPr>
        <w:t>（別紙２）</w:t>
      </w:r>
    </w:p>
    <w:p>
      <w:pPr>
        <w:pStyle w:val="0"/>
        <w:jc w:val="left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sz w:val="28"/>
        </w:rPr>
        <w:t>性に関する指導　事後</w:t>
      </w:r>
      <w:r>
        <w:rPr>
          <w:rFonts w:hint="default"/>
          <w:b w:val="1"/>
          <w:color w:val="auto"/>
          <w:sz w:val="28"/>
        </w:rPr>
        <w:t>アンケート</w:t>
      </w:r>
      <w:r>
        <w:rPr>
          <w:rFonts w:hint="eastAsia"/>
          <w:b w:val="1"/>
          <w:color w:val="auto"/>
          <w:sz w:val="28"/>
        </w:rPr>
        <w:t>（中学生・高校生用）</w:t>
      </w:r>
    </w:p>
    <w:p>
      <w:pPr>
        <w:pStyle w:val="0"/>
        <w:ind w:firstLine="4326" w:firstLineChars="2100"/>
        <w:jc w:val="left"/>
        <w:rPr>
          <w:rFonts w:hint="default"/>
          <w:b w:val="1"/>
          <w:color w:val="auto"/>
          <w:sz w:val="24"/>
        </w:rPr>
      </w:pPr>
      <w:r>
        <w:rPr>
          <w:rFonts w:hint="eastAsia"/>
          <w:b w:val="1"/>
          <w:color w:val="auto"/>
          <w:u w:val="single" w:color="auto"/>
        </w:rPr>
        <w:t xml:space="preserve">   </w:t>
      </w:r>
      <w:r>
        <w:rPr>
          <w:rFonts w:hint="eastAsia"/>
          <w:b w:val="1"/>
          <w:color w:val="auto"/>
          <w:sz w:val="24"/>
          <w:u w:val="single" w:color="auto"/>
        </w:rPr>
        <w:t>　</w:t>
      </w:r>
      <w:r>
        <w:rPr>
          <w:rFonts w:hint="default"/>
          <w:b w:val="1"/>
          <w:color w:val="auto"/>
          <w:sz w:val="24"/>
          <w:u w:val="single" w:color="auto"/>
        </w:rPr>
        <w:t>年　</w:t>
      </w:r>
      <w:r>
        <w:rPr>
          <w:rFonts w:hint="eastAsia"/>
          <w:b w:val="1"/>
          <w:color w:val="auto"/>
          <w:sz w:val="24"/>
          <w:u w:val="single" w:color="auto"/>
        </w:rPr>
        <w:t>　組　　番　氏名　</w:t>
      </w:r>
      <w:r>
        <w:rPr>
          <w:rFonts w:hint="default"/>
          <w:b w:val="1"/>
          <w:color w:val="auto"/>
          <w:sz w:val="24"/>
          <w:u w:val="single" w:color="auto"/>
        </w:rPr>
        <w:t>　　　</w:t>
      </w:r>
      <w:r>
        <w:rPr>
          <w:rFonts w:hint="eastAsia"/>
          <w:b w:val="1"/>
          <w:color w:val="auto"/>
          <w:sz w:val="24"/>
          <w:u w:val="single" w:color="auto"/>
        </w:rPr>
        <w:t>　</w:t>
      </w:r>
      <w:r>
        <w:rPr>
          <w:rFonts w:hint="default"/>
          <w:b w:val="1"/>
          <w:color w:val="auto"/>
          <w:sz w:val="24"/>
          <w:u w:val="single" w:color="auto"/>
        </w:rPr>
        <w:t>　</w:t>
      </w:r>
      <w:r>
        <w:rPr>
          <w:rFonts w:hint="eastAsia"/>
          <w:b w:val="1"/>
          <w:color w:val="auto"/>
          <w:sz w:val="24"/>
          <w:u w:val="single" w:color="auto"/>
        </w:rPr>
        <w:t>　</w:t>
      </w:r>
      <w:r>
        <w:rPr>
          <w:rFonts w:hint="default"/>
          <w:b w:val="1"/>
          <w:color w:val="auto"/>
          <w:sz w:val="24"/>
          <w:u w:val="single" w:color="auto"/>
        </w:rPr>
        <w:t>　　　</w:t>
      </w:r>
    </w:p>
    <w:p>
      <w:pPr>
        <w:pStyle w:val="0"/>
        <w:adjustRightInd w:val="0"/>
        <w:spacing w:line="120" w:lineRule="exact"/>
        <w:ind w:firstLine="220" w:firstLineChars="100"/>
        <w:jc w:val="left"/>
        <w:rPr>
          <w:rFonts w:hint="default" w:asciiTheme="majorHAnsi" w:hAnsiTheme="majorHAnsi" w:eastAsiaTheme="majorHAnsi"/>
          <w:color w:val="auto"/>
          <w:sz w:val="22"/>
        </w:rPr>
      </w:pPr>
    </w:p>
    <w:p>
      <w:pPr>
        <w:pStyle w:val="0"/>
        <w:adjustRightInd w:val="0"/>
        <w:spacing w:line="340" w:lineRule="exact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１　性に関する講演を聞いて、次の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(1)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から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(7</w:t>
      </w:r>
      <w:r>
        <w:rPr>
          <w:rFonts w:hint="default" w:asciiTheme="majorHAnsi" w:hAnsiTheme="majorHAnsi" w:eastAsiaTheme="majorHAnsi"/>
          <w:b w:val="1"/>
          <w:color w:val="auto"/>
          <w:sz w:val="22"/>
        </w:rPr>
        <w:t>)</w:t>
      </w:r>
      <w:r>
        <w:rPr>
          <w:rFonts w:hint="eastAsia" w:asciiTheme="majorHAnsi" w:hAnsiTheme="majorHAnsi" w:eastAsiaTheme="majorHAnsi"/>
          <w:b w:val="1"/>
          <w:color w:val="auto"/>
          <w:sz w:val="22"/>
        </w:rPr>
        <w:t>の項目について、①～④の当てはまるものに○を</w:t>
      </w:r>
    </w:p>
    <w:p>
      <w:pPr>
        <w:pStyle w:val="0"/>
        <w:adjustRightInd w:val="0"/>
        <w:spacing w:line="340" w:lineRule="exact"/>
        <w:ind w:firstLine="216" w:firstLineChars="100"/>
        <w:jc w:val="lef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付けてください。</w:t>
      </w:r>
    </w:p>
    <w:tbl>
      <w:tblPr>
        <w:tblStyle w:val="31"/>
        <w:tblW w:w="963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69"/>
        <w:gridCol w:w="1355"/>
        <w:gridCol w:w="1622"/>
        <w:gridCol w:w="1462"/>
        <w:gridCol w:w="1225"/>
      </w:tblGrid>
      <w:tr>
        <w:trPr>
          <w:trHeight w:val="490" w:hRule="atLeast"/>
        </w:trPr>
        <w:tc>
          <w:tcPr>
            <w:tcW w:w="3969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34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①そう思う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②少しそう思う</w:t>
            </w:r>
          </w:p>
        </w:tc>
        <w:tc>
          <w:tcPr>
            <w:tcW w:w="1462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③</w:t>
            </w:r>
            <w:r>
              <w:rPr>
                <w:rFonts w:hint="default" w:asciiTheme="majorHAnsi" w:hAnsiTheme="majorHAnsi" w:eastAsiaTheme="majorHAnsi"/>
                <w:color w:val="auto"/>
                <w:sz w:val="20"/>
              </w:rPr>
              <w:t>わからない</w:t>
            </w:r>
          </w:p>
        </w:tc>
        <w:tc>
          <w:tcPr>
            <w:tcW w:w="1225" w:type="dxa"/>
            <w:vAlign w:val="top"/>
          </w:tcPr>
          <w:p>
            <w:pPr>
              <w:pStyle w:val="0"/>
              <w:adjustRightInd w:val="0"/>
              <w:spacing w:line="340" w:lineRule="exact"/>
              <w:jc w:val="center"/>
              <w:rPr>
                <w:rFonts w:hint="default" w:asciiTheme="majorHAnsi" w:hAnsiTheme="majorHAnsi" w:eastAsiaTheme="majorHAnsi"/>
                <w:color w:val="auto"/>
                <w:sz w:val="20"/>
              </w:rPr>
            </w:pPr>
            <w:r>
              <w:rPr>
                <w:rFonts w:hint="eastAsia" w:asciiTheme="majorHAnsi" w:hAnsiTheme="majorHAnsi" w:eastAsiaTheme="majorHAnsi"/>
                <w:color w:val="auto"/>
                <w:sz w:val="20"/>
              </w:rPr>
              <w:t>④</w:t>
            </w:r>
            <w:r>
              <w:rPr>
                <w:rFonts w:hint="default" w:asciiTheme="majorHAnsi" w:hAnsiTheme="majorHAnsi" w:eastAsiaTheme="majorHAnsi"/>
                <w:color w:val="auto"/>
                <w:sz w:val="20"/>
              </w:rPr>
              <w:t>思わない</w:t>
            </w: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(1)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男女の体や二次性徴について、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理解できた。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(2)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妊娠や命の誕生について、理解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できた。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(3)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相手も自分も大切にできる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付き合い方について考えることが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できた。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(4)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性感染症やその予防方法につい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て理解できた。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(5)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命の大切さについて、考えること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ができた。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(6)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今回の授業で、性について学ぶ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ことができてよかった。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969" w:type="dxa"/>
            <w:vAlign w:val="center"/>
          </w:tcPr>
          <w:p>
            <w:pPr>
              <w:pStyle w:val="0"/>
              <w:adjustRightInd w:val="0"/>
              <w:spacing w:line="280" w:lineRule="exact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(7)</w:t>
            </w: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　性について学ぶことは、大切だと</w:t>
            </w:r>
          </w:p>
          <w:p>
            <w:pPr>
              <w:pStyle w:val="0"/>
              <w:adjustRightInd w:val="0"/>
              <w:spacing w:line="280" w:lineRule="exact"/>
              <w:ind w:firstLine="216" w:firstLineChars="100"/>
              <w:rPr>
                <w:rFonts w:hint="default" w:asciiTheme="majorHAnsi" w:hAnsiTheme="majorHAnsi" w:eastAsiaTheme="majorHAnsi"/>
                <w:b w:val="1"/>
                <w:color w:val="auto"/>
                <w:sz w:val="22"/>
              </w:rPr>
            </w:pPr>
            <w:r>
              <w:rPr>
                <w:rFonts w:hint="eastAsia" w:asciiTheme="majorHAnsi" w:hAnsiTheme="majorHAnsi" w:eastAsiaTheme="majorHAnsi"/>
                <w:b w:val="1"/>
                <w:color w:val="auto"/>
                <w:sz w:val="22"/>
              </w:rPr>
              <w:t>思う。</w:t>
            </w:r>
          </w:p>
        </w:tc>
        <w:tc>
          <w:tcPr>
            <w:tcW w:w="135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0"/>
              <w:adjustRightInd w:val="0"/>
              <w:spacing w:line="460" w:lineRule="exact"/>
              <w:rPr>
                <w:rFonts w:hint="default" w:asciiTheme="majorHAnsi" w:hAnsiTheme="majorHAnsi" w:eastAsiaTheme="majorHAnsi"/>
                <w:color w:val="auto"/>
                <w:sz w:val="22"/>
              </w:rPr>
            </w:pPr>
          </w:p>
        </w:tc>
      </w:tr>
    </w:tbl>
    <w:p>
      <w:pPr>
        <w:pStyle w:val="0"/>
        <w:adjustRightInd w:val="0"/>
        <w:spacing w:line="140" w:lineRule="exact"/>
        <w:rPr>
          <w:rFonts w:hint="default" w:asciiTheme="majorHAnsi" w:hAnsiTheme="majorHAnsi" w:eastAsiaTheme="majorHAnsi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２　今日の講演を聞いて感じたこと・考えたことなど感想、質問などを書いてください。</w:t>
      </w: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mc:AlternateContent>
          <mc:Choice Requires="wps">
            <w:drawing>
              <wp:anchor distT="0" distB="0" distL="114300" distR="114300" simplePos="0" relativeHeight="4294967289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210300" cy="3787775"/>
                <wp:effectExtent l="635" t="635" r="29845" b="10795"/>
                <wp:wrapNone/>
                <wp:docPr id="1026" name="角丸四角形 5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51"/>
                      <wps:cNvSpPr/>
                      <wps:spPr>
                        <a:xfrm>
                          <a:off x="0" y="0"/>
                          <a:ext cx="6210300" cy="3787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u w:val="single" w:color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60" w:lineRule="auto"/>
                              <w:jc w:val="left"/>
                              <w:rPr>
                                <w:rFonts w:hint="default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hint="default"/>
                                <w:u w:val="single" w:color="000000" w:themeColor="text1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Overflow="overflow" horzOverflow="overflow" wrap="square" t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1" style="mso-wrap-distance-right:9pt;mso-wrap-distance-bottom:0pt;margin-top:8.8000000000000007pt;mso-position-vertical-relative:text;mso-position-horizontal:left;mso-position-horizontal-relative:margin;v-text-anchor:middle;position:absolute;height:298.25pt;mso-wrap-distance-top:0pt;width:489pt;mso-wrap-distance-left:9pt;z-index:-7;" o:spid="_x0000_s1026" o:allowincell="t" o:allowoverlap="t" filled="f" stroked="t" strokecolor="#000000" strokeweight="1pt" o:spt="2" arcsize="10923f">
                <v:fill/>
                <v:stroke linestyle="single" miterlimit="8" endcap="flat" dashstyle="solid" filltype="solid"/>
                <v:textbox style="layout-flow:horizontal;" inset=",0mm,,">
                  <w:txbxContent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default"/>
                          <w:u w:val="single" w:color="000000" w:themeColor="text1"/>
                        </w:rPr>
                        <w:t>　　　</w:t>
                      </w:r>
                      <w:r>
                        <w:rPr>
                          <w:rFonts w:hint="eastAsia"/>
                          <w:u w:val="single" w:color="000000" w:themeColor="text1"/>
                        </w:rPr>
                        <w:t>　</w:t>
                      </w:r>
                      <w:r>
                        <w:rPr>
                          <w:rFonts w:hint="default"/>
                          <w:u w:val="single" w:color="000000" w:themeColor="text1"/>
                        </w:rPr>
                        <w:t>　　　　　　　　　　　　　　　　　　　　　　　　　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</w:p>
                    <w:p>
                      <w:pPr>
                        <w:pStyle w:val="0"/>
                        <w:spacing w:line="360" w:lineRule="auto"/>
                        <w:jc w:val="left"/>
                        <w:rPr>
                          <w:rFonts w:hint="default"/>
                          <w:u w:val="single" w:color="000000" w:themeColor="text1"/>
                        </w:rPr>
                      </w:pPr>
                      <w:r>
                        <w:rPr>
                          <w:rFonts w:hint="default"/>
                          <w:u w:val="single" w:color="000000" w:themeColor="text1"/>
                        </w:rPr>
                        <w:t>　　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rPr>
          <w:rFonts w:hint="default" w:asciiTheme="majorHAnsi" w:hAnsiTheme="majorHAnsi" w:eastAsiaTheme="majorHAnsi"/>
          <w:b w:val="1"/>
          <w:color w:val="000000" w:themeColor="text1"/>
          <w:sz w:val="22"/>
        </w:rPr>
        <w:sectPr>
          <w:headerReference r:id="rId5" w:type="default"/>
          <w:type w:val="continuous"/>
          <w:pgSz w:w="11906" w:h="16838"/>
          <w:pgMar w:top="1021" w:right="1077" w:bottom="1077" w:left="1077" w:header="737" w:footer="284" w:gutter="0"/>
          <w:cols w:space="720"/>
          <w:textDirection w:val="lrTb"/>
          <w:docGrid w:linePitch="360"/>
        </w:sectPr>
      </w:pPr>
    </w:p>
    <w:p>
      <w:pPr>
        <w:pStyle w:val="0"/>
        <w:adjustRightInd w:val="0"/>
        <w:spacing w:line="460" w:lineRule="exact"/>
        <w:rPr>
          <w:rFonts w:hint="default" w:asciiTheme="majorHAnsi" w:hAnsiTheme="majorHAnsi" w:eastAsiaTheme="majorHAnsi"/>
          <w:b w:val="1"/>
          <w:color w:val="auto"/>
          <w:sz w:val="22"/>
        </w:rPr>
      </w:pPr>
    </w:p>
    <w:p>
      <w:pPr>
        <w:rPr>
          <w:rFonts w:hint="default" w:asciiTheme="majorHAnsi" w:hAnsiTheme="majorHAnsi" w:eastAsiaTheme="majorHAnsi"/>
          <w:b w:val="1"/>
          <w:color w:val="000000" w:themeColor="text1"/>
          <w:sz w:val="22"/>
        </w:rPr>
        <w:sectPr>
          <w:type w:val="continuous"/>
          <w:pgSz w:w="11906" w:h="16838"/>
          <w:pgMar w:top="1021" w:right="1077" w:bottom="1077" w:left="1077" w:header="737" w:footer="284" w:gutter="0"/>
          <w:cols w:space="720"/>
          <w:textDirection w:val="lrTb"/>
          <w:docGrid w:linePitch="360"/>
        </w:sectPr>
      </w:pPr>
    </w:p>
    <w:p>
      <w:pPr>
        <w:pStyle w:val="0"/>
        <w:rPr>
          <w:rFonts w:hint="default" w:ascii="HGPｺﾞｼｯｸE" w:hAnsi="HGPｺﾞｼｯｸE" w:eastAsia="HGPｺﾞｼｯｸE"/>
          <w:sz w:val="28"/>
        </w:rPr>
        <w:sectPr>
          <w:headerReference r:id="rId6" w:type="default"/>
          <w:type w:val="continuous"/>
          <w:pgSz w:w="11906" w:h="16838"/>
          <w:pgMar w:top="1021" w:right="1077" w:bottom="1077" w:left="1077" w:header="737" w:footer="284" w:gutter="0"/>
          <w:cols w:space="720"/>
          <w:textDirection w:val="lrTb"/>
          <w:docGrid w:linePitch="360"/>
        </w:sectPr>
      </w:pPr>
    </w:p>
    <w:p>
      <w:pPr>
        <w:pStyle w:val="0"/>
        <w:jc w:val="left"/>
        <w:rPr>
          <w:rFonts w:hint="default" w:asciiTheme="majorHAnsi" w:hAnsiTheme="majorHAnsi" w:eastAsiaTheme="majorHAnsi"/>
          <w:b w:val="1"/>
        </w:rPr>
      </w:pPr>
      <w:bookmarkStart w:id="0" w:name="_GoBack"/>
      <w:bookmarkEnd w:id="0"/>
    </w:p>
    <w:sectPr>
      <w:headerReference r:id="rId7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  <w:r>
      <w:rPr>
        <w:rFonts w:hint="eastAsia"/>
        <w:sz w:val="22"/>
        <w:bdr w:val="single" w:color="auto" w:sz="4" w:space="0"/>
      </w:rPr>
      <w:t>　</w:t>
    </w:r>
    <w:r>
      <w:rPr>
        <w:rFonts w:hint="eastAsia"/>
        <w:sz w:val="22"/>
        <w:bdr w:val="single" w:color="auto" w:sz="4" w:space="0"/>
      </w:rPr>
      <w:t>B</w:t>
    </w:r>
    <w:r>
      <w:rPr>
        <w:rFonts w:hint="eastAsia"/>
        <w:sz w:val="22"/>
        <w:bdr w:val="single" w:color="auto" w:sz="4" w:space="0"/>
      </w:rPr>
      <w:t>①　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sz w:val="22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1300</TotalTime>
  <Pages>1</Pages>
  <Words>9</Words>
  <Characters>323</Characters>
  <Application>JUST Note</Application>
  <Lines>85</Lines>
  <Paragraphs>36</Paragraphs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2024-03-15T04:11:05Z</dcterms:modified>
  <cp:revision>58</cp:revision>
</cp:coreProperties>
</file>