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shd w:val="clear" w:color="auto" w:fill="DAEEF3" w:themeFill="accent5" w:themeFillTint="33"/>
        <w:tblLook w:val="04A0"/>
      </w:tblPr>
      <w:tblGrid>
        <w:gridCol w:w="9639"/>
      </w:tblGrid>
      <w:tr w:rsidR="00106DD4" w:rsidRPr="00F56784" w:rsidTr="00106DD4">
        <w:trPr>
          <w:trHeight w:val="557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106DD4" w:rsidRPr="00B713FA" w:rsidRDefault="00B237D6" w:rsidP="00106DD4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pict>
                <v:rect id="_x0000_s1135" style="position:absolute;left:0;text-align:left;margin-left:399.4pt;margin-top:-30.25pt;width:74.75pt;height:22.25pt;z-index:251707392">
                  <v:textbox inset="5.85pt,.7pt,5.85pt,.7pt">
                    <w:txbxContent>
                      <w:p w:rsidR="00316FBB" w:rsidRPr="00A83D94" w:rsidRDefault="00316FBB" w:rsidP="00316FBB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A83D94">
                          <w:rPr>
                            <w:rFonts w:ascii="HG丸ｺﾞｼｯｸM-PRO" w:eastAsia="HG丸ｺﾞｼｯｸM-PRO" w:hint="eastAsia"/>
                          </w:rPr>
                          <w:t>資料</w:t>
                        </w:r>
                        <w:r w:rsidR="008F3EC8">
                          <w:rPr>
                            <w:rFonts w:ascii="HG丸ｺﾞｼｯｸM-PRO" w:eastAsia="HG丸ｺﾞｼｯｸM-PRO" w:hint="eastAsia"/>
                          </w:rPr>
                          <w:t>１－２</w:t>
                        </w:r>
                      </w:p>
                    </w:txbxContent>
                  </v:textbox>
                </v:rect>
              </w:pict>
            </w:r>
            <w:r w:rsidR="00106DD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高知県の幼稚園・保育所等の状況</w:t>
            </w:r>
          </w:p>
        </w:tc>
      </w:tr>
    </w:tbl>
    <w:p w:rsidR="00F56784" w:rsidRDefault="00F56784" w:rsidP="00486384">
      <w:pPr>
        <w:snapToGrid w:val="0"/>
        <w:spacing w:line="120" w:lineRule="auto"/>
        <w:rPr>
          <w:rFonts w:asciiTheme="minorEastAsia" w:hAnsiTheme="minorEastAsia"/>
        </w:rPr>
      </w:pPr>
    </w:p>
    <w:p w:rsidR="00127C0C" w:rsidRDefault="00127C0C" w:rsidP="00127C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t xml:space="preserve">Ⅰ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幼稚園・保育所等の状況</w:t>
      </w:r>
    </w:p>
    <w:p w:rsidR="00FE26F5" w:rsidRDefault="00FE26F5" w:rsidP="00FE26F5">
      <w:pPr>
        <w:tabs>
          <w:tab w:val="left" w:pos="284"/>
        </w:tabs>
        <w:ind w:firstLineChars="150" w:firstLine="355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１　就学前の行政窓口の一本化の状況（行政窓口を一本化した市町村数）</w:t>
      </w:r>
    </w:p>
    <w:p w:rsidR="00FE26F5" w:rsidRDefault="00B237D6" w:rsidP="00FE26F5">
      <w:pPr>
        <w:tabs>
          <w:tab w:val="left" w:pos="284"/>
        </w:tabs>
        <w:rPr>
          <w:rFonts w:asciiTheme="minorEastAsia" w:hAnsiTheme="minorEastAsia"/>
          <w:spacing w:val="-2"/>
          <w:sz w:val="18"/>
          <w:szCs w:val="18"/>
        </w:rPr>
      </w:pPr>
      <w:r w:rsidRPr="00B237D6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67" style="position:absolute;left:0;text-align:left;margin-left:340.8pt;margin-top:171.65pt;width:143.25pt;height:17.25pt;z-index:251721728" stroked="f">
            <v:textbox inset="5.85pt,.7pt,5.85pt,.7pt">
              <w:txbxContent>
                <w:p w:rsidR="00FE26F5" w:rsidRPr="00C20299" w:rsidRDefault="00FE26F5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Pr="00B237D6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66" style="position:absolute;left:0;text-align:left;margin-left:40.05pt;margin-top:1.8pt;width:48.75pt;height:15.75pt;z-index:251720704" stroked="f">
            <v:textbox inset="5.85pt,.7pt,5.85pt,.7pt">
              <w:txbxContent>
                <w:p w:rsidR="00FE26F5" w:rsidRPr="008E26E6" w:rsidRDefault="00FE26F5" w:rsidP="00FE26F5">
                  <w:pPr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8E26E6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市町村数</w:t>
                  </w:r>
                </w:p>
              </w:txbxContent>
            </v:textbox>
          </v:rect>
        </w:pict>
      </w:r>
      <w:r w:rsidR="00FE26F5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 xml:space="preserve">　　　　　</w:t>
      </w:r>
      <w:r w:rsidR="00FE26F5" w:rsidRPr="00C20299">
        <w:rPr>
          <w:rFonts w:asciiTheme="minorEastAsia" w:hAnsiTheme="minorEastAsia"/>
          <w:noProof/>
          <w:spacing w:val="-2"/>
          <w:sz w:val="18"/>
          <w:szCs w:val="18"/>
        </w:rPr>
        <w:drawing>
          <wp:inline distT="0" distB="0" distL="0" distR="0">
            <wp:extent cx="5419725" cy="2238375"/>
            <wp:effectExtent l="0" t="0" r="0" b="0"/>
            <wp:docPr id="1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E9C" w:rsidRDefault="00181E9C" w:rsidP="00181E9C">
      <w:pPr>
        <w:widowControl/>
        <w:ind w:firstLineChars="400" w:firstLine="704"/>
        <w:jc w:val="left"/>
        <w:rPr>
          <w:rFonts w:asciiTheme="minorEastAsia" w:hAnsiTheme="minorEastAsia"/>
          <w:spacing w:val="-2"/>
          <w:sz w:val="18"/>
          <w:szCs w:val="18"/>
        </w:rPr>
      </w:pPr>
    </w:p>
    <w:p w:rsidR="00AB43F3" w:rsidRDefault="00B237D6" w:rsidP="00AB43F3">
      <w:pPr>
        <w:widowControl/>
        <w:snapToGrid w:val="0"/>
        <w:ind w:firstLineChars="400" w:firstLine="964"/>
        <w:jc w:val="left"/>
        <w:rPr>
          <w:rFonts w:asciiTheme="minorEastAsia" w:hAnsiTheme="minorEastAsia"/>
          <w:spacing w:val="-2"/>
          <w:sz w:val="18"/>
          <w:szCs w:val="18"/>
        </w:rPr>
      </w:pPr>
      <w:r w:rsidRPr="00B237D6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69" style="position:absolute;left:0;text-align:left;margin-left:14.55pt;margin-top:8.15pt;width:293.25pt;height:17.25pt;z-index:251722752" stroked="f">
            <v:textbox inset="5.85pt,.7pt,5.85pt,.7pt">
              <w:txbxContent>
                <w:p w:rsidR="00181E9C" w:rsidRDefault="00181E9C" w:rsidP="00477965">
                  <w:pPr>
                    <w:tabs>
                      <w:tab w:val="left" w:pos="142"/>
                      <w:tab w:val="left" w:pos="284"/>
                    </w:tabs>
                    <w:rPr>
                      <w:rFonts w:ascii="ＭＳ Ｐゴシック" w:eastAsia="ＭＳ Ｐゴシック" w:hAnsi="ＭＳ Ｐゴシック"/>
                      <w:b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-2"/>
                      <w:sz w:val="24"/>
                      <w:szCs w:val="24"/>
                    </w:rPr>
                    <w:t>２　市町村別の保育所・幼稚園・認可外保育施設数</w:t>
                  </w:r>
                </w:p>
                <w:p w:rsidR="00181E9C" w:rsidRPr="00181E9C" w:rsidRDefault="00181E9C" w:rsidP="00477965">
                  <w:pPr>
                    <w:tabs>
                      <w:tab w:val="left" w:pos="142"/>
                    </w:tabs>
                  </w:pPr>
                </w:p>
              </w:txbxContent>
            </v:textbox>
          </v:rect>
        </w:pict>
      </w:r>
    </w:p>
    <w:p w:rsidR="00FE26F5" w:rsidRDefault="00FE26F5" w:rsidP="00AB43F3">
      <w:pPr>
        <w:widowControl/>
        <w:snapToGrid w:val="0"/>
        <w:ind w:firstLineChars="400" w:firstLine="704"/>
        <w:jc w:val="left"/>
        <w:rPr>
          <w:rFonts w:asciiTheme="minorEastAsia" w:hAnsiTheme="minorEastAsia"/>
          <w:spacing w:val="-2"/>
          <w:sz w:val="18"/>
          <w:szCs w:val="18"/>
        </w:rPr>
      </w:pPr>
    </w:p>
    <w:p w:rsidR="00DB2E76" w:rsidRPr="00740051" w:rsidRDefault="00B237D6" w:rsidP="00F0361E">
      <w:pPr>
        <w:tabs>
          <w:tab w:val="left" w:pos="284"/>
        </w:tabs>
        <w:ind w:firstLineChars="200" w:firstLine="48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1" style="position:absolute;left:0;text-align:left;margin-left:361.8pt;margin-top:418.3pt;width:143.25pt;height:17.25pt;z-index:251723776" stroked="f">
            <v:textbox inset="5.85pt,.7pt,5.85pt,.7pt">
              <w:txbxContent>
                <w:p w:rsidR="00F0361E" w:rsidRPr="00C20299" w:rsidRDefault="00F0361E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="00740051" w:rsidRPr="00740051">
        <w:rPr>
          <w:rFonts w:hint="eastAsia"/>
          <w:noProof/>
          <w:szCs w:val="24"/>
        </w:rPr>
        <w:drawing>
          <wp:inline distT="0" distB="0" distL="0" distR="0">
            <wp:extent cx="5562600" cy="5381625"/>
            <wp:effectExtent l="19050" t="0" r="0" b="0"/>
            <wp:docPr id="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223" cy="538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C" w:rsidRDefault="00477965" w:rsidP="00893C77">
      <w:pPr>
        <w:tabs>
          <w:tab w:val="left" w:pos="284"/>
        </w:tabs>
        <w:ind w:firstLineChars="100" w:firstLine="237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>３　保育・幼児教育の状況</w:t>
      </w:r>
      <w:r w:rsidR="00AB43F3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（</w:t>
      </w:r>
      <w:r w:rsidR="00F0361E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児童数、保育所・幼稚園・認可外施設</w:t>
      </w:r>
      <w:r w:rsidR="00AB43F3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利用数</w:t>
      </w:r>
      <w:r w:rsidR="00F0361E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）</w:t>
      </w:r>
    </w:p>
    <w:p w:rsidR="00477965" w:rsidRDefault="00B237D6" w:rsidP="00477965">
      <w:pPr>
        <w:tabs>
          <w:tab w:val="left" w:pos="284"/>
        </w:tabs>
        <w:ind w:firstLineChars="200" w:firstLine="48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4" style="position:absolute;left:0;text-align:left;margin-left:74.55pt;margin-top:362.55pt;width:228pt;height:17.25pt;z-index:251726848" strokecolor="white [3212]">
            <v:textbox inset="5.85pt,.7pt,5.85pt,.7pt">
              <w:txbxContent>
                <w:p w:rsidR="00F0361E" w:rsidRPr="00F0361E" w:rsidRDefault="00975BBA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（※幼稚園：5月1日現在、幼稚園以外：4月1日現在）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3" style="position:absolute;left:0;text-align:left;margin-left:344.55pt;margin-top:362.55pt;width:143.25pt;height:17.25pt;z-index:251725824" stroked="f">
            <v:textbox inset="5.85pt,.7pt,5.85pt,.7pt">
              <w:txbxContent>
                <w:p w:rsidR="00F0361E" w:rsidRPr="00C20299" w:rsidRDefault="00F0361E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="00477965" w:rsidRPr="00477965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drawing>
          <wp:inline distT="0" distB="0" distL="0" distR="0">
            <wp:extent cx="5895975" cy="4667250"/>
            <wp:effectExtent l="0" t="0" r="0" b="0"/>
            <wp:docPr id="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965" w:rsidRDefault="00477965" w:rsidP="007E571A">
      <w:pPr>
        <w:tabs>
          <w:tab w:val="left" w:pos="284"/>
        </w:tabs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433F99" w:rsidRDefault="00D81410" w:rsidP="001C51A3">
      <w:pPr>
        <w:tabs>
          <w:tab w:val="left" w:pos="284"/>
        </w:tabs>
        <w:ind w:firstLineChars="100" w:firstLine="237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４　認定こども園数</w:t>
      </w:r>
    </w:p>
    <w:p w:rsidR="00893C77" w:rsidRDefault="00B237D6" w:rsidP="00D81410">
      <w:pPr>
        <w:tabs>
          <w:tab w:val="left" w:pos="284"/>
        </w:tabs>
        <w:ind w:firstLineChars="100" w:firstLine="241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6" style="position:absolute;left:0;text-align:left;margin-left:356.55pt;margin-top:274.8pt;width:143.25pt;height:17.25pt;z-index:251727872" stroked="f">
            <v:textbox inset="5.85pt,.7pt,5.85pt,.7pt">
              <w:txbxContent>
                <w:p w:rsidR="00E1312E" w:rsidRPr="00C20299" w:rsidRDefault="00E1312E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="00D81410" w:rsidRPr="00D81410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drawing>
          <wp:inline distT="0" distB="0" distL="0" distR="0">
            <wp:extent cx="5934075" cy="3438525"/>
            <wp:effectExtent l="0" t="0" r="0" b="0"/>
            <wp:docPr id="7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3C77" w:rsidRDefault="00E1312E" w:rsidP="00E1312E">
      <w:pPr>
        <w:tabs>
          <w:tab w:val="left" w:pos="284"/>
        </w:tabs>
        <w:ind w:firstLineChars="100" w:firstLine="237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>５</w:t>
      </w:r>
      <w:r w:rsidR="00893C7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 xml:space="preserve">　障害児保育の状況</w:t>
      </w:r>
    </w:p>
    <w:p w:rsidR="00433F99" w:rsidRDefault="00B237D6" w:rsidP="001C51A3">
      <w:pPr>
        <w:tabs>
          <w:tab w:val="left" w:pos="284"/>
        </w:tabs>
        <w:ind w:firstLineChars="150" w:firstLine="361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2" style="position:absolute;left:0;text-align:left;margin-left:349.8pt;margin-top:277.05pt;width:143.25pt;height:17.25pt;z-index:251724800" stroked="f">
            <v:textbox inset="5.85pt,.7pt,5.85pt,.7pt">
              <w:txbxContent>
                <w:p w:rsidR="00F0361E" w:rsidRPr="00C20299" w:rsidRDefault="00F0361E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="0006489F" w:rsidRPr="0006489F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drawing>
          <wp:inline distT="0" distB="0" distL="0" distR="0">
            <wp:extent cx="5962650" cy="3448050"/>
            <wp:effectExtent l="19050" t="0" r="0" b="0"/>
            <wp:docPr id="6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3F99" w:rsidRDefault="00433F99" w:rsidP="007E571A">
      <w:pPr>
        <w:tabs>
          <w:tab w:val="left" w:pos="284"/>
        </w:tabs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E1312E" w:rsidRPr="00433F99" w:rsidRDefault="00E1312E" w:rsidP="007E571A">
      <w:pPr>
        <w:tabs>
          <w:tab w:val="left" w:pos="284"/>
        </w:tabs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433F99" w:rsidRDefault="00433F99" w:rsidP="007E571A">
      <w:pPr>
        <w:tabs>
          <w:tab w:val="left" w:pos="284"/>
        </w:tabs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Ⅱ　地域子ども・子育て支援事業</w:t>
      </w:r>
      <w:r w:rsidR="00EC3E60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等の状況</w:t>
      </w:r>
    </w:p>
    <w:p w:rsidR="00F0361E" w:rsidRDefault="00433F99" w:rsidP="00F0361E">
      <w:pPr>
        <w:tabs>
          <w:tab w:val="left" w:pos="284"/>
        </w:tabs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 xml:space="preserve">　１</w:t>
      </w:r>
      <w:r w:rsidR="00975BBA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 xml:space="preserve">　保育所延長保育・幼稚園預かり保育</w:t>
      </w:r>
      <w:r w:rsidR="00F0361E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（児童数、保育所・幼稚園・認可外施設利用数）</w:t>
      </w:r>
    </w:p>
    <w:p w:rsidR="00E1312E" w:rsidRDefault="00E1312E" w:rsidP="00E1312E">
      <w:pPr>
        <w:tabs>
          <w:tab w:val="left" w:pos="284"/>
        </w:tabs>
        <w:snapToGrid w:val="0"/>
        <w:spacing w:line="120" w:lineRule="auto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181E9C" w:rsidRDefault="00B237D6" w:rsidP="00211E67">
      <w:pPr>
        <w:tabs>
          <w:tab w:val="left" w:pos="284"/>
        </w:tabs>
        <w:ind w:firstLineChars="200" w:firstLine="48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8" style="position:absolute;left:0;text-align:left;margin-left:360.3pt;margin-top:312pt;width:143.25pt;height:17.25pt;z-index:251729920" stroked="f">
            <v:textbox inset="5.85pt,.7pt,5.85pt,.7pt">
              <w:txbxContent>
                <w:p w:rsidR="00EC3E60" w:rsidRPr="00C20299" w:rsidRDefault="00EC3E60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="00F0361E" w:rsidRPr="00F0361E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drawing>
          <wp:inline distT="0" distB="0" distL="0" distR="0">
            <wp:extent cx="5753100" cy="3962400"/>
            <wp:effectExtent l="19050" t="0" r="0" b="0"/>
            <wp:docPr id="2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1E9C" w:rsidRDefault="00181E9C" w:rsidP="007E571A">
      <w:pPr>
        <w:tabs>
          <w:tab w:val="left" w:pos="284"/>
        </w:tabs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E1312E" w:rsidRDefault="00E1312E" w:rsidP="00E1312E">
      <w:pPr>
        <w:tabs>
          <w:tab w:val="left" w:pos="284"/>
        </w:tabs>
        <w:ind w:firstLineChars="100" w:firstLine="237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>２　病児病後児保育・一時預かり事業</w:t>
      </w:r>
    </w:p>
    <w:p w:rsidR="00E1312E" w:rsidRPr="00EC3E60" w:rsidRDefault="00E1312E" w:rsidP="009F2618">
      <w:pPr>
        <w:tabs>
          <w:tab w:val="left" w:pos="284"/>
        </w:tabs>
        <w:ind w:firstLineChars="100" w:firstLine="237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E1312E" w:rsidRDefault="00B237D6" w:rsidP="00E1312E">
      <w:pPr>
        <w:tabs>
          <w:tab w:val="left" w:pos="284"/>
        </w:tabs>
        <w:ind w:firstLineChars="250" w:firstLine="60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79" style="position:absolute;left:0;text-align:left;margin-left:355.05pt;margin-top:313.05pt;width:143.25pt;height:17.25pt;z-index:251730944" stroked="f">
            <v:textbox inset="5.85pt,.7pt,5.85pt,.7pt">
              <w:txbxContent>
                <w:p w:rsidR="00EC3E60" w:rsidRPr="00C20299" w:rsidRDefault="00EC3E60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</w:t>
                  </w:r>
                  <w:r w:rsidRPr="00C2029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高知県幼保支援課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</w:t>
                  </w:r>
                </w:p>
              </w:txbxContent>
            </v:textbox>
          </v:rect>
        </w:pict>
      </w:r>
      <w:r w:rsidR="00E1312E" w:rsidRPr="00E1312E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drawing>
          <wp:inline distT="0" distB="0" distL="0" distR="0">
            <wp:extent cx="5705475" cy="3943350"/>
            <wp:effectExtent l="0" t="0" r="0" b="0"/>
            <wp:docPr id="8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51A3" w:rsidRDefault="001C51A3" w:rsidP="001C51A3">
      <w:pPr>
        <w:tabs>
          <w:tab w:val="left" w:pos="284"/>
        </w:tabs>
        <w:ind w:firstLineChars="250" w:firstLine="59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EC3E60" w:rsidRDefault="00EC3E60" w:rsidP="001C51A3">
      <w:pPr>
        <w:tabs>
          <w:tab w:val="left" w:pos="284"/>
        </w:tabs>
        <w:ind w:firstLineChars="250" w:firstLine="59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EC3E60" w:rsidRDefault="001C51A3" w:rsidP="00EC3E60">
      <w:pPr>
        <w:tabs>
          <w:tab w:val="left" w:pos="284"/>
        </w:tabs>
        <w:ind w:firstLineChars="150" w:firstLine="355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３</w:t>
      </w:r>
      <w:r w:rsidR="00EC3E60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 xml:space="preserve">　放課後児童クラブ・放課後子ども教室の数（高知市含む）</w:t>
      </w:r>
    </w:p>
    <w:p w:rsidR="001C51A3" w:rsidRPr="00EC3E60" w:rsidRDefault="001C51A3" w:rsidP="001C51A3">
      <w:pPr>
        <w:tabs>
          <w:tab w:val="left" w:pos="284"/>
        </w:tabs>
        <w:ind w:firstLineChars="250" w:firstLine="59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</w:p>
    <w:p w:rsidR="00EC3E60" w:rsidRDefault="00B237D6" w:rsidP="00EC3E60">
      <w:pPr>
        <w:tabs>
          <w:tab w:val="left" w:pos="284"/>
        </w:tabs>
        <w:ind w:firstLineChars="250" w:firstLine="60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80" style="position:absolute;left:0;text-align:left;margin-left:355.05pt;margin-top:282.3pt;width:143.25pt;height:17.25pt;z-index:251731968" stroked="f">
            <v:textbox inset="5.85pt,.7pt,5.85pt,.7pt">
              <w:txbxContent>
                <w:p w:rsidR="009F2618" w:rsidRPr="00C20299" w:rsidRDefault="009F2618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出典：高知県生涯学習課調査</w:t>
                  </w:r>
                </w:p>
              </w:txbxContent>
            </v:textbox>
          </v:rect>
        </w:pict>
      </w:r>
      <w:r w:rsidR="00EC3E60" w:rsidRPr="00EC3E60"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drawing>
          <wp:inline distT="0" distB="0" distL="0" distR="0">
            <wp:extent cx="5743575" cy="3505200"/>
            <wp:effectExtent l="0" t="0" r="0" b="0"/>
            <wp:docPr id="9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3E60" w:rsidRDefault="009F2618" w:rsidP="00EC3E60">
      <w:pPr>
        <w:tabs>
          <w:tab w:val="left" w:pos="284"/>
        </w:tabs>
        <w:ind w:firstLineChars="250" w:firstLine="59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lastRenderedPageBreak/>
        <w:t xml:space="preserve">４　</w:t>
      </w:r>
      <w:r w:rsidR="00510887" w:rsidRPr="0051088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地域子ども・子育て支援事業実績</w:t>
      </w:r>
      <w:r w:rsidR="0051088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・</w:t>
      </w:r>
      <w:r w:rsidR="00510887" w:rsidRPr="0051088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24</w:t>
      </w:r>
      <w:r w:rsidR="0051088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年度</w:t>
      </w:r>
      <w:r w:rsidR="00510887" w:rsidRPr="0051088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>（子育て支援交付金事業のみ）</w:t>
      </w:r>
    </w:p>
    <w:p w:rsidR="00510887" w:rsidRDefault="00B237D6" w:rsidP="008A6918">
      <w:pPr>
        <w:tabs>
          <w:tab w:val="left" w:pos="284"/>
        </w:tabs>
        <w:ind w:firstLineChars="250" w:firstLine="602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pacing w:val="-2"/>
          <w:sz w:val="24"/>
          <w:szCs w:val="24"/>
        </w:rPr>
        <w:pict>
          <v:rect id="_x0000_s1182" style="position:absolute;left:0;text-align:left;margin-left:410.55pt;margin-top:1.8pt;width:84pt;height:17.25pt;z-index:251732992" stroked="f">
            <v:textbox inset="5.85pt,.7pt,5.85pt,.7pt">
              <w:txbxContent>
                <w:p w:rsidR="008A6918" w:rsidRPr="00C20299" w:rsidRDefault="008A6918" w:rsidP="00FE26F5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【左欄は施設数】</w:t>
                  </w:r>
                </w:p>
              </w:txbxContent>
            </v:textbox>
          </v:rect>
        </w:pict>
      </w:r>
      <w:r w:rsidR="00510887">
        <w:rPr>
          <w:rFonts w:ascii="ＭＳ Ｐゴシック" w:eastAsia="ＭＳ Ｐゴシック" w:hAnsi="ＭＳ Ｐゴシック" w:hint="eastAsia"/>
          <w:b/>
          <w:spacing w:val="-2"/>
          <w:sz w:val="24"/>
          <w:szCs w:val="24"/>
        </w:rPr>
        <w:t xml:space="preserve">　　及び放課後子どもプラン推進事業実施学校数</w:t>
      </w:r>
    </w:p>
    <w:p w:rsidR="009F2618" w:rsidRDefault="00510887" w:rsidP="00510887">
      <w:pPr>
        <w:tabs>
          <w:tab w:val="left" w:pos="284"/>
        </w:tabs>
        <w:ind w:firstLineChars="250" w:firstLine="525"/>
        <w:rPr>
          <w:rFonts w:ascii="ＭＳ Ｐゴシック" w:eastAsia="ＭＳ Ｐゴシック" w:hAnsi="ＭＳ Ｐゴシック"/>
          <w:b/>
          <w:spacing w:val="-2"/>
          <w:sz w:val="24"/>
          <w:szCs w:val="24"/>
        </w:rPr>
      </w:pPr>
      <w:r w:rsidRPr="00510887">
        <w:rPr>
          <w:noProof/>
          <w:szCs w:val="24"/>
        </w:rPr>
        <w:drawing>
          <wp:inline distT="0" distB="0" distL="0" distR="0">
            <wp:extent cx="5772150" cy="8191500"/>
            <wp:effectExtent l="19050" t="0" r="0" b="0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99" cy="818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87" w:rsidRPr="00510887" w:rsidRDefault="00510887" w:rsidP="00510887">
      <w:pPr>
        <w:tabs>
          <w:tab w:val="left" w:pos="284"/>
        </w:tabs>
        <w:snapToGrid w:val="0"/>
        <w:ind w:firstLineChars="350" w:firstLine="560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51088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※1　他市町村の施設利用の場合も含め計上</w:t>
      </w:r>
    </w:p>
    <w:p w:rsidR="00510887" w:rsidRPr="00510887" w:rsidRDefault="00510887" w:rsidP="00510887">
      <w:pPr>
        <w:tabs>
          <w:tab w:val="left" w:pos="284"/>
        </w:tabs>
        <w:snapToGrid w:val="0"/>
        <w:ind w:firstLineChars="350" w:firstLine="560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51088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※2　単独事業（数字は23年度の実績）</w:t>
      </w:r>
    </w:p>
    <w:p w:rsidR="00510887" w:rsidRPr="00510887" w:rsidRDefault="00510887" w:rsidP="00510887">
      <w:pPr>
        <w:tabs>
          <w:tab w:val="left" w:pos="284"/>
        </w:tabs>
        <w:snapToGrid w:val="0"/>
        <w:ind w:firstLineChars="350" w:firstLine="560"/>
        <w:rPr>
          <w:rFonts w:ascii="ＭＳ Ｐゴシック" w:eastAsia="ＭＳ Ｐゴシック" w:hAnsi="ＭＳ Ｐゴシック"/>
          <w:b/>
          <w:spacing w:val="-2"/>
          <w:sz w:val="16"/>
          <w:szCs w:val="16"/>
        </w:rPr>
      </w:pPr>
      <w:r w:rsidRPr="0051088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※3　単独事業</w:t>
      </w:r>
    </w:p>
    <w:p w:rsidR="00510887" w:rsidRPr="00510887" w:rsidRDefault="00510887" w:rsidP="00510887">
      <w:pPr>
        <w:tabs>
          <w:tab w:val="left" w:pos="284"/>
        </w:tabs>
        <w:snapToGrid w:val="0"/>
        <w:ind w:firstLineChars="400" w:firstLine="528"/>
        <w:rPr>
          <w:rFonts w:ascii="ＭＳ Ｐゴシック" w:eastAsia="ＭＳ Ｐゴシック" w:hAnsi="ＭＳ Ｐゴシック"/>
          <w:b/>
          <w:spacing w:val="-14"/>
          <w:sz w:val="16"/>
          <w:szCs w:val="16"/>
        </w:rPr>
      </w:pPr>
      <w:r w:rsidRPr="00510887">
        <w:rPr>
          <w:rFonts w:ascii="ＭＳ Ｐゴシック" w:eastAsia="ＭＳ Ｐゴシック" w:hAnsi="ＭＳ Ｐゴシック" w:cs="ＭＳ Ｐゴシック" w:hint="eastAsia"/>
          <w:color w:val="000000"/>
          <w:spacing w:val="-14"/>
          <w:kern w:val="0"/>
          <w:sz w:val="16"/>
          <w:szCs w:val="16"/>
        </w:rPr>
        <w:t>※4　学校数は公立小学校（分校休校除く）。実施校のうち、赤岡（香南市）は児童館等、大川は小規模児童クラブ、興津（四万十町）は児童館で同様の事業を実施</w:t>
      </w:r>
    </w:p>
    <w:p w:rsidR="00510887" w:rsidRPr="00510887" w:rsidRDefault="00510887" w:rsidP="00510887">
      <w:pPr>
        <w:tabs>
          <w:tab w:val="left" w:pos="284"/>
        </w:tabs>
        <w:snapToGrid w:val="0"/>
        <w:spacing w:line="24" w:lineRule="auto"/>
        <w:rPr>
          <w:rFonts w:ascii="ＭＳ Ｐゴシック" w:eastAsia="ＭＳ Ｐゴシック" w:hAnsi="ＭＳ Ｐゴシック"/>
          <w:b/>
          <w:spacing w:val="-2"/>
          <w:sz w:val="16"/>
          <w:szCs w:val="16"/>
        </w:rPr>
      </w:pPr>
    </w:p>
    <w:sectPr w:rsidR="00510887" w:rsidRPr="00510887" w:rsidSect="00104775">
      <w:footerReference w:type="default" r:id="rId1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23" w:rsidRDefault="00503E23" w:rsidP="00D7011C">
      <w:r>
        <w:separator/>
      </w:r>
    </w:p>
  </w:endnote>
  <w:endnote w:type="continuationSeparator" w:id="0">
    <w:p w:rsidR="00503E23" w:rsidRDefault="00503E23" w:rsidP="00D7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725"/>
      <w:docPartObj>
        <w:docPartGallery w:val="Page Numbers (Bottom of Page)"/>
        <w:docPartUnique/>
      </w:docPartObj>
    </w:sdtPr>
    <w:sdtContent>
      <w:p w:rsidR="00104775" w:rsidRDefault="00B237D6">
        <w:pPr>
          <w:pStyle w:val="a5"/>
          <w:jc w:val="center"/>
        </w:pPr>
        <w:fldSimple w:instr=" PAGE  \* ArabicDash  \* MERGEFORMAT ">
          <w:r w:rsidR="008E26E6">
            <w:rPr>
              <w:noProof/>
            </w:rPr>
            <w:t>- 4 -</w:t>
          </w:r>
        </w:fldSimple>
      </w:p>
    </w:sdtContent>
  </w:sdt>
  <w:p w:rsidR="00104775" w:rsidRDefault="001047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23" w:rsidRDefault="00503E23" w:rsidP="00D7011C">
      <w:r>
        <w:separator/>
      </w:r>
    </w:p>
  </w:footnote>
  <w:footnote w:type="continuationSeparator" w:id="0">
    <w:p w:rsidR="00503E23" w:rsidRDefault="00503E23" w:rsidP="00D70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3D63"/>
    <w:multiLevelType w:val="hybridMultilevel"/>
    <w:tmpl w:val="5F86F340"/>
    <w:lvl w:ilvl="0" w:tplc="8F0C275C">
      <w:numFmt w:val="bullet"/>
      <w:lvlText w:val="▲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F7"/>
    <w:rsid w:val="000015AD"/>
    <w:rsid w:val="000103E8"/>
    <w:rsid w:val="0002008D"/>
    <w:rsid w:val="00022854"/>
    <w:rsid w:val="000264B0"/>
    <w:rsid w:val="000401A8"/>
    <w:rsid w:val="00054055"/>
    <w:rsid w:val="00060940"/>
    <w:rsid w:val="000630CD"/>
    <w:rsid w:val="0006489F"/>
    <w:rsid w:val="00076EA7"/>
    <w:rsid w:val="00084724"/>
    <w:rsid w:val="000902D3"/>
    <w:rsid w:val="00092801"/>
    <w:rsid w:val="000A20E5"/>
    <w:rsid w:val="000B5EF4"/>
    <w:rsid w:val="000B7DDB"/>
    <w:rsid w:val="000D2C7F"/>
    <w:rsid w:val="000D64F4"/>
    <w:rsid w:val="00104775"/>
    <w:rsid w:val="00106DD4"/>
    <w:rsid w:val="001072D5"/>
    <w:rsid w:val="00111F35"/>
    <w:rsid w:val="00123075"/>
    <w:rsid w:val="00127C0C"/>
    <w:rsid w:val="0013332B"/>
    <w:rsid w:val="00143AF7"/>
    <w:rsid w:val="001452EE"/>
    <w:rsid w:val="00180334"/>
    <w:rsid w:val="00181E9C"/>
    <w:rsid w:val="00182F02"/>
    <w:rsid w:val="00184655"/>
    <w:rsid w:val="00192AE9"/>
    <w:rsid w:val="0019610B"/>
    <w:rsid w:val="001C16FD"/>
    <w:rsid w:val="001C51A3"/>
    <w:rsid w:val="001D24EC"/>
    <w:rsid w:val="001E513A"/>
    <w:rsid w:val="001F28B5"/>
    <w:rsid w:val="002036F9"/>
    <w:rsid w:val="00205827"/>
    <w:rsid w:val="00205C90"/>
    <w:rsid w:val="00207A47"/>
    <w:rsid w:val="0021137F"/>
    <w:rsid w:val="00211E67"/>
    <w:rsid w:val="002166DC"/>
    <w:rsid w:val="00222B5A"/>
    <w:rsid w:val="00231381"/>
    <w:rsid w:val="00233AC4"/>
    <w:rsid w:val="002409E7"/>
    <w:rsid w:val="002414CC"/>
    <w:rsid w:val="0028202C"/>
    <w:rsid w:val="00291799"/>
    <w:rsid w:val="002C1CBF"/>
    <w:rsid w:val="002C7B80"/>
    <w:rsid w:val="002E5128"/>
    <w:rsid w:val="00316FBB"/>
    <w:rsid w:val="00326251"/>
    <w:rsid w:val="00343D84"/>
    <w:rsid w:val="00347848"/>
    <w:rsid w:val="00350032"/>
    <w:rsid w:val="00350662"/>
    <w:rsid w:val="00353383"/>
    <w:rsid w:val="003735B6"/>
    <w:rsid w:val="00386F0B"/>
    <w:rsid w:val="00392D53"/>
    <w:rsid w:val="0039756C"/>
    <w:rsid w:val="003A65DD"/>
    <w:rsid w:val="003B1248"/>
    <w:rsid w:val="003B1C21"/>
    <w:rsid w:val="003B210F"/>
    <w:rsid w:val="003D108F"/>
    <w:rsid w:val="003D18A1"/>
    <w:rsid w:val="003D44D4"/>
    <w:rsid w:val="003E3690"/>
    <w:rsid w:val="00400D25"/>
    <w:rsid w:val="004036E5"/>
    <w:rsid w:val="0041399D"/>
    <w:rsid w:val="004139CB"/>
    <w:rsid w:val="0042210E"/>
    <w:rsid w:val="00424D2B"/>
    <w:rsid w:val="00430D90"/>
    <w:rsid w:val="00433477"/>
    <w:rsid w:val="00433F99"/>
    <w:rsid w:val="00437DB6"/>
    <w:rsid w:val="00441906"/>
    <w:rsid w:val="00443C2D"/>
    <w:rsid w:val="00450A19"/>
    <w:rsid w:val="0045358E"/>
    <w:rsid w:val="004559DD"/>
    <w:rsid w:val="00463548"/>
    <w:rsid w:val="00475FC0"/>
    <w:rsid w:val="00477965"/>
    <w:rsid w:val="004862CF"/>
    <w:rsid w:val="00486384"/>
    <w:rsid w:val="00487482"/>
    <w:rsid w:val="0049262E"/>
    <w:rsid w:val="004A4EA2"/>
    <w:rsid w:val="004B4A26"/>
    <w:rsid w:val="004B5DE6"/>
    <w:rsid w:val="004D46FB"/>
    <w:rsid w:val="004F3E4C"/>
    <w:rsid w:val="004F5514"/>
    <w:rsid w:val="004F6367"/>
    <w:rsid w:val="004F7A7C"/>
    <w:rsid w:val="00500F3C"/>
    <w:rsid w:val="00501D87"/>
    <w:rsid w:val="00502651"/>
    <w:rsid w:val="00503E23"/>
    <w:rsid w:val="00510887"/>
    <w:rsid w:val="00514545"/>
    <w:rsid w:val="00532376"/>
    <w:rsid w:val="0054205F"/>
    <w:rsid w:val="0055376B"/>
    <w:rsid w:val="005639C6"/>
    <w:rsid w:val="00570542"/>
    <w:rsid w:val="0058613A"/>
    <w:rsid w:val="005978FB"/>
    <w:rsid w:val="005A0958"/>
    <w:rsid w:val="005B26CE"/>
    <w:rsid w:val="005C1757"/>
    <w:rsid w:val="005C6B1B"/>
    <w:rsid w:val="005C72EE"/>
    <w:rsid w:val="005D3C3F"/>
    <w:rsid w:val="005E216E"/>
    <w:rsid w:val="005E6B5E"/>
    <w:rsid w:val="005F026E"/>
    <w:rsid w:val="005F15C3"/>
    <w:rsid w:val="005F56DB"/>
    <w:rsid w:val="00600027"/>
    <w:rsid w:val="00600260"/>
    <w:rsid w:val="006012D8"/>
    <w:rsid w:val="0060762A"/>
    <w:rsid w:val="00616C73"/>
    <w:rsid w:val="00621726"/>
    <w:rsid w:val="00624C59"/>
    <w:rsid w:val="00626368"/>
    <w:rsid w:val="00656333"/>
    <w:rsid w:val="006746CA"/>
    <w:rsid w:val="00674E48"/>
    <w:rsid w:val="006878CC"/>
    <w:rsid w:val="00692F0B"/>
    <w:rsid w:val="00697A9F"/>
    <w:rsid w:val="006A362C"/>
    <w:rsid w:val="006B000E"/>
    <w:rsid w:val="006B7143"/>
    <w:rsid w:val="006E554F"/>
    <w:rsid w:val="006E67B7"/>
    <w:rsid w:val="006F1EE0"/>
    <w:rsid w:val="006F3577"/>
    <w:rsid w:val="006F5EA9"/>
    <w:rsid w:val="00707730"/>
    <w:rsid w:val="007128F2"/>
    <w:rsid w:val="007148EE"/>
    <w:rsid w:val="007179B9"/>
    <w:rsid w:val="00724596"/>
    <w:rsid w:val="0072737F"/>
    <w:rsid w:val="00730FD3"/>
    <w:rsid w:val="00740051"/>
    <w:rsid w:val="0076359A"/>
    <w:rsid w:val="007656F0"/>
    <w:rsid w:val="007667F7"/>
    <w:rsid w:val="007754AD"/>
    <w:rsid w:val="00776673"/>
    <w:rsid w:val="00786FA4"/>
    <w:rsid w:val="00793A92"/>
    <w:rsid w:val="007A4753"/>
    <w:rsid w:val="007B174D"/>
    <w:rsid w:val="007B1FB6"/>
    <w:rsid w:val="007B5C98"/>
    <w:rsid w:val="007C112F"/>
    <w:rsid w:val="007C324A"/>
    <w:rsid w:val="007C4A5B"/>
    <w:rsid w:val="007D05E6"/>
    <w:rsid w:val="007D45F9"/>
    <w:rsid w:val="007D46E9"/>
    <w:rsid w:val="007D572A"/>
    <w:rsid w:val="007E571A"/>
    <w:rsid w:val="007E6458"/>
    <w:rsid w:val="007F237E"/>
    <w:rsid w:val="00807441"/>
    <w:rsid w:val="0081267C"/>
    <w:rsid w:val="0081326C"/>
    <w:rsid w:val="0082130A"/>
    <w:rsid w:val="00823B1A"/>
    <w:rsid w:val="00840F67"/>
    <w:rsid w:val="00845496"/>
    <w:rsid w:val="008469B6"/>
    <w:rsid w:val="00846C5B"/>
    <w:rsid w:val="0085246C"/>
    <w:rsid w:val="00866A4D"/>
    <w:rsid w:val="008677EA"/>
    <w:rsid w:val="008845FD"/>
    <w:rsid w:val="00893C77"/>
    <w:rsid w:val="008A6918"/>
    <w:rsid w:val="008B0857"/>
    <w:rsid w:val="008B3412"/>
    <w:rsid w:val="008C3994"/>
    <w:rsid w:val="008C516E"/>
    <w:rsid w:val="008C77AA"/>
    <w:rsid w:val="008D2476"/>
    <w:rsid w:val="008D524A"/>
    <w:rsid w:val="008D6203"/>
    <w:rsid w:val="008E26E6"/>
    <w:rsid w:val="008F06D5"/>
    <w:rsid w:val="008F3EC8"/>
    <w:rsid w:val="009120C6"/>
    <w:rsid w:val="00942CDA"/>
    <w:rsid w:val="0096055F"/>
    <w:rsid w:val="00975BBA"/>
    <w:rsid w:val="00980219"/>
    <w:rsid w:val="00980CA7"/>
    <w:rsid w:val="00990C54"/>
    <w:rsid w:val="009974C2"/>
    <w:rsid w:val="009B29B1"/>
    <w:rsid w:val="009B2F74"/>
    <w:rsid w:val="009D34D4"/>
    <w:rsid w:val="009E3C78"/>
    <w:rsid w:val="009E75F2"/>
    <w:rsid w:val="009F2618"/>
    <w:rsid w:val="009F4E5F"/>
    <w:rsid w:val="00A039FD"/>
    <w:rsid w:val="00A12162"/>
    <w:rsid w:val="00A225DF"/>
    <w:rsid w:val="00A24EFD"/>
    <w:rsid w:val="00A3344A"/>
    <w:rsid w:val="00A43EC9"/>
    <w:rsid w:val="00A60089"/>
    <w:rsid w:val="00A628AF"/>
    <w:rsid w:val="00A73783"/>
    <w:rsid w:val="00A81684"/>
    <w:rsid w:val="00A82539"/>
    <w:rsid w:val="00A969D8"/>
    <w:rsid w:val="00A96AC0"/>
    <w:rsid w:val="00AA01BD"/>
    <w:rsid w:val="00AA6A8F"/>
    <w:rsid w:val="00AA78DB"/>
    <w:rsid w:val="00AB14EF"/>
    <w:rsid w:val="00AB43F3"/>
    <w:rsid w:val="00AC1331"/>
    <w:rsid w:val="00AC3599"/>
    <w:rsid w:val="00AC69A3"/>
    <w:rsid w:val="00AD03F4"/>
    <w:rsid w:val="00AD67E9"/>
    <w:rsid w:val="00AF2EE6"/>
    <w:rsid w:val="00B10E80"/>
    <w:rsid w:val="00B20FD7"/>
    <w:rsid w:val="00B237D6"/>
    <w:rsid w:val="00B31260"/>
    <w:rsid w:val="00B51CC1"/>
    <w:rsid w:val="00B572B7"/>
    <w:rsid w:val="00B713FA"/>
    <w:rsid w:val="00B75D75"/>
    <w:rsid w:val="00B77BEB"/>
    <w:rsid w:val="00B77C71"/>
    <w:rsid w:val="00B8259C"/>
    <w:rsid w:val="00B83612"/>
    <w:rsid w:val="00B9679C"/>
    <w:rsid w:val="00B97165"/>
    <w:rsid w:val="00BA0445"/>
    <w:rsid w:val="00BC7D7F"/>
    <w:rsid w:val="00BD572F"/>
    <w:rsid w:val="00BD71BD"/>
    <w:rsid w:val="00BF5846"/>
    <w:rsid w:val="00C05966"/>
    <w:rsid w:val="00C05A8B"/>
    <w:rsid w:val="00C06187"/>
    <w:rsid w:val="00C07DAC"/>
    <w:rsid w:val="00C20299"/>
    <w:rsid w:val="00C23C66"/>
    <w:rsid w:val="00C27433"/>
    <w:rsid w:val="00C47A14"/>
    <w:rsid w:val="00C6030C"/>
    <w:rsid w:val="00C605A9"/>
    <w:rsid w:val="00C614BE"/>
    <w:rsid w:val="00C64FC4"/>
    <w:rsid w:val="00C84671"/>
    <w:rsid w:val="00C85F34"/>
    <w:rsid w:val="00C978A7"/>
    <w:rsid w:val="00CA4CB7"/>
    <w:rsid w:val="00CB3B00"/>
    <w:rsid w:val="00CC4ECB"/>
    <w:rsid w:val="00CC5858"/>
    <w:rsid w:val="00CD2435"/>
    <w:rsid w:val="00CD782B"/>
    <w:rsid w:val="00CE101B"/>
    <w:rsid w:val="00CF7F14"/>
    <w:rsid w:val="00D04BC9"/>
    <w:rsid w:val="00D0732A"/>
    <w:rsid w:val="00D11650"/>
    <w:rsid w:val="00D17CB0"/>
    <w:rsid w:val="00D21B01"/>
    <w:rsid w:val="00D24E2B"/>
    <w:rsid w:val="00D360CA"/>
    <w:rsid w:val="00D367D4"/>
    <w:rsid w:val="00D423C2"/>
    <w:rsid w:val="00D45E28"/>
    <w:rsid w:val="00D53BAE"/>
    <w:rsid w:val="00D65AA5"/>
    <w:rsid w:val="00D67915"/>
    <w:rsid w:val="00D67F1C"/>
    <w:rsid w:val="00D7011C"/>
    <w:rsid w:val="00D81410"/>
    <w:rsid w:val="00D879EC"/>
    <w:rsid w:val="00D91123"/>
    <w:rsid w:val="00D91CC8"/>
    <w:rsid w:val="00DA38B2"/>
    <w:rsid w:val="00DB2E76"/>
    <w:rsid w:val="00DB502D"/>
    <w:rsid w:val="00DC33B2"/>
    <w:rsid w:val="00DC5015"/>
    <w:rsid w:val="00DD6657"/>
    <w:rsid w:val="00DE1003"/>
    <w:rsid w:val="00DE58C8"/>
    <w:rsid w:val="00DF1DAB"/>
    <w:rsid w:val="00DF53AB"/>
    <w:rsid w:val="00DF75C0"/>
    <w:rsid w:val="00E00C6C"/>
    <w:rsid w:val="00E1312E"/>
    <w:rsid w:val="00E21D73"/>
    <w:rsid w:val="00E32C0B"/>
    <w:rsid w:val="00E3455D"/>
    <w:rsid w:val="00E47BBB"/>
    <w:rsid w:val="00E5297B"/>
    <w:rsid w:val="00E57890"/>
    <w:rsid w:val="00E67A51"/>
    <w:rsid w:val="00E731EB"/>
    <w:rsid w:val="00E768FF"/>
    <w:rsid w:val="00E83B55"/>
    <w:rsid w:val="00E920E5"/>
    <w:rsid w:val="00EA0BB2"/>
    <w:rsid w:val="00EB3BBF"/>
    <w:rsid w:val="00EB67AC"/>
    <w:rsid w:val="00EC3E60"/>
    <w:rsid w:val="00EC4E81"/>
    <w:rsid w:val="00EE4457"/>
    <w:rsid w:val="00EE6A2D"/>
    <w:rsid w:val="00EF098B"/>
    <w:rsid w:val="00EF1F53"/>
    <w:rsid w:val="00EF353B"/>
    <w:rsid w:val="00EF4760"/>
    <w:rsid w:val="00F00F20"/>
    <w:rsid w:val="00F0361E"/>
    <w:rsid w:val="00F10C86"/>
    <w:rsid w:val="00F51B1B"/>
    <w:rsid w:val="00F56784"/>
    <w:rsid w:val="00F5727E"/>
    <w:rsid w:val="00F61D76"/>
    <w:rsid w:val="00F67D5C"/>
    <w:rsid w:val="00F73B87"/>
    <w:rsid w:val="00F73BC2"/>
    <w:rsid w:val="00F8218B"/>
    <w:rsid w:val="00F836D2"/>
    <w:rsid w:val="00F84A63"/>
    <w:rsid w:val="00F90571"/>
    <w:rsid w:val="00FA0B23"/>
    <w:rsid w:val="00FA45D0"/>
    <w:rsid w:val="00FA7029"/>
    <w:rsid w:val="00FB16FD"/>
    <w:rsid w:val="00FB2AAF"/>
    <w:rsid w:val="00FD15D7"/>
    <w:rsid w:val="00FD5457"/>
    <w:rsid w:val="00FD7056"/>
    <w:rsid w:val="00FE26F5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011C"/>
  </w:style>
  <w:style w:type="paragraph" w:styleId="a5">
    <w:name w:val="footer"/>
    <w:basedOn w:val="a"/>
    <w:link w:val="a6"/>
    <w:uiPriority w:val="99"/>
    <w:unhideWhenUsed/>
    <w:rsid w:val="00D70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11C"/>
  </w:style>
  <w:style w:type="table" w:styleId="a7">
    <w:name w:val="Table Grid"/>
    <w:basedOn w:val="a1"/>
    <w:uiPriority w:val="59"/>
    <w:rsid w:val="008D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16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116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450A19"/>
    <w:rPr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5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as_user\Desktop\&#35336;&#30011;&#20874;&#23376;&#65288;&#26696;&#65289;\&#12487;&#12540;&#12479;\H25&#39640;&#30693;&#30476;&#12398;&#25945;&#32946;&#65288;&#24188;&#20445;&#65289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oas_user\AppData\Local\Microsoft\Windows\Temporary%20Internet%20Files\Content.IE5\PHI904HA\&#20445;&#32946;&#12539;&#25945;&#32946;&#12398;&#29366;&#27841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ioas_user\Desktop\&#20445;&#32946;&#12539;&#25945;&#32946;&#12398;&#29366;&#27841;%20(2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ioas_user\Desktop\&#20445;&#32946;&#12539;&#25945;&#32946;&#12398;&#29366;&#27841;%20(2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ioas_user\AppData\Local\Microsoft\Windows\Temporary%20Internet%20Files\Content.IE5\PHI904HA\&#20445;&#32946;&#12539;&#25945;&#32946;&#12398;&#29366;&#27841;%20(2)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ioas_user\Desktop\&#20445;&#32946;&#12539;&#25945;&#32946;&#12398;&#29366;&#27841;%20(2)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ioas_user\AppData\Local\Microsoft\Windows\Temporary%20Internet%20Files\Content.IE5\PHI904HA\&#23455;&#26045;&#29366;&#27841;&#65288;&#31623;&#25152;&#25968;&#65295;&#39640;&#30693;&#24066;&#21547;&#12416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>
        <c:manualLayout>
          <c:layoutTarget val="inner"/>
          <c:xMode val="edge"/>
          <c:yMode val="edge"/>
          <c:x val="5.7094225260507003E-2"/>
          <c:y val="0.11764705882352955"/>
          <c:w val="0.9171295591566001"/>
          <c:h val="0.73013622166007563"/>
        </c:manualLayout>
      </c:layout>
      <c:lineChart>
        <c:grouping val="standard"/>
        <c:ser>
          <c:idx val="0"/>
          <c:order val="0"/>
          <c:dLbls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'[H25高知県の教育（幼保）.xls]行政窓口一本化'!$C$3:$M$3</c:f>
              <c:strCache>
                <c:ptCount val="11"/>
                <c:pt idx="0">
                  <c:v>H15年</c:v>
                </c:pt>
                <c:pt idx="1">
                  <c:v>H16年</c:v>
                </c:pt>
                <c:pt idx="2">
                  <c:v>H17年</c:v>
                </c:pt>
                <c:pt idx="3">
                  <c:v>H18年</c:v>
                </c:pt>
                <c:pt idx="4">
                  <c:v>H19年</c:v>
                </c:pt>
                <c:pt idx="5">
                  <c:v>H20年</c:v>
                </c:pt>
                <c:pt idx="6">
                  <c:v>H21年</c:v>
                </c:pt>
                <c:pt idx="7">
                  <c:v>H22年</c:v>
                </c:pt>
                <c:pt idx="8">
                  <c:v>H23年</c:v>
                </c:pt>
                <c:pt idx="9">
                  <c:v>H24年</c:v>
                </c:pt>
                <c:pt idx="10">
                  <c:v>H25年</c:v>
                </c:pt>
              </c:strCache>
            </c:strRef>
          </c:cat>
          <c:val>
            <c:numRef>
              <c:f>'[H25高知県の教育（幼保）.xls]行政窓口一本化'!$C$4:$M$4</c:f>
              <c:numCache>
                <c:formatCode>#,##0_ </c:formatCode>
                <c:ptCount val="11"/>
                <c:pt idx="0" formatCode="General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7</c:v>
                </c:pt>
                <c:pt idx="5">
                  <c:v>9</c:v>
                </c:pt>
                <c:pt idx="6">
                  <c:v>12</c:v>
                </c:pt>
                <c:pt idx="7">
                  <c:v>16</c:v>
                </c:pt>
                <c:pt idx="8">
                  <c:v>18</c:v>
                </c:pt>
                <c:pt idx="9">
                  <c:v>19</c:v>
                </c:pt>
                <c:pt idx="10">
                  <c:v>21</c:v>
                </c:pt>
              </c:numCache>
            </c:numRef>
          </c:val>
        </c:ser>
        <c:marker val="1"/>
        <c:axId val="112556672"/>
        <c:axId val="115060736"/>
      </c:lineChart>
      <c:catAx>
        <c:axId val="1125566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5060736"/>
        <c:crosses val="autoZero"/>
        <c:auto val="1"/>
        <c:lblAlgn val="ctr"/>
        <c:lblOffset val="100"/>
      </c:catAx>
      <c:valAx>
        <c:axId val="115060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25566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autoTitleDeleted val="1"/>
    <c:plotArea>
      <c:layout>
        <c:manualLayout>
          <c:layoutTarget val="inner"/>
          <c:xMode val="edge"/>
          <c:yMode val="edge"/>
          <c:x val="9.1531145671467862E-2"/>
          <c:y val="0.13912003856660773"/>
          <c:w val="0.83248220838066789"/>
          <c:h val="0.7845990679736462"/>
        </c:manualLayout>
      </c:layout>
      <c:barChart>
        <c:barDir val="col"/>
        <c:grouping val="stacked"/>
        <c:ser>
          <c:idx val="1"/>
          <c:order val="1"/>
          <c:tx>
            <c:strRef>
              <c:f>保育サービス等!$K$4</c:f>
              <c:strCache>
                <c:ptCount val="1"/>
                <c:pt idx="0">
                  <c:v>保育所利用数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2060"/>
              </a:solidFill>
            </a:ln>
          </c:spPr>
          <c:dLbls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保育サービス等!$L$4:$U$4</c:f>
              <c:numCache>
                <c:formatCode>#,##0;[Red]\-#,##0</c:formatCode>
                <c:ptCount val="10"/>
                <c:pt idx="0">
                  <c:v>20710</c:v>
                </c:pt>
                <c:pt idx="1">
                  <c:v>20468</c:v>
                </c:pt>
                <c:pt idx="2">
                  <c:v>20076</c:v>
                </c:pt>
                <c:pt idx="3">
                  <c:v>19750</c:v>
                </c:pt>
                <c:pt idx="4">
                  <c:v>19415</c:v>
                </c:pt>
                <c:pt idx="5">
                  <c:v>19128</c:v>
                </c:pt>
                <c:pt idx="6">
                  <c:v>19165</c:v>
                </c:pt>
                <c:pt idx="7">
                  <c:v>19206</c:v>
                </c:pt>
                <c:pt idx="8">
                  <c:v>19092</c:v>
                </c:pt>
                <c:pt idx="9">
                  <c:v>18890</c:v>
                </c:pt>
              </c:numCache>
            </c:numRef>
          </c:val>
        </c:ser>
        <c:ser>
          <c:idx val="2"/>
          <c:order val="2"/>
          <c:tx>
            <c:strRef>
              <c:f>保育サービス等!$K$5</c:f>
              <c:strCache>
                <c:ptCount val="1"/>
                <c:pt idx="0">
                  <c:v>幼稚園利用数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accent6">
                  <a:lumMod val="50000"/>
                </a:schemeClr>
              </a:solidFill>
            </a:ln>
          </c:spPr>
          <c:dLbls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保育サービス等!$L$5:$U$5</c:f>
              <c:numCache>
                <c:formatCode>#,##0;[Red]\-#,##0</c:formatCode>
                <c:ptCount val="10"/>
                <c:pt idx="0">
                  <c:v>5113</c:v>
                </c:pt>
                <c:pt idx="1">
                  <c:v>5251</c:v>
                </c:pt>
                <c:pt idx="2">
                  <c:v>5132</c:v>
                </c:pt>
                <c:pt idx="3">
                  <c:v>4849</c:v>
                </c:pt>
                <c:pt idx="4">
                  <c:v>4608</c:v>
                </c:pt>
                <c:pt idx="5">
                  <c:v>4402</c:v>
                </c:pt>
                <c:pt idx="6">
                  <c:v>4404</c:v>
                </c:pt>
                <c:pt idx="7">
                  <c:v>4396</c:v>
                </c:pt>
                <c:pt idx="8">
                  <c:v>4452</c:v>
                </c:pt>
                <c:pt idx="9">
                  <c:v>4259</c:v>
                </c:pt>
              </c:numCache>
            </c:numRef>
          </c:val>
        </c:ser>
        <c:ser>
          <c:idx val="3"/>
          <c:order val="3"/>
          <c:tx>
            <c:strRef>
              <c:f>保育サービス等!$K$6</c:f>
              <c:strCache>
                <c:ptCount val="1"/>
                <c:pt idx="0">
                  <c:v>認可外利用数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</c:spPr>
          <c:dLbls>
            <c:dLbl>
              <c:idx val="1"/>
              <c:layout>
                <c:manualLayout>
                  <c:x val="2.2111663902708679E-2"/>
                  <c:y val="-1.0884353741496601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ctr"/>
            <c:showVal val="1"/>
          </c:dLbls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保育サービス等!$L$6:$U$6</c:f>
              <c:numCache>
                <c:formatCode>#,##0;[Red]\-#,##0</c:formatCode>
                <c:ptCount val="10"/>
                <c:pt idx="1">
                  <c:v>1911</c:v>
                </c:pt>
                <c:pt idx="2">
                  <c:v>1593</c:v>
                </c:pt>
                <c:pt idx="3">
                  <c:v>1593</c:v>
                </c:pt>
                <c:pt idx="4">
                  <c:v>1828</c:v>
                </c:pt>
                <c:pt idx="5">
                  <c:v>1715</c:v>
                </c:pt>
                <c:pt idx="6">
                  <c:v>1702</c:v>
                </c:pt>
                <c:pt idx="7">
                  <c:v>1643</c:v>
                </c:pt>
                <c:pt idx="8">
                  <c:v>1714</c:v>
                </c:pt>
                <c:pt idx="9">
                  <c:v>1773</c:v>
                </c:pt>
              </c:numCache>
            </c:numRef>
          </c:val>
        </c:ser>
        <c:ser>
          <c:idx val="5"/>
          <c:order val="4"/>
          <c:tx>
            <c:strRef>
              <c:f>保育サービス等!$K$8</c:f>
              <c:strCache>
                <c:ptCount val="1"/>
                <c:pt idx="0">
                  <c:v>保育所</c:v>
                </c:pt>
              </c:strCache>
            </c:strRef>
          </c:tx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保育サービス等!$L$8:$U$8</c:f>
            </c:numRef>
          </c:val>
        </c:ser>
        <c:ser>
          <c:idx val="6"/>
          <c:order val="5"/>
          <c:tx>
            <c:strRef>
              <c:f>保育サービス等!$K$9</c:f>
              <c:strCache>
                <c:ptCount val="1"/>
                <c:pt idx="0">
                  <c:v>幼稚園</c:v>
                </c:pt>
              </c:strCache>
            </c:strRef>
          </c:tx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保育サービス等!$L$9:$U$9</c:f>
            </c:numRef>
          </c:val>
        </c:ser>
        <c:ser>
          <c:idx val="7"/>
          <c:order val="6"/>
          <c:tx>
            <c:strRef>
              <c:f>保育サービス等!$K$10</c:f>
              <c:strCache>
                <c:ptCount val="1"/>
                <c:pt idx="0">
                  <c:v>認可外</c:v>
                </c:pt>
              </c:strCache>
            </c:strRef>
          </c:tx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保育サービス等!$L$10:$U$10</c:f>
            </c:numRef>
          </c:val>
        </c:ser>
        <c:overlap val="100"/>
        <c:axId val="115651712"/>
        <c:axId val="115705728"/>
      </c:barChart>
      <c:lineChart>
        <c:grouping val="standard"/>
        <c:ser>
          <c:idx val="0"/>
          <c:order val="0"/>
          <c:tx>
            <c:strRef>
              <c:f>保育サービス等!$K$3</c:f>
              <c:strCache>
                <c:ptCount val="1"/>
                <c:pt idx="0">
                  <c:v>就学前児童数</c:v>
                </c:pt>
              </c:strCache>
            </c:strRef>
          </c:tx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marker>
            <c:symbol val="diamond"/>
            <c:size val="9"/>
            <c:spPr>
              <a:solidFill>
                <a:schemeClr val="accent1"/>
              </a:solidFill>
            </c:spPr>
          </c:marker>
          <c:dLbls>
            <c:dLbl>
              <c:idx val="0"/>
              <c:layout>
                <c:manualLayout>
                  <c:x val="-3.5205741057088381E-2"/>
                  <c:y val="3.1609801748743852E-2"/>
                </c:manualLayout>
              </c:layout>
              <c:showVal val="1"/>
            </c:dLbl>
            <c:dLbl>
              <c:idx val="1"/>
              <c:layout>
                <c:manualLayout>
                  <c:x val="-3.185281333736565E-2"/>
                  <c:y val="3.1609801748743852E-2"/>
                </c:manualLayout>
              </c:layout>
              <c:showVal val="1"/>
            </c:dLbl>
            <c:dLbl>
              <c:idx val="2"/>
              <c:layout>
                <c:manualLayout>
                  <c:x val="-2.8499885617642981E-2"/>
                  <c:y val="3.1609801748743852E-2"/>
                </c:manualLayout>
              </c:layout>
              <c:showVal val="1"/>
            </c:dLbl>
            <c:dLbl>
              <c:idx val="3"/>
              <c:layout>
                <c:manualLayout>
                  <c:x val="-3.5205741057088381E-2"/>
                  <c:y val="-2.4585401360134068E-2"/>
                </c:manualLayout>
              </c:layout>
              <c:showVal val="1"/>
            </c:dLbl>
            <c:dLbl>
              <c:idx val="4"/>
              <c:layout>
                <c:manualLayout>
                  <c:x val="-3.185281333736565E-2"/>
                  <c:y val="-3.5122001943048667E-2"/>
                </c:manualLayout>
              </c:layout>
              <c:showVal val="1"/>
            </c:dLbl>
            <c:dLbl>
              <c:idx val="5"/>
              <c:layout>
                <c:manualLayout>
                  <c:x val="-2.8499885617642891E-2"/>
                  <c:y val="-2.4585401360134068E-2"/>
                </c:manualLayout>
              </c:layout>
              <c:showVal val="1"/>
            </c:dLbl>
            <c:dLbl>
              <c:idx val="6"/>
              <c:layout>
                <c:manualLayout>
                  <c:x val="-3.5205741057088381E-2"/>
                  <c:y val="-2.8097601554438998E-2"/>
                </c:manualLayout>
              </c:layout>
              <c:showVal val="1"/>
            </c:dLbl>
            <c:dLbl>
              <c:idx val="7"/>
              <c:layout>
                <c:manualLayout>
                  <c:x val="-2.8499885617642946E-2"/>
                  <c:y val="-2.4585401360134068E-2"/>
                </c:manualLayout>
              </c:layout>
              <c:showVal val="1"/>
            </c:dLbl>
            <c:dLbl>
              <c:idx val="8"/>
              <c:layout>
                <c:manualLayout>
                  <c:x val="-2.6823421757781598E-2"/>
                  <c:y val="-2.4585401360134068E-2"/>
                </c:manualLayout>
              </c:layout>
              <c:showVal val="1"/>
            </c:dLbl>
            <c:dLbl>
              <c:idx val="9"/>
              <c:layout>
                <c:manualLayout>
                  <c:x val="-3.185281333736565E-2"/>
                  <c:y val="-2.4585401360134068E-2"/>
                </c:manualLayout>
              </c:layout>
              <c:showVal val="1"/>
            </c:dLbl>
            <c:spPr>
              <a:ln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showVal val="1"/>
          </c:dLbls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保育サービス等!$L$3:$U$3</c:f>
              <c:numCache>
                <c:formatCode>#,##0;[Red]\-#,##0</c:formatCode>
                <c:ptCount val="10"/>
                <c:pt idx="0">
                  <c:v>39340</c:v>
                </c:pt>
                <c:pt idx="1">
                  <c:v>38654</c:v>
                </c:pt>
                <c:pt idx="2">
                  <c:v>37737</c:v>
                </c:pt>
                <c:pt idx="3">
                  <c:v>36824</c:v>
                </c:pt>
                <c:pt idx="4">
                  <c:v>35708</c:v>
                </c:pt>
                <c:pt idx="5">
                  <c:v>34971</c:v>
                </c:pt>
                <c:pt idx="6">
                  <c:v>34464</c:v>
                </c:pt>
                <c:pt idx="7">
                  <c:v>34030</c:v>
                </c:pt>
                <c:pt idx="8">
                  <c:v>33316</c:v>
                </c:pt>
                <c:pt idx="9">
                  <c:v>32787</c:v>
                </c:pt>
              </c:numCache>
            </c:numRef>
          </c:val>
        </c:ser>
        <c:marker val="1"/>
        <c:axId val="115651712"/>
        <c:axId val="115705728"/>
      </c:lineChart>
      <c:lineChart>
        <c:grouping val="standard"/>
        <c:ser>
          <c:idx val="8"/>
          <c:order val="7"/>
          <c:tx>
            <c:strRef>
              <c:f>保育サービス等!$K$11</c:f>
              <c:strCache>
                <c:ptCount val="1"/>
                <c:pt idx="0">
                  <c:v>利用率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9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3.185281333736565E-2"/>
                  <c:y val="-3.1609801748743852E-2"/>
                </c:manualLayout>
              </c:layout>
              <c:showVal val="1"/>
            </c:dLbl>
            <c:dLbl>
              <c:idx val="1"/>
              <c:layout>
                <c:manualLayout>
                  <c:x val="-2.6823421757781598E-2"/>
                  <c:y val="-2.809760155443897E-2"/>
                </c:manualLayout>
              </c:layout>
              <c:showVal val="1"/>
            </c:dLbl>
            <c:dLbl>
              <c:idx val="2"/>
              <c:layout>
                <c:manualLayout>
                  <c:x val="-3.0176349477504538E-2"/>
                  <c:y val="-2.4585401360134068E-2"/>
                </c:manualLayout>
              </c:layout>
              <c:showVal val="1"/>
            </c:dLbl>
            <c:dLbl>
              <c:idx val="3"/>
              <c:layout>
                <c:manualLayout>
                  <c:x val="-3.185281333736565E-2"/>
                  <c:y val="-2.1073201165829458E-2"/>
                </c:manualLayout>
              </c:layout>
              <c:showVal val="1"/>
            </c:dLbl>
            <c:dLbl>
              <c:idx val="4"/>
              <c:layout>
                <c:manualLayout>
                  <c:x val="-3.0176349477504496E-2"/>
                  <c:y val="-2.809760155443897E-2"/>
                </c:manualLayout>
              </c:layout>
              <c:showVal val="1"/>
            </c:dLbl>
            <c:dLbl>
              <c:idx val="5"/>
              <c:layout>
                <c:manualLayout>
                  <c:x val="-3.0176349477504433E-2"/>
                  <c:y val="-2.4585401360134068E-2"/>
                </c:manualLayout>
              </c:layout>
              <c:showVal val="1"/>
            </c:dLbl>
            <c:dLbl>
              <c:idx val="6"/>
              <c:layout>
                <c:manualLayout>
                  <c:x val="-2.8499885617642946E-2"/>
                  <c:y val="-2.1073201165829458E-2"/>
                </c:manualLayout>
              </c:layout>
              <c:showVal val="1"/>
            </c:dLbl>
            <c:dLbl>
              <c:idx val="7"/>
              <c:layout>
                <c:manualLayout>
                  <c:x val="-3.185281333736565E-2"/>
                  <c:y val="-2.1073201165829458E-2"/>
                </c:manualLayout>
              </c:layout>
              <c:showVal val="1"/>
            </c:dLbl>
            <c:dLbl>
              <c:idx val="8"/>
              <c:layout>
                <c:manualLayout>
                  <c:x val="-2.6823421757781598E-2"/>
                  <c:y val="3.1609801748743852E-2"/>
                </c:manualLayout>
              </c:layout>
              <c:showVal val="1"/>
            </c:dLbl>
            <c:dLbl>
              <c:idx val="9"/>
              <c:layout>
                <c:manualLayout>
                  <c:x val="-2.8499885617642946E-2"/>
                  <c:y val="2.809760155443897E-2"/>
                </c:manualLayout>
              </c:layout>
              <c:showVal val="1"/>
            </c:dLbl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showVal val="1"/>
          </c:dLbls>
          <c:cat>
            <c:strRef>
              <c:f>保育サービス等!$L$2:$U$2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保育サービス等!$L$11:$U$11</c:f>
              <c:numCache>
                <c:formatCode>0.0%</c:formatCode>
                <c:ptCount val="10"/>
                <c:pt idx="0">
                  <c:v>0.65640569395017956</c:v>
                </c:pt>
                <c:pt idx="1">
                  <c:v>0.71480312516169087</c:v>
                </c:pt>
                <c:pt idx="2">
                  <c:v>0.71020483875241802</c:v>
                </c:pt>
                <c:pt idx="3">
                  <c:v>0.71127525526830426</c:v>
                </c:pt>
                <c:pt idx="4">
                  <c:v>0.72395541615324444</c:v>
                </c:pt>
                <c:pt idx="5">
                  <c:v>0.72188384661576765</c:v>
                </c:pt>
                <c:pt idx="6">
                  <c:v>0.73325789229340921</c:v>
                </c:pt>
                <c:pt idx="7">
                  <c:v>0.74184543050249985</c:v>
                </c:pt>
                <c:pt idx="8">
                  <c:v>0.75813422979949574</c:v>
                </c:pt>
                <c:pt idx="9">
                  <c:v>0.76011833958581165</c:v>
                </c:pt>
              </c:numCache>
            </c:numRef>
          </c:val>
        </c:ser>
        <c:marker val="1"/>
        <c:axId val="115760128"/>
        <c:axId val="115758208"/>
      </c:lineChart>
      <c:catAx>
        <c:axId val="1156517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5705728"/>
        <c:crosses val="autoZero"/>
        <c:auto val="1"/>
        <c:lblAlgn val="ctr"/>
        <c:lblOffset val="100"/>
      </c:catAx>
      <c:valAx>
        <c:axId val="115705728"/>
        <c:scaling>
          <c:orientation val="minMax"/>
          <c:max val="40000"/>
        </c:scaling>
        <c:axPos val="l"/>
        <c:majorGridlines/>
        <c:numFmt formatCode="#,##0;[Red]\-#,##0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5651712"/>
        <c:crosses val="autoZero"/>
        <c:crossBetween val="between"/>
      </c:valAx>
      <c:valAx>
        <c:axId val="115758208"/>
        <c:scaling>
          <c:orientation val="minMax"/>
          <c:max val="1"/>
          <c:min val="0"/>
        </c:scaling>
        <c:axPos val="r"/>
        <c:numFmt formatCode="0%" sourceLinked="0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5760128"/>
        <c:crosses val="max"/>
        <c:crossBetween val="between"/>
        <c:majorUnit val="0.2"/>
      </c:valAx>
      <c:catAx>
        <c:axId val="115760128"/>
        <c:scaling>
          <c:orientation val="minMax"/>
        </c:scaling>
        <c:delete val="1"/>
        <c:axPos val="b"/>
        <c:numFmt formatCode="General" sourceLinked="1"/>
        <c:tickLblPos val="none"/>
        <c:crossAx val="115758208"/>
        <c:crosses val="autoZero"/>
        <c:auto val="1"/>
        <c:lblAlgn val="ctr"/>
        <c:lblOffset val="100"/>
      </c:catAx>
    </c:plotArea>
    <c:legend>
      <c:legendPos val="t"/>
      <c:layout>
        <c:manualLayout>
          <c:xMode val="edge"/>
          <c:yMode val="edge"/>
          <c:x val="0.350942973808404"/>
          <c:y val="1.8140660988804971E-2"/>
          <c:w val="0.56631142431913295"/>
          <c:h val="9.2256896459371227E-2"/>
        </c:manualLayout>
      </c:layout>
      <c:spPr>
        <a:ln>
          <a:solidFill>
            <a:srgbClr val="002060"/>
          </a:solidFill>
        </a:ln>
      </c:spPr>
      <c:txPr>
        <a:bodyPr/>
        <a:lstStyle/>
        <a:p>
          <a:pPr>
            <a:defRPr sz="900"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障害児保育を含む保育サービス!$K$52</c:f>
              <c:strCache>
                <c:ptCount val="1"/>
                <c:pt idx="0">
                  <c:v>幼保連携型</c:v>
                </c:pt>
              </c:strCache>
            </c:strRef>
          </c:tx>
          <c:dLbls>
            <c:dLbl>
              <c:idx val="2"/>
              <c:layout>
                <c:manualLayout>
                  <c:x val="-2.1130480718436345E-3"/>
                  <c:y val="1.4773776546629733E-2"/>
                </c:manualLayout>
              </c:layout>
              <c:spPr/>
              <c:txPr>
                <a:bodyPr anchor="b" anchorCtr="0"/>
                <a:lstStyle/>
                <a:p>
                  <a:pPr>
                    <a:defRPr b="1">
                      <a:latin typeface="ＭＳ Ｐゴシック" pitchFamily="50" charset="-128"/>
                      <a:ea typeface="ＭＳ Ｐゴシック" pitchFamily="50" charset="-128"/>
                    </a:defRPr>
                  </a:pPr>
                  <a:endParaRPr lang="ja-JP"/>
                </a:p>
              </c:txPr>
              <c:showVal val="1"/>
            </c:dLbl>
            <c:dLbl>
              <c:idx val="3"/>
              <c:layout>
                <c:manualLayout>
                  <c:x val="0"/>
                  <c:y val="3.5585316378388999E-2"/>
                </c:manualLayout>
              </c:layout>
              <c:showVal val="1"/>
            </c:dLbl>
            <c:dLbl>
              <c:idx val="4"/>
              <c:layout>
                <c:manualLayout>
                  <c:x val="-2.2629580177279791E-3"/>
                  <c:y val="4.9684675842112606E-2"/>
                </c:manualLayout>
              </c:layout>
              <c:showVal val="1"/>
            </c:dLbl>
            <c:dLbl>
              <c:idx val="5"/>
              <c:layout>
                <c:manualLayout>
                  <c:x val="2.2629580177279791E-3"/>
                  <c:y val="6.3109327400556928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6.831243047527657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showVal val="1"/>
          </c:dLbls>
          <c:cat>
            <c:strRef>
              <c:f>障害児保育を含む保育サービス!$L$51:$R$51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障害児保育を含む保育サービス!$L$52:$R$52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障害児保育を含む保育サービス!$K$53</c:f>
              <c:strCache>
                <c:ptCount val="1"/>
                <c:pt idx="0">
                  <c:v>保育所型</c:v>
                </c:pt>
              </c:strCache>
            </c:strRef>
          </c:tx>
          <c:cat>
            <c:strRef>
              <c:f>障害児保育を含む保育サービス!$L$51:$R$51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障害児保育を含む保育サービス!$L$53:$R$53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障害児保育を含む保育サービス!$K$54</c:f>
              <c:strCache>
                <c:ptCount val="1"/>
                <c:pt idx="0">
                  <c:v>幼稚園型</c:v>
                </c:pt>
              </c:strCache>
            </c:strRef>
          </c:tx>
          <c:dLbls>
            <c:dLbl>
              <c:idx val="0"/>
              <c:layout>
                <c:manualLayout>
                  <c:x val="2.3243528790280001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3243528790280001E-2"/>
                  <c:y val="0"/>
                </c:manualLayout>
              </c:layout>
              <c:showVal val="1"/>
            </c:dLbl>
            <c:spPr>
              <a:ln>
                <a:solidFill>
                  <a:srgbClr val="002060"/>
                </a:solidFill>
              </a:ln>
            </c:spPr>
            <c:txPr>
              <a:bodyPr/>
              <a:lstStyle/>
              <a:p>
                <a:pPr>
                  <a:defRPr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showVal val="1"/>
          </c:dLbls>
          <c:cat>
            <c:strRef>
              <c:f>障害児保育を含む保育サービス!$L$51:$R$51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障害児保育を含む保育サービス!$L$54:$R$54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9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3"/>
          <c:order val="3"/>
          <c:tx>
            <c:strRef>
              <c:f>障害児保育を含む保育サービス!$K$55</c:f>
              <c:strCache>
                <c:ptCount val="1"/>
                <c:pt idx="0">
                  <c:v>地方裁量型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1.2015035516682301E-2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"/>
                  <c:y val="-3.3307886375698883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"/>
                  <c:y val="-7.0242327742273281E-3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"/>
                  <c:y val="-1.2142124893668102E-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inBase"/>
            <c:showVal val="1"/>
          </c:dLbls>
          <c:cat>
            <c:strRef>
              <c:f>障害児保育を含む保育サービス!$L$51:$R$51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障害児保育を含む保育サービス!$L$55:$R$55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</c:ser>
        <c:overlap val="100"/>
        <c:axId val="116317184"/>
        <c:axId val="116335744"/>
      </c:barChart>
      <c:catAx>
        <c:axId val="116317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6335744"/>
        <c:crosses val="autoZero"/>
        <c:auto val="1"/>
        <c:lblAlgn val="ctr"/>
        <c:lblOffset val="100"/>
      </c:catAx>
      <c:valAx>
        <c:axId val="1163357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6317184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0.36656919921669712"/>
          <c:y val="3.1217481789802288E-2"/>
          <c:w val="0.55473515248796168"/>
          <c:h val="5.8725761772853165E-2"/>
        </c:manualLayout>
      </c:layout>
      <c:spPr>
        <a:ln>
          <a:solidFill>
            <a:srgbClr val="002060"/>
          </a:solidFill>
        </a:ln>
      </c:spPr>
      <c:txPr>
        <a:bodyPr/>
        <a:lstStyle/>
        <a:p>
          <a:pPr>
            <a:defRPr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autoTitleDeleted val="1"/>
    <c:plotArea>
      <c:layout>
        <c:manualLayout>
          <c:layoutTarget val="inner"/>
          <c:xMode val="edge"/>
          <c:yMode val="edge"/>
          <c:x val="5.6985436797601492E-2"/>
          <c:y val="0.14184901107502249"/>
          <c:w val="0.91893131484837365"/>
          <c:h val="0.7743328159897036"/>
        </c:manualLayout>
      </c:layout>
      <c:barChart>
        <c:barDir val="col"/>
        <c:grouping val="stacked"/>
        <c:ser>
          <c:idx val="1"/>
          <c:order val="1"/>
          <c:tx>
            <c:strRef>
              <c:f>障害児保育を含む保育サービス!$K$81</c:f>
              <c:strCache>
                <c:ptCount val="1"/>
                <c:pt idx="0">
                  <c:v>特児手当支給対象実障害児数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C00000"/>
              </a:solidFill>
            </a:ln>
          </c:spPr>
          <c:dLbls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inBase"/>
            <c:showVal val="1"/>
          </c:dLbls>
          <c:cat>
            <c:strRef>
              <c:f>障害児保育を含む保育サービス!$L$79:$T$79</c:f>
              <c:strCache>
                <c:ptCount val="9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</c:strCache>
            </c:strRef>
          </c:cat>
          <c:val>
            <c:numRef>
              <c:f>障害児保育を含む保育サービス!$L$81:$T$81</c:f>
              <c:numCache>
                <c:formatCode>General</c:formatCode>
                <c:ptCount val="9"/>
                <c:pt idx="4">
                  <c:v>228</c:v>
                </c:pt>
                <c:pt idx="5">
                  <c:v>230</c:v>
                </c:pt>
                <c:pt idx="6">
                  <c:v>216</c:v>
                </c:pt>
                <c:pt idx="7">
                  <c:v>288</c:v>
                </c:pt>
                <c:pt idx="8">
                  <c:v>307</c:v>
                </c:pt>
              </c:numCache>
            </c:numRef>
          </c:val>
        </c:ser>
        <c:ser>
          <c:idx val="2"/>
          <c:order val="2"/>
          <c:tx>
            <c:strRef>
              <c:f>障害児保育を含む保育サービス!$K$82</c:f>
              <c:strCache>
                <c:ptCount val="1"/>
                <c:pt idx="0">
                  <c:v>軽度障害児数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2060"/>
              </a:solidFill>
            </a:ln>
          </c:spPr>
          <c:dLbls>
            <c:dLbl>
              <c:idx val="4"/>
              <c:layout>
                <c:manualLayout>
                  <c:x val="0"/>
                  <c:y val="6.0336161098694094E-2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2.262955419778227E-3"/>
                  <c:y val="7.0215828232682978E-2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-8.2974073534957739E-17"/>
                  <c:y val="7.3458070011284127E-2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"/>
                  <c:y val="8.3337426287959662E-2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"/>
                  <c:y val="0.13050318473317554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9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inBase"/>
            <c:showVal val="1"/>
          </c:dLbls>
          <c:cat>
            <c:strRef>
              <c:f>障害児保育を含む保育サービス!$L$79:$T$79</c:f>
              <c:strCache>
                <c:ptCount val="9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</c:strCache>
            </c:strRef>
          </c:cat>
          <c:val>
            <c:numRef>
              <c:f>障害児保育を含む保育サービス!$L$82:$T$82</c:f>
              <c:numCache>
                <c:formatCode>General</c:formatCode>
                <c:ptCount val="9"/>
                <c:pt idx="4">
                  <c:v>133</c:v>
                </c:pt>
                <c:pt idx="5">
                  <c:v>158</c:v>
                </c:pt>
                <c:pt idx="6">
                  <c:v>171</c:v>
                </c:pt>
                <c:pt idx="7">
                  <c:v>196</c:v>
                </c:pt>
                <c:pt idx="8">
                  <c:v>267</c:v>
                </c:pt>
              </c:numCache>
            </c:numRef>
          </c:val>
        </c:ser>
        <c:overlap val="100"/>
        <c:axId val="116479104"/>
        <c:axId val="116506624"/>
      </c:barChart>
      <c:lineChart>
        <c:grouping val="standard"/>
        <c:ser>
          <c:idx val="3"/>
          <c:order val="3"/>
          <c:tx>
            <c:strRef>
              <c:f>障害児保育を含む保育サービス!$K$83</c:f>
              <c:strCache>
                <c:ptCount val="1"/>
                <c:pt idx="0">
                  <c:v>障害児数（計）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Lbls>
            <c:dLbl>
              <c:idx val="4"/>
              <c:layout>
                <c:manualLayout>
                  <c:x val="-3.0785381621425616E-2"/>
                  <c:y val="-2.555092115444842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9176533004705945E-2"/>
                  <c:y val="-2.555092115444836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2100414637579714E-2"/>
                  <c:y val="-5.713401991351950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6626147291669903E-2"/>
                  <c:y val="-3.8010388851413356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4.2100236452113651E-2"/>
                  <c:y val="-1.712979225405746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00"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障害児保育を含む保育サービス!$L$79:$T$79</c:f>
              <c:strCache>
                <c:ptCount val="9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</c:strCache>
            </c:strRef>
          </c:cat>
          <c:val>
            <c:numRef>
              <c:f>障害児保育を含む保育サービス!$L$83:$T$83</c:f>
              <c:numCache>
                <c:formatCode>General</c:formatCode>
                <c:ptCount val="9"/>
                <c:pt idx="4" formatCode="\(#,##0\)">
                  <c:v>361</c:v>
                </c:pt>
                <c:pt idx="5" formatCode="\(#,##0\)">
                  <c:v>388</c:v>
                </c:pt>
                <c:pt idx="6" formatCode="\(#,##0\)">
                  <c:v>387</c:v>
                </c:pt>
                <c:pt idx="7" formatCode="\(#,##0\)">
                  <c:v>484</c:v>
                </c:pt>
                <c:pt idx="8" formatCode="\(#,##0\)">
                  <c:v>574</c:v>
                </c:pt>
              </c:numCache>
            </c:numRef>
          </c:val>
        </c:ser>
        <c:ser>
          <c:idx val="4"/>
          <c:order val="4"/>
          <c:tx>
            <c:strRef>
              <c:f>障害児保育を含む保育サービス!$K$84</c:f>
              <c:strCache>
                <c:ptCount val="1"/>
                <c:pt idx="0">
                  <c:v>障害児担当保育士数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7"/>
            <c:spPr>
              <a:solidFill>
                <a:schemeClr val="tx1"/>
              </a:solidFill>
            </c:spPr>
          </c:marker>
          <c:dLbls>
            <c:dLbl>
              <c:idx val="4"/>
              <c:layout>
                <c:manualLayout>
                  <c:x val="-3.8470242136230001E-2"/>
                  <c:y val="4.540071061981842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8470242136230001E-2"/>
                  <c:y val="4.5400710619818423E-2"/>
                </c:manualLayout>
              </c:layout>
              <c:dLblPos val="r"/>
              <c:showVal val="1"/>
            </c:dLbl>
            <c:spPr>
              <a:ln>
                <a:solidFill>
                  <a:srgbClr val="002060"/>
                </a:solidFill>
              </a:ln>
            </c:spPr>
            <c:txPr>
              <a:bodyPr/>
              <a:lstStyle/>
              <a:p>
                <a:pPr>
                  <a:defRPr sz="1000" i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Val val="1"/>
          </c:dLbls>
          <c:cat>
            <c:strRef>
              <c:f>障害児保育を含む保育サービス!$L$79:$T$79</c:f>
              <c:strCache>
                <c:ptCount val="9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</c:strCache>
            </c:strRef>
          </c:cat>
          <c:val>
            <c:numRef>
              <c:f>障害児保育を含む保育サービス!$L$84:$T$84</c:f>
              <c:numCache>
                <c:formatCode>General</c:formatCode>
                <c:ptCount val="9"/>
                <c:pt idx="0">
                  <c:v>305</c:v>
                </c:pt>
                <c:pt idx="1">
                  <c:v>329</c:v>
                </c:pt>
                <c:pt idx="2">
                  <c:v>319</c:v>
                </c:pt>
                <c:pt idx="3">
                  <c:v>314</c:v>
                </c:pt>
                <c:pt idx="4">
                  <c:v>337</c:v>
                </c:pt>
                <c:pt idx="5">
                  <c:v>356</c:v>
                </c:pt>
                <c:pt idx="6">
                  <c:v>375</c:v>
                </c:pt>
                <c:pt idx="7">
                  <c:v>413</c:v>
                </c:pt>
                <c:pt idx="8">
                  <c:v>442</c:v>
                </c:pt>
              </c:numCache>
            </c:numRef>
          </c:val>
        </c:ser>
        <c:marker val="1"/>
        <c:axId val="116479104"/>
        <c:axId val="116506624"/>
      </c:lineChart>
      <c:lineChart>
        <c:grouping val="standard"/>
        <c:ser>
          <c:idx val="0"/>
          <c:order val="0"/>
          <c:tx>
            <c:strRef>
              <c:f>障害児保育を含む保育サービス!$K$80</c:f>
              <c:strCache>
                <c:ptCount val="1"/>
                <c:pt idx="0">
                  <c:v>障害児受入保育所数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1.5783946534013441E-2"/>
                  <c:y val="3.029124807674918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10578508184054E-2"/>
                  <c:y val="2.109584577789853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0266704355754101E-2"/>
                  <c:y val="2.109584577789853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0266704355754101E-2"/>
                  <c:y val="2.109584577789853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5783946534013441E-2"/>
                  <c:y val="2.722611397713219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101225320116011E-2"/>
                  <c:y val="3.40307116782816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4905821689683721E-2"/>
                  <c:y val="3.403071167828161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1.8583983141856549E-2"/>
                  <c:y val="3.7095845777898588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2262144594029518E-2"/>
                  <c:y val="3.7095845777898588E-2"/>
                </c:manualLayout>
              </c:layout>
              <c:dLblPos val="r"/>
              <c:showVal val="1"/>
            </c:dLbl>
            <c:spPr>
              <a:ln>
                <a:solidFill>
                  <a:srgbClr val="002060"/>
                </a:solidFill>
              </a:ln>
            </c:spPr>
            <c:txPr>
              <a:bodyPr/>
              <a:lstStyle/>
              <a:p>
                <a:pPr>
                  <a:defRPr sz="1000" i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Val val="1"/>
          </c:dLbls>
          <c:cat>
            <c:strRef>
              <c:f>障害児保育を含む保育サービス!$L$79:$T$79</c:f>
              <c:strCache>
                <c:ptCount val="9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</c:strCache>
            </c:strRef>
          </c:cat>
          <c:val>
            <c:numRef>
              <c:f>障害児保育を含む保育サービス!$L$80:$T$80</c:f>
              <c:numCache>
                <c:formatCode>General</c:formatCode>
                <c:ptCount val="9"/>
                <c:pt idx="0">
                  <c:v>143</c:v>
                </c:pt>
                <c:pt idx="1">
                  <c:v>146</c:v>
                </c:pt>
                <c:pt idx="2">
                  <c:v>139</c:v>
                </c:pt>
                <c:pt idx="3">
                  <c:v>142</c:v>
                </c:pt>
                <c:pt idx="4">
                  <c:v>152</c:v>
                </c:pt>
                <c:pt idx="5">
                  <c:v>154</c:v>
                </c:pt>
                <c:pt idx="6">
                  <c:v>172</c:v>
                </c:pt>
                <c:pt idx="7">
                  <c:v>186</c:v>
                </c:pt>
                <c:pt idx="8">
                  <c:v>196</c:v>
                </c:pt>
              </c:numCache>
            </c:numRef>
          </c:val>
        </c:ser>
        <c:marker val="1"/>
        <c:axId val="117105024"/>
        <c:axId val="117031296"/>
      </c:lineChart>
      <c:catAx>
        <c:axId val="1164791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6506624"/>
        <c:crosses val="autoZero"/>
        <c:auto val="1"/>
        <c:lblAlgn val="ctr"/>
        <c:lblOffset val="100"/>
      </c:catAx>
      <c:valAx>
        <c:axId val="1165066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6479104"/>
        <c:crosses val="autoZero"/>
        <c:crossBetween val="between"/>
      </c:valAx>
      <c:valAx>
        <c:axId val="117031296"/>
        <c:scaling>
          <c:orientation val="minMax"/>
          <c:max val="700"/>
          <c:min val="0"/>
        </c:scaling>
        <c:delete val="1"/>
        <c:axPos val="r"/>
        <c:minorGridlines/>
        <c:numFmt formatCode="General" sourceLinked="1"/>
        <c:tickLblPos val="none"/>
        <c:crossAx val="117105024"/>
        <c:crosses val="max"/>
        <c:crossBetween val="between"/>
        <c:majorUnit val="200"/>
        <c:minorUnit val="100"/>
      </c:valAx>
      <c:catAx>
        <c:axId val="117105024"/>
        <c:scaling>
          <c:orientation val="minMax"/>
        </c:scaling>
        <c:delete val="1"/>
        <c:axPos val="b"/>
        <c:numFmt formatCode="General" sourceLinked="1"/>
        <c:tickLblPos val="none"/>
        <c:crossAx val="117031296"/>
        <c:crosses val="autoZero"/>
        <c:auto val="1"/>
        <c:lblAlgn val="ctr"/>
        <c:lblOffset val="100"/>
      </c:catAx>
    </c:plotArea>
    <c:legend>
      <c:legendPos val="t"/>
      <c:legendEntry>
        <c:idx val="0"/>
        <c:txPr>
          <a:bodyPr/>
          <a:lstStyle/>
          <a:p>
            <a:pPr>
              <a:defRPr sz="105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105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</c:legendEntry>
      <c:legendEntry>
        <c:idx val="2"/>
        <c:delete val="1"/>
      </c:legendEntry>
      <c:legendEntry>
        <c:idx val="3"/>
        <c:txPr>
          <a:bodyPr/>
          <a:lstStyle/>
          <a:p>
            <a:pPr>
              <a:defRPr sz="105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</c:legendEntry>
      <c:legendEntry>
        <c:idx val="4"/>
        <c:txPr>
          <a:bodyPr/>
          <a:lstStyle/>
          <a:p>
            <a:pPr>
              <a:defRPr sz="105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24042380485186987"/>
          <c:y val="2.3687327279905298E-2"/>
          <c:w val="0.73056443024494144"/>
          <c:h val="0.15897435897435896"/>
        </c:manualLayout>
      </c:layout>
      <c:spPr>
        <a:solidFill>
          <a:sysClr val="window" lastClr="FFFFFF"/>
        </a:solidFill>
        <a:ln>
          <a:solidFill>
            <a:srgbClr val="002060"/>
          </a:solidFill>
        </a:ln>
      </c:spPr>
      <c:txPr>
        <a:bodyPr/>
        <a:lstStyle/>
        <a:p>
          <a:pPr>
            <a:defRPr sz="1050"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autoTitleDeleted val="1"/>
    <c:plotArea>
      <c:layout>
        <c:manualLayout>
          <c:layoutTarget val="inner"/>
          <c:xMode val="edge"/>
          <c:yMode val="edge"/>
          <c:x val="5.3785785055013892E-2"/>
          <c:y val="0.13969296037483808"/>
          <c:w val="0.93290747596947765"/>
          <c:h val="0.76280027656389771"/>
        </c:manualLayout>
      </c:layout>
      <c:lineChart>
        <c:grouping val="standard"/>
        <c:ser>
          <c:idx val="0"/>
          <c:order val="0"/>
          <c:tx>
            <c:strRef>
              <c:f>障害児保育を含む保育サービス!$K$23</c:f>
              <c:strCache>
                <c:ptCount val="1"/>
                <c:pt idx="0">
                  <c:v>保育所延長保育</c:v>
                </c:pt>
              </c:strCache>
            </c:strRef>
          </c:tx>
          <c:dLbls>
            <c:dLbl>
              <c:idx val="0"/>
              <c:layout>
                <c:manualLayout>
                  <c:x val="-2.8737672583826607E-2"/>
                  <c:y val="-2.730434825498008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8737672583826607E-2"/>
                  <c:y val="-3.625289726889584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8737672583826649E-2"/>
                  <c:y val="-2.730434825498008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8737672583826607E-2"/>
                  <c:y val="-3.625289726889581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8737672583826607E-2"/>
                  <c:y val="-3.177862276193794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737750236841675E-2"/>
                  <c:y val="-2.7304348254980095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3.5710136824612902E-2"/>
                  <c:y val="-3.625289726889581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00" b="0" baseline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障害児保育を含む保育サービス!$L$22:$R$22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障害児保育を含む保育サービス!$L$23:$R$23</c:f>
              <c:numCache>
                <c:formatCode>General</c:formatCode>
                <c:ptCount val="7"/>
                <c:pt idx="0">
                  <c:v>84</c:v>
                </c:pt>
                <c:pt idx="1">
                  <c:v>88</c:v>
                </c:pt>
                <c:pt idx="2">
                  <c:v>89</c:v>
                </c:pt>
                <c:pt idx="3">
                  <c:v>90</c:v>
                </c:pt>
                <c:pt idx="4">
                  <c:v>97</c:v>
                </c:pt>
                <c:pt idx="5">
                  <c:v>100</c:v>
                </c:pt>
                <c:pt idx="6">
                  <c:v>101</c:v>
                </c:pt>
              </c:numCache>
            </c:numRef>
          </c:val>
        </c:ser>
        <c:ser>
          <c:idx val="1"/>
          <c:order val="1"/>
          <c:tx>
            <c:strRef>
              <c:f>障害児保育を含む保育サービス!$K$24</c:f>
              <c:strCache>
                <c:ptCount val="1"/>
                <c:pt idx="0">
                  <c:v>公立幼稚園預かり保育</c:v>
                </c:pt>
              </c:strCache>
            </c:strRef>
          </c:tx>
          <c:dLbls>
            <c:dLbl>
              <c:idx val="0"/>
              <c:layout>
                <c:manualLayout>
                  <c:x val="-2.8737672583826607E-2"/>
                  <c:y val="3.625289726889581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0710059171597623E-2"/>
                  <c:y val="3.177862276193794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8737672583826649E-2"/>
                  <c:y val="2.283007374802237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8737672583826607E-2"/>
                  <c:y val="3.177862276193794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8737672583826607E-2"/>
                  <c:y val="2.730434825498009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8737672583826607E-2"/>
                  <c:y val="3.6252897268895815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8737672583826607E-2"/>
                  <c:y val="3.177862276193794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00" b="1" baseline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Val val="1"/>
          </c:dLbls>
          <c:cat>
            <c:strRef>
              <c:f>障害児保育を含む保育サービス!$L$22:$R$22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障害児保育を含む保育サービス!$L$24:$R$24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11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</c:numCache>
            </c:numRef>
          </c:val>
        </c:ser>
        <c:ser>
          <c:idx val="2"/>
          <c:order val="2"/>
          <c:tx>
            <c:strRef>
              <c:f>障害児保育を含む保育サービス!$K$25</c:f>
              <c:strCache>
                <c:ptCount val="1"/>
                <c:pt idx="0">
                  <c:v>私立幼稚園預かり保育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baseline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b"/>
            <c:showVal val="1"/>
          </c:dLbls>
          <c:cat>
            <c:strRef>
              <c:f>障害児保育を含む保育サービス!$L$22:$R$22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障害児保育を含む保育サービス!$L$25:$R$25</c:f>
              <c:numCache>
                <c:formatCode>General</c:formatCode>
                <c:ptCount val="7"/>
                <c:pt idx="0">
                  <c:v>29</c:v>
                </c:pt>
                <c:pt idx="1">
                  <c:v>30</c:v>
                </c:pt>
                <c:pt idx="2">
                  <c:v>30</c:v>
                </c:pt>
                <c:pt idx="3">
                  <c:v>29</c:v>
                </c:pt>
                <c:pt idx="4">
                  <c:v>29</c:v>
                </c:pt>
                <c:pt idx="5">
                  <c:v>29</c:v>
                </c:pt>
                <c:pt idx="6">
                  <c:v>29</c:v>
                </c:pt>
              </c:numCache>
            </c:numRef>
          </c:val>
        </c:ser>
        <c:ser>
          <c:idx val="3"/>
          <c:order val="3"/>
          <c:tx>
            <c:strRef>
              <c:f>障害児保育を含む保育サービス!$K$26</c:f>
              <c:strCache>
                <c:ptCount val="1"/>
                <c:pt idx="0">
                  <c:v>幼稚園預かり保育　合計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x"/>
            <c:size val="9"/>
            <c:spPr>
              <a:noFill/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2.4763391262482667E-2"/>
                  <c:y val="-3.079428237040721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6735777850254099E-2"/>
                  <c:y val="-3.079428237040730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4763391262482667E-2"/>
                  <c:y val="-3.974283138432299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279100467471162E-2"/>
                  <c:y val="-1.737145884953381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6735777850254099E-2"/>
                  <c:y val="-4.421710589128076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2791004674711492E-2"/>
                  <c:y val="-3.526855687736506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6735777850254099E-2"/>
                  <c:y val="-3.079428237040721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00" b="1" baseline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障害児保育を含む保育サービス!$L$22:$R$22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障害児保育を含む保育サービス!$L$26:$R$26</c:f>
              <c:numCache>
                <c:formatCode>General</c:formatCode>
                <c:ptCount val="7"/>
                <c:pt idx="0">
                  <c:v>39</c:v>
                </c:pt>
                <c:pt idx="1">
                  <c:v>41</c:v>
                </c:pt>
                <c:pt idx="2">
                  <c:v>41</c:v>
                </c:pt>
                <c:pt idx="3">
                  <c:v>41</c:v>
                </c:pt>
                <c:pt idx="4">
                  <c:v>41</c:v>
                </c:pt>
                <c:pt idx="5">
                  <c:v>41</c:v>
                </c:pt>
                <c:pt idx="6">
                  <c:v>41</c:v>
                </c:pt>
              </c:numCache>
            </c:numRef>
          </c:val>
        </c:ser>
        <c:dLbls>
          <c:showVal val="1"/>
        </c:dLbls>
        <c:marker val="1"/>
        <c:axId val="118902784"/>
        <c:axId val="118906240"/>
      </c:lineChart>
      <c:catAx>
        <c:axId val="1189027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8906240"/>
        <c:crosses val="autoZero"/>
        <c:auto val="1"/>
        <c:lblAlgn val="ctr"/>
        <c:lblOffset val="100"/>
      </c:catAx>
      <c:valAx>
        <c:axId val="1189062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8902784"/>
        <c:crosses val="autoZero"/>
        <c:crossBetween val="between"/>
        <c:majorUnit val="20"/>
      </c:valAx>
    </c:plotArea>
    <c:legend>
      <c:legendPos val="t"/>
      <c:layout>
        <c:manualLayout>
          <c:xMode val="edge"/>
          <c:yMode val="edge"/>
          <c:x val="0.26741458675899832"/>
          <c:y val="2.718770233296439E-2"/>
          <c:w val="0.70295897223373482"/>
          <c:h val="9.552775399096354E-2"/>
        </c:manualLayout>
      </c:layout>
      <c:spPr>
        <a:solidFill>
          <a:schemeClr val="bg1"/>
        </a:solidFill>
        <a:ln>
          <a:solidFill>
            <a:srgbClr val="002060"/>
          </a:solidFill>
        </a:ln>
      </c:spPr>
      <c:txPr>
        <a:bodyPr/>
        <a:lstStyle/>
        <a:p>
          <a:pPr>
            <a:defRPr sz="900" baseline="0"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autoTitleDeleted val="1"/>
    <c:plotArea>
      <c:layout/>
      <c:lineChart>
        <c:grouping val="standard"/>
        <c:ser>
          <c:idx val="0"/>
          <c:order val="0"/>
          <c:tx>
            <c:strRef>
              <c:f>障害児保育を含む保育サービス!$K$35</c:f>
              <c:strCache>
                <c:ptCount val="1"/>
                <c:pt idx="0">
                  <c:v>病児・病後児</c:v>
                </c:pt>
              </c:strCache>
            </c:strRef>
          </c:tx>
          <c:marker>
            <c:symbol val="diamond"/>
            <c:size val="9"/>
          </c:marker>
          <c:dLbls>
            <c:spPr>
              <a:ln>
                <a:solidFill>
                  <a:srgbClr val="002060"/>
                </a:solidFill>
              </a:ln>
            </c:spPr>
            <c:txPr>
              <a:bodyPr/>
              <a:lstStyle/>
              <a:p>
                <a:pPr>
                  <a:defRPr b="0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障害児保育を含む保育サービス!$L$34:$U$34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障害児保育を含む保育サービス!$L$35:$U$35</c:f>
              <c:numCache>
                <c:formatCode>General</c:formatCode>
                <c:ptCount val="10"/>
                <c:pt idx="0">
                  <c:v>6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障害児保育を含む保育サービス!$K$36</c:f>
              <c:strCache>
                <c:ptCount val="1"/>
                <c:pt idx="0">
                  <c:v>体調不良児</c:v>
                </c:pt>
              </c:strCache>
            </c:strRef>
          </c:tx>
          <c:dLbls>
            <c:dLbl>
              <c:idx val="7"/>
              <c:layout>
                <c:manualLayout>
                  <c:x val="-2.7155465037338764E-2"/>
                  <c:y val="-3.2815198618307485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2629554197782269E-2"/>
                  <c:y val="5.0086355785837651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7155465037338764E-2"/>
                  <c:y val="4.66321243523317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障害児保育を含む保育サービス!$L$34:$U$34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障害児保育を含む保育サービス!$L$36:$U$36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7</c:v>
                </c:pt>
                <c:pt idx="9">
                  <c:v>7</c:v>
                </c:pt>
              </c:numCache>
            </c:numRef>
          </c:val>
        </c:ser>
        <c:ser>
          <c:idx val="2"/>
          <c:order val="2"/>
          <c:tx>
            <c:strRef>
              <c:f>障害児保育を含む保育サービス!$K$37</c:f>
              <c:strCache>
                <c:ptCount val="1"/>
                <c:pt idx="0">
                  <c:v>一時預かり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dLblPos val="t"/>
            <c:showVal val="1"/>
          </c:dLbls>
          <c:cat>
            <c:strRef>
              <c:f>障害児保育を含む保育サービス!$L$34:$U$34</c:f>
              <c:strCache>
                <c:ptCount val="10"/>
                <c:pt idx="0">
                  <c:v>16年度</c:v>
                </c:pt>
                <c:pt idx="1">
                  <c:v>17年度</c:v>
                </c:pt>
                <c:pt idx="2">
                  <c:v>18年度</c:v>
                </c:pt>
                <c:pt idx="3">
                  <c:v>19年度</c:v>
                </c:pt>
                <c:pt idx="4">
                  <c:v>20年度</c:v>
                </c:pt>
                <c:pt idx="5">
                  <c:v>21年度</c:v>
                </c:pt>
                <c:pt idx="6">
                  <c:v>22年度</c:v>
                </c:pt>
                <c:pt idx="7">
                  <c:v>23年度</c:v>
                </c:pt>
                <c:pt idx="8">
                  <c:v>24年度</c:v>
                </c:pt>
                <c:pt idx="9">
                  <c:v>25年度</c:v>
                </c:pt>
              </c:strCache>
            </c:strRef>
          </c:cat>
          <c:val>
            <c:numRef>
              <c:f>障害児保育を含む保育サービス!$L$37:$U$37</c:f>
              <c:numCache>
                <c:formatCode>General</c:formatCode>
                <c:ptCount val="10"/>
                <c:pt idx="0">
                  <c:v>19</c:v>
                </c:pt>
                <c:pt idx="1">
                  <c:v>20</c:v>
                </c:pt>
                <c:pt idx="2">
                  <c:v>22</c:v>
                </c:pt>
                <c:pt idx="3">
                  <c:v>22</c:v>
                </c:pt>
                <c:pt idx="4">
                  <c:v>23</c:v>
                </c:pt>
                <c:pt idx="5">
                  <c:v>23</c:v>
                </c:pt>
                <c:pt idx="6">
                  <c:v>32</c:v>
                </c:pt>
                <c:pt idx="7">
                  <c:v>31</c:v>
                </c:pt>
                <c:pt idx="8">
                  <c:v>32</c:v>
                </c:pt>
                <c:pt idx="9">
                  <c:v>34</c:v>
                </c:pt>
              </c:numCache>
            </c:numRef>
          </c:val>
        </c:ser>
        <c:marker val="1"/>
        <c:axId val="119840128"/>
        <c:axId val="119894400"/>
      </c:lineChart>
      <c:catAx>
        <c:axId val="1198401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9894400"/>
        <c:crosses val="autoZero"/>
        <c:auto val="1"/>
        <c:lblAlgn val="ctr"/>
        <c:lblOffset val="100"/>
      </c:catAx>
      <c:valAx>
        <c:axId val="1198944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98401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364113090751625"/>
          <c:y val="2.072538860103627E-2"/>
          <c:w val="0.59955919533430557"/>
          <c:h val="5.1207729468598973E-2"/>
        </c:manualLayout>
      </c:layout>
      <c:spPr>
        <a:ln>
          <a:solidFill>
            <a:srgbClr val="002060"/>
          </a:solidFill>
        </a:ln>
      </c:spPr>
      <c:txPr>
        <a:bodyPr/>
        <a:lstStyle/>
        <a:p>
          <a:pPr>
            <a:defRPr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7"/>
  <c:chart>
    <c:plotArea>
      <c:layout/>
      <c:barChart>
        <c:barDir val="col"/>
        <c:grouping val="stacked"/>
        <c:ser>
          <c:idx val="0"/>
          <c:order val="0"/>
          <c:tx>
            <c:strRef>
              <c:f>'h25.10.4'!$D$49</c:f>
              <c:strCache>
                <c:ptCount val="1"/>
                <c:pt idx="0">
                  <c:v>放課後児童クラブ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showVal val="1"/>
          </c:dLbls>
          <c:cat>
            <c:strRef>
              <c:f>'h25.10.4'!$E$48:$K$48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'h25.10.4'!$E$49:$K$49</c:f>
              <c:numCache>
                <c:formatCode>General</c:formatCode>
                <c:ptCount val="7"/>
                <c:pt idx="0">
                  <c:v>113</c:v>
                </c:pt>
                <c:pt idx="1">
                  <c:v>126</c:v>
                </c:pt>
                <c:pt idx="2">
                  <c:v>131</c:v>
                </c:pt>
                <c:pt idx="3">
                  <c:v>125</c:v>
                </c:pt>
                <c:pt idx="4">
                  <c:v>130</c:v>
                </c:pt>
                <c:pt idx="5">
                  <c:v>130</c:v>
                </c:pt>
                <c:pt idx="6">
                  <c:v>132</c:v>
                </c:pt>
              </c:numCache>
            </c:numRef>
          </c:val>
        </c:ser>
        <c:ser>
          <c:idx val="1"/>
          <c:order val="1"/>
          <c:tx>
            <c:strRef>
              <c:f>'h25.10.4'!$D$50</c:f>
              <c:strCache>
                <c:ptCount val="1"/>
                <c:pt idx="0">
                  <c:v>放課後子ども教室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txPr>
              <a:bodyPr/>
              <a:lstStyle/>
              <a:p>
                <a:pPr>
                  <a:defRPr>
                    <a:latin typeface="ＭＳ Ｐゴシック" pitchFamily="50" charset="-128"/>
                    <a:ea typeface="ＭＳ Ｐゴシック" pitchFamily="50" charset="-128"/>
                  </a:defRPr>
                </a:pPr>
                <a:endParaRPr lang="ja-JP"/>
              </a:p>
            </c:txPr>
            <c:showVal val="1"/>
          </c:dLbls>
          <c:cat>
            <c:strRef>
              <c:f>'h25.10.4'!$E$48:$K$48</c:f>
              <c:strCache>
                <c:ptCount val="7"/>
                <c:pt idx="0">
                  <c:v>19年度</c:v>
                </c:pt>
                <c:pt idx="1">
                  <c:v>20年度</c:v>
                </c:pt>
                <c:pt idx="2">
                  <c:v>21年度</c:v>
                </c:pt>
                <c:pt idx="3">
                  <c:v>22年度</c:v>
                </c:pt>
                <c:pt idx="4">
                  <c:v>23年度</c:v>
                </c:pt>
                <c:pt idx="5">
                  <c:v>24年度</c:v>
                </c:pt>
                <c:pt idx="6">
                  <c:v>25年度</c:v>
                </c:pt>
              </c:strCache>
            </c:strRef>
          </c:cat>
          <c:val>
            <c:numRef>
              <c:f>'h25.10.4'!$E$50:$K$50</c:f>
              <c:numCache>
                <c:formatCode>General</c:formatCode>
                <c:ptCount val="7"/>
                <c:pt idx="0">
                  <c:v>48</c:v>
                </c:pt>
                <c:pt idx="1">
                  <c:v>73</c:v>
                </c:pt>
                <c:pt idx="2">
                  <c:v>84</c:v>
                </c:pt>
                <c:pt idx="3">
                  <c:v>116</c:v>
                </c:pt>
                <c:pt idx="4">
                  <c:v>127</c:v>
                </c:pt>
                <c:pt idx="5">
                  <c:v>134</c:v>
                </c:pt>
                <c:pt idx="6">
                  <c:v>133</c:v>
                </c:pt>
              </c:numCache>
            </c:numRef>
          </c:val>
        </c:ser>
        <c:overlap val="100"/>
        <c:axId val="119965568"/>
        <c:axId val="120023296"/>
      </c:barChart>
      <c:catAx>
        <c:axId val="11996556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20023296"/>
        <c:crosses val="autoZero"/>
        <c:auto val="1"/>
        <c:lblAlgn val="ctr"/>
        <c:lblOffset val="100"/>
      </c:catAx>
      <c:valAx>
        <c:axId val="1200232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199655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9379593719939235"/>
          <c:y val="2.3148148148148147E-2"/>
          <c:w val="0.4705407346469751"/>
          <c:h val="7.3611111111111113E-2"/>
        </c:manualLayout>
      </c:layout>
      <c:spPr>
        <a:ln>
          <a:solidFill>
            <a:srgbClr val="002060"/>
          </a:solidFill>
        </a:ln>
      </c:spPr>
      <c:txPr>
        <a:bodyPr/>
        <a:lstStyle/>
        <a:p>
          <a:pPr>
            <a:defRPr>
              <a:latin typeface="ＭＳ Ｐゴシック" pitchFamily="50" charset="-128"/>
              <a:ea typeface="ＭＳ Ｐゴシック" pitchFamily="50" charset="-128"/>
            </a:defRPr>
          </a:pPr>
          <a:endParaRPr lang="ja-JP"/>
        </a:p>
      </c:txPr>
    </c:legend>
    <c:plotVisOnly val="1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0.02736</cdr:x>
      <cdr:y>0.07554</cdr:y>
    </cdr:from>
    <cdr:to>
      <cdr:x>0.11313</cdr:x>
      <cdr:y>0.14401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57121" y="343196"/>
          <a:ext cx="492626" cy="3110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ja-JP" altLang="en-US" sz="700">
              <a:latin typeface="ＭＳ Ｐゴシック" pitchFamily="50" charset="-128"/>
              <a:ea typeface="ＭＳ Ｐゴシック" pitchFamily="50" charset="-128"/>
            </a:rPr>
            <a:t>（人）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0.00852</cdr:x>
      <cdr:y>0.02836</cdr:y>
    </cdr:from>
    <cdr:to>
      <cdr:x>0.11727</cdr:x>
      <cdr:y>0.10773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1202" y="97512"/>
          <a:ext cx="653648" cy="272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800">
              <a:latin typeface="ＭＳ Ｐゴシック" pitchFamily="50" charset="-128"/>
              <a:ea typeface="ＭＳ Ｐゴシック" pitchFamily="50" charset="-128"/>
            </a:rPr>
            <a:t>（箇所）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0.01018</cdr:x>
      <cdr:y>0.02734</cdr:y>
    </cdr:from>
    <cdr:to>
      <cdr:x>0.15954</cdr:x>
      <cdr:y>0.07402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57150" y="87936"/>
          <a:ext cx="838200" cy="1501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ja-JP" altLang="en-US" sz="800">
              <a:latin typeface="ＭＳ Ｐゴシック" pitchFamily="50" charset="-128"/>
              <a:ea typeface="ＭＳ Ｐゴシック" pitchFamily="50" charset="-128"/>
            </a:rPr>
            <a:t>（人、箇所）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0.01879</cdr:x>
      <cdr:y>0.02649</cdr:y>
    </cdr:from>
    <cdr:to>
      <cdr:x>0.12187</cdr:x>
      <cdr:y>0.11227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08129" y="114300"/>
          <a:ext cx="592983" cy="3701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ja-JP" altLang="en-US" sz="800">
              <a:latin typeface="ＭＳ Ｐゴシック" pitchFamily="50" charset="-128"/>
              <a:ea typeface="ＭＳ Ｐゴシック" pitchFamily="50" charset="-128"/>
            </a:rPr>
            <a:t>箇所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0.01018</cdr:x>
      <cdr:y>0.02013</cdr:y>
    </cdr:from>
    <cdr:to>
      <cdr:x>0.14257</cdr:x>
      <cdr:y>0.10154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7150" y="73993"/>
          <a:ext cx="742950" cy="2993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ja-JP" altLang="en-US" sz="800">
              <a:latin typeface="ＭＳ Ｐゴシック" pitchFamily="50" charset="-128"/>
              <a:ea typeface="ＭＳ Ｐゴシック" pitchFamily="50" charset="-128"/>
            </a:rPr>
            <a:t>（箇所）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0.01587</cdr:x>
      <cdr:y>0.02083</cdr:y>
    </cdr:from>
    <cdr:to>
      <cdr:x>0.09784</cdr:x>
      <cdr:y>0.11458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91151" y="73013"/>
          <a:ext cx="470824" cy="3286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ja-JP" altLang="en-US" sz="800">
              <a:solidFill>
                <a:sysClr val="windowText" lastClr="000000"/>
              </a:solidFill>
              <a:latin typeface="ＭＳ Ｐゴシック" pitchFamily="50" charset="-128"/>
              <a:ea typeface="ＭＳ Ｐゴシック" pitchFamily="50" charset="-128"/>
            </a:rPr>
            <a:t>箇所</a:t>
          </a:r>
          <a:endParaRPr lang="ja-JP" sz="800">
            <a:solidFill>
              <a:sysClr val="windowText" lastClr="000000"/>
            </a:solidFill>
            <a:latin typeface="ＭＳ Ｐゴシック" pitchFamily="50" charset="-128"/>
            <a:ea typeface="ＭＳ Ｐゴシック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077B-D062-4CB0-9339-44E98970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12</cp:revision>
  <cp:lastPrinted>2014-02-10T15:04:00Z</cp:lastPrinted>
  <dcterms:created xsi:type="dcterms:W3CDTF">2014-02-06T06:16:00Z</dcterms:created>
  <dcterms:modified xsi:type="dcterms:W3CDTF">2014-02-10T15:10:00Z</dcterms:modified>
</cp:coreProperties>
</file>