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第６号様式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 w:ascii="ＭＳ 明朝" w:hAnsi="ＭＳ 明朝" w:eastAsia="ＭＳ 明朝"/>
          <w:kern w:val="22"/>
          <w:sz w:val="22"/>
        </w:rPr>
        <w:t>旅館業営業停止等届</w:t>
      </w:r>
      <w:r>
        <w:rPr>
          <w:rFonts w:hint="eastAsia"/>
          <w:kern w:val="22"/>
          <w:sz w:val="22"/>
        </w:rPr>
        <w:t>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旅館業営業の全部若しくは一部を停止し、又は廃止しましたので、旅館業法施行規則</w:t>
      </w:r>
      <w:r>
        <w:rPr>
          <w:rFonts w:hint="eastAsia"/>
          <w:kern w:val="22"/>
          <w:sz w:val="22"/>
        </w:rPr>
        <w:t>第４条の規定により次のとおり届け出ます。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225"/>
        <w:gridCol w:w="1515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許可（承認）指令番号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許可（承認）指令年月日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12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81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旅館・ホテル　・　簡易宿所　・　下宿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54" w:beforeLines="100" w:beforeAutospacing="0" w:after="354" w:afterLines="100" w:afterAutospacing="0"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営業の全部若しくは一部の停止又は廃止の理由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停止予定期間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　　　年　　　月　　　日まで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旅館業営業を停止し、又は廃止した日から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2359</TotalTime>
  <Pages>1</Pages>
  <Words>3</Words>
  <Characters>746</Characters>
  <Application>JUST Note</Application>
  <Lines>89</Lines>
  <Paragraphs>33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2021-05-15T17:39:06Z</cp:lastPrinted>
  <dcterms:created xsi:type="dcterms:W3CDTF">2020-12-03T05:05:00Z</dcterms:created>
  <dcterms:modified xsi:type="dcterms:W3CDTF">2023-12-21T06:21:24Z</dcterms:modified>
  <cp:revision>50</cp:revision>
</cp:coreProperties>
</file>