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l?r ??’c" w:hAnsi="?l?r ??’c"/>
        </w:rPr>
      </w:pPr>
    </w:p>
    <w:p>
      <w:pPr>
        <w:pStyle w:val="0"/>
        <w:jc w:val="right"/>
        <w:rPr>
          <w:rFonts w:hint="default" w:ascii="?l?r ??’c" w:hAnsi="?l?r ??’c"/>
        </w:rPr>
      </w:pPr>
      <w:r>
        <w:rPr>
          <w:rFonts w:hint="default" w:ascii="ＭＳ 明朝" w:hAnsi="ＭＳ 明朝" w:eastAsia="ＭＳ 明朝"/>
          <w:kern w:val="2"/>
          <w:sz w:val="21"/>
        </w:rPr>
        <w:t>年　　月　　日　　</w:t>
      </w:r>
    </w:p>
    <w:p>
      <w:pPr>
        <w:pStyle w:val="0"/>
        <w:jc w:val="both"/>
        <w:rPr>
          <w:rFonts w:hint="default" w:ascii="?l?r ??’c" w:hAnsi="?l?r ??’c"/>
        </w:rPr>
      </w:pPr>
      <w:r>
        <w:rPr>
          <w:rFonts w:hint="default" w:ascii="ＭＳ 明朝" w:hAnsi="ＭＳ 明朝" w:eastAsia="ＭＳ 明朝"/>
          <w:kern w:val="2"/>
          <w:sz w:val="21"/>
        </w:rPr>
        <w:t>　　　保健所長　様</w:t>
      </w:r>
    </w:p>
    <w:p>
      <w:pPr>
        <w:pStyle w:val="0"/>
        <w:overflowPunct w:val="0"/>
        <w:autoSpaceDE w:val="0"/>
        <w:autoSpaceDN w:val="0"/>
        <w:ind w:left="0" w:leftChars="0" w:right="0" w:rightChars="0" w:firstLine="2940" w:firstLineChars="1400"/>
        <w:rPr>
          <w:rFonts w:hint="eastAsia"/>
          <w:kern w:val="22"/>
        </w:rPr>
      </w:pPr>
      <w:r>
        <w:rPr>
          <w:rFonts w:hint="eastAsia"/>
          <w:kern w:val="22"/>
        </w:rPr>
        <w:t>開設者　住所</w:t>
      </w:r>
    </w:p>
    <w:p>
      <w:pPr>
        <w:pStyle w:val="0"/>
        <w:overflowPunct w:val="0"/>
        <w:autoSpaceDE w:val="0"/>
        <w:autoSpaceDN w:val="0"/>
        <w:ind w:left="0" w:firstLine="0" w:firstLineChars="0"/>
        <w:rPr>
          <w:rFonts w:hint="eastAsia"/>
          <w:kern w:val="22"/>
        </w:rPr>
      </w:pPr>
      <w:r>
        <w:rPr>
          <w:rFonts w:hint="eastAsia"/>
          <w:kern w:val="22"/>
        </w:rPr>
        <w:t>　　　　　　　　　　　　　　　　　　氏名</w:t>
      </w:r>
    </w:p>
    <w:p>
      <w:pPr>
        <w:pStyle w:val="0"/>
        <w:overflowPunct w:val="0"/>
        <w:autoSpaceDE w:val="0"/>
        <w:autoSpaceDN w:val="0"/>
        <w:ind w:left="0" w:firstLine="0" w:firstLineChars="0"/>
        <w:rPr>
          <w:rFonts w:hint="eastAsia"/>
          <w:kern w:val="22"/>
        </w:rPr>
      </w:pPr>
      <w:r>
        <w:rPr>
          <w:rFonts w:hint="eastAsia"/>
        </w:rPr>
        <mc:AlternateContent>
          <mc:Choice Requires="wps">
            <w:drawing>
              <wp:anchor distT="0" distB="0" distL="203200" distR="203200" simplePos="0" relativeHeight="29" behindDoc="0" locked="0" layoutInCell="1" hidden="0" allowOverlap="1">
                <wp:simplePos x="0" y="0"/>
                <wp:positionH relativeFrom="column">
                  <wp:posOffset>2259965</wp:posOffset>
                </wp:positionH>
                <wp:positionV relativeFrom="paragraph">
                  <wp:posOffset>80645</wp:posOffset>
                </wp:positionV>
                <wp:extent cx="144145" cy="323850"/>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44145" cy="323850"/>
                        </a:xfrm>
                        <a:custGeom>
                          <a:avLst/>
                          <a:gdLst>
                            <a:gd name="CX1" fmla="*/ 10800 w 21600"/>
                            <a:gd name="CY1" fmla="*/ 0 h 21600"/>
                            <a:gd name="CX2" fmla="*/ 10800 w 21600"/>
                            <a:gd name="CY2" fmla="*/ 10800 h 21600"/>
                            <a:gd name="CX3" fmla="*/ 12143 w 21600"/>
                            <a:gd name="CY3" fmla="*/ 21516 h 21600"/>
                            <a:gd name="TXL" fmla="*/ 10800 w 21600"/>
                            <a:gd name="TXT" fmla="*/ 0 h 21600"/>
                            <a:gd name="TXR" fmla="*/ 21600 w 21600"/>
                            <a:gd name="TXB" fmla="*/ 21516 h 21600"/>
                          </a:gdLst>
                          <a:ahLst/>
                          <a:cxnLst>
                            <a:cxn ang="10800000">
                              <a:pos x="CX1" y="CY1"/>
                            </a:cxn>
                            <a:cxn ang="10680000">
                              <a:pos x="CX2" y="CY2"/>
                            </a:cxn>
                            <a:cxn ang="10620000">
                              <a:pos x="CX3" y="CY3"/>
                            </a:cxn>
                          </a:cxnLst>
                          <a:rect l="TXL" t="TXT" r="TXR" b="TXB"/>
                          <a:pathLst>
                            <a:path w="21600" h="21600" stroke="0" extrusionOk="0">
                              <a:moveTo>
                                <a:pt x="10800" y="0"/>
                              </a:moveTo>
                              <a:lnTo>
                                <a:pt x="10800" y="0"/>
                              </a:lnTo>
                              <a:lnTo>
                                <a:pt x="10800" y="0"/>
                              </a:lnTo>
                              <a:cubicBezTo>
                                <a:pt x="16764" y="0"/>
                                <a:pt x="21600" y="4835"/>
                                <a:pt x="21600" y="10800"/>
                              </a:cubicBezTo>
                              <a:cubicBezTo>
                                <a:pt x="21600" y="16245"/>
                                <a:pt x="17546" y="20839"/>
                                <a:pt x="12143" y="21516"/>
                              </a:cubicBezTo>
                              <a:lnTo>
                                <a:pt x="10800" y="10800"/>
                              </a:lnTo>
                              <a:close/>
                            </a:path>
                            <a:path w="21600" h="21600" fill="none" extrusionOk="0">
                              <a:moveTo>
                                <a:pt x="10800" y="0"/>
                              </a:moveTo>
                              <a:lnTo>
                                <a:pt x="10800" y="0"/>
                              </a:lnTo>
                              <a:lnTo>
                                <a:pt x="10800" y="0"/>
                              </a:lnTo>
                              <a:cubicBezTo>
                                <a:pt x="16764" y="0"/>
                                <a:pt x="21600" y="4835"/>
                                <a:pt x="21600" y="10800"/>
                              </a:cubicBezTo>
                              <a:cubicBezTo>
                                <a:pt x="21600" y="16245"/>
                                <a:pt x="17546" y="20839"/>
                                <a:pt x="12143" y="21516"/>
                              </a:cubicBezTo>
                            </a:path>
                          </a:pathLst>
                        </a:custGeom>
                        <a:noFill/>
                        <a:ln w="6350" cmpd="sng">
                          <a:solidFill>
                            <a:srgbClr val="000000"/>
                          </a:solidFill>
                          <a:prstDash val="solid"/>
                          <a:miter lim="800000"/>
                        </a:ln>
                      </wps:spPr>
                      <wps:bodyPr/>
                    </wps:wsp>
                  </a:graphicData>
                </a:graphic>
              </wp:anchor>
            </w:drawing>
          </mc:Choice>
          <mc:Fallback>
            <w:pict>
              <v:shape id="オブジェクト 0" style="flip:x;mso-wrap-distance-right:16pt;mso-wrap-distance-bottom:0pt;margin-top:6.35pt;mso-position-vertical-relative:text;mso-position-horizontal-relative:text;position:absolute;height:25.5pt;mso-wrap-distance-top:0pt;width:11.35pt;mso-wrap-distance-left:16pt;margin-left:177.95pt;z-index:29;" o:spid="_x0000_s1026" o:allowincell="t" o:allowoverlap="t" filled="f" stroked="t" strokecolor="#000000" strokeweight="0.5pt" o:spt="0" path="m10800,0nsl10800,0l10800,0l10800,0c16764,0,21600,4835,21600,10800c21600,16245,17546,20839,12143,21516l10800,10800xem10800,0nfl10800,0l10800,0l10800,0c16764,0,21600,4835,21600,10800c21600,16245,17546,20839,12143,21516e">
                <v:path textboxrect="10800,0,21600,21516" arrowok="true" o:connecttype="custom" o:connectlocs="10800,0;10800,10800;12143,21516" o:connectangles="180,178,177" o:extrusionok="false"/>
                <v:fill/>
                <v:stroke linestyle="single" miterlimit="8"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0" behindDoc="0" locked="0" layoutInCell="1" hidden="0" allowOverlap="1">
                <wp:simplePos x="0" y="0"/>
                <wp:positionH relativeFrom="column">
                  <wp:posOffset>5085715</wp:posOffset>
                </wp:positionH>
                <wp:positionV relativeFrom="paragraph">
                  <wp:posOffset>13970</wp:posOffset>
                </wp:positionV>
                <wp:extent cx="144145" cy="323850"/>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44145" cy="323850"/>
                        </a:xfrm>
                        <a:custGeom>
                          <a:avLst/>
                          <a:gdLst>
                            <a:gd name="CX1" fmla="*/ 10800 w 21600"/>
                            <a:gd name="CY1" fmla="*/ 0 h 21600"/>
                            <a:gd name="CX2" fmla="*/ 10800 w 21600"/>
                            <a:gd name="CY2" fmla="*/ 10800 h 21600"/>
                            <a:gd name="CX3" fmla="*/ 12143 w 21600"/>
                            <a:gd name="CY3" fmla="*/ 21516 h 21600"/>
                            <a:gd name="TXL" fmla="*/ 10800 w 21600"/>
                            <a:gd name="TXT" fmla="*/ 0 h 21600"/>
                            <a:gd name="TXR" fmla="*/ 21600 w 21600"/>
                            <a:gd name="TXB" fmla="*/ 21516 h 21600"/>
                          </a:gdLst>
                          <a:ahLst/>
                          <a:cxnLst>
                            <a:cxn ang="10800000">
                              <a:pos x="CX1" y="CY1"/>
                            </a:cxn>
                            <a:cxn ang="10680000">
                              <a:pos x="CX2" y="CY2"/>
                            </a:cxn>
                            <a:cxn ang="10620000">
                              <a:pos x="CX3" y="CY3"/>
                            </a:cxn>
                          </a:cxnLst>
                          <a:rect l="TXL" t="TXT" r="TXR" b="TXB"/>
                          <a:pathLst>
                            <a:path w="21600" h="21600" stroke="0" extrusionOk="0">
                              <a:moveTo>
                                <a:pt x="10800" y="0"/>
                              </a:moveTo>
                              <a:lnTo>
                                <a:pt x="10800" y="0"/>
                              </a:lnTo>
                              <a:lnTo>
                                <a:pt x="10800" y="0"/>
                              </a:lnTo>
                              <a:cubicBezTo>
                                <a:pt x="16764" y="0"/>
                                <a:pt x="21600" y="4835"/>
                                <a:pt x="21600" y="10800"/>
                              </a:cubicBezTo>
                              <a:cubicBezTo>
                                <a:pt x="21600" y="16245"/>
                                <a:pt x="17546" y="20839"/>
                                <a:pt x="12143" y="21516"/>
                              </a:cubicBezTo>
                              <a:lnTo>
                                <a:pt x="10800" y="10800"/>
                              </a:lnTo>
                              <a:close/>
                            </a:path>
                            <a:path w="21600" h="21600" fill="none" extrusionOk="0">
                              <a:moveTo>
                                <a:pt x="10800" y="0"/>
                              </a:moveTo>
                              <a:lnTo>
                                <a:pt x="10800" y="0"/>
                              </a:lnTo>
                              <a:lnTo>
                                <a:pt x="10800" y="0"/>
                              </a:lnTo>
                              <a:cubicBezTo>
                                <a:pt x="16764" y="0"/>
                                <a:pt x="21600" y="4835"/>
                                <a:pt x="21600" y="10800"/>
                              </a:cubicBezTo>
                              <a:cubicBezTo>
                                <a:pt x="21600" y="16245"/>
                                <a:pt x="17546" y="20839"/>
                                <a:pt x="12143" y="21516"/>
                              </a:cubicBezTo>
                            </a:path>
                          </a:pathLst>
                        </a:custGeom>
                        <a:noFill/>
                        <a:ln w="6350" cmpd="sng">
                          <a:solidFill>
                            <a:srgbClr val="000000"/>
                          </a:solidFill>
                          <a:prstDash val="solid"/>
                          <a:miter lim="800000"/>
                        </a:ln>
                      </wps:spPr>
                      <wps:bodyPr/>
                    </wps:wsp>
                  </a:graphicData>
                </a:graphic>
              </wp:anchor>
            </w:drawing>
          </mc:Choice>
          <mc:Fallback>
            <w:pict>
              <v:shape id="オブジェクト 0" style="mso-wrap-distance-right:16pt;mso-wrap-distance-bottom:0pt;margin-top:1.1000000000000001pt;mso-position-vertical-relative:text;mso-position-horizontal-relative:text;position:absolute;height:25.5pt;mso-wrap-distance-top:0pt;width:11.35pt;mso-wrap-distance-left:16pt;margin-left:400.45pt;z-index:30;" o:spid="_x0000_s1027" o:allowincell="t" o:allowoverlap="t" filled="f" stroked="t" strokecolor="#000000" strokeweight="0.5pt" o:spt="0" path="m10800,0nsl10800,0l10800,0l10800,0c16764,0,21600,4835,21600,10800c21600,16245,17546,20839,12143,21516l10800,10800xem10800,0nfl10800,0l10800,0l10800,0c16764,0,21600,4835,21600,10800c21600,16245,17546,20839,12143,21516e">
                <v:path textboxrect="10800,0,21600,21516" arrowok="true" o:connecttype="custom" o:connectlocs="10800,0;10800,10800;12143,21516" o:connectangles="180,178,177" o:extrusionok="false"/>
                <v:fill/>
                <v:stroke linestyle="single" miterlimit="8" dashstyle="solid" filltype="solid"/>
                <v:textbox style="layout-flow:horizontal;"/>
                <v:imagedata o:title=""/>
                <w10:wrap type="none" anchorx="text" anchory="text"/>
              </v:shape>
            </w:pict>
          </mc:Fallback>
        </mc:AlternateContent>
      </w:r>
      <w:r>
        <w:rPr>
          <w:rFonts w:hint="eastAsia"/>
          <w:kern w:val="22"/>
        </w:rPr>
        <w:t>　　　　　　　　　　　　　　　　　　法人の場合は、主たる事務所の所在地、名称</w:t>
      </w:r>
    </w:p>
    <w:p>
      <w:pPr>
        <w:pStyle w:val="0"/>
        <w:overflowPunct w:val="0"/>
        <w:autoSpaceDE w:val="0"/>
        <w:autoSpaceDN w:val="0"/>
        <w:ind w:left="0" w:leftChars="0" w:right="0" w:rightChars="0" w:firstLine="3780" w:firstLineChars="1800"/>
        <w:rPr>
          <w:rFonts w:hint="eastAsia"/>
          <w:kern w:val="22"/>
        </w:rPr>
      </w:pPr>
      <w:r>
        <w:rPr>
          <w:rFonts w:hint="eastAsia"/>
          <w:kern w:val="22"/>
        </w:rPr>
        <w:t>及び代表者の職・氏名</w:t>
      </w:r>
    </w:p>
    <w:p>
      <w:pPr>
        <w:pStyle w:val="0"/>
        <w:spacing w:line="240" w:lineRule="exact"/>
        <w:ind w:left="0" w:leftChars="0" w:right="420" w:rightChars="200"/>
        <w:jc w:val="right"/>
        <w:rPr>
          <w:rFonts w:hint="default" w:ascii="?l?r ??’c" w:hAnsi="?l?r ??’c"/>
        </w:rPr>
      </w:pPr>
      <w:bookmarkStart w:id="0" w:name="_GoBack"/>
      <w:bookmarkEnd w:id="0"/>
      <w:r>
        <w:rPr>
          <w:rFonts w:hint="eastAsia"/>
          <w:kern w:val="22"/>
        </w:rPr>
        <w:t>電話番号　　　　　　　　　　　　　　　　</w:t>
      </w:r>
    </w:p>
    <w:p>
      <w:pPr>
        <w:pStyle w:val="0"/>
        <w:spacing w:line="240" w:lineRule="exact"/>
        <w:jc w:val="right"/>
        <w:rPr>
          <w:rFonts w:hint="default" w:ascii="?l?r ??’c" w:hAnsi="?l?r ??’c"/>
        </w:rPr>
      </w:pPr>
    </w:p>
    <w:p>
      <w:pPr>
        <w:pStyle w:val="0"/>
        <w:jc w:val="center"/>
        <w:rPr>
          <w:rFonts w:hint="default" w:ascii="?l?r ??’c" w:hAnsi="?l?r ??’c"/>
        </w:rPr>
      </w:pPr>
      <w:r>
        <w:rPr>
          <w:rFonts w:hint="default" w:ascii="ＭＳ 明朝" w:hAnsi="ＭＳ 明朝" w:eastAsia="ＭＳ 明朝"/>
          <w:kern w:val="2"/>
          <w:sz w:val="21"/>
        </w:rPr>
        <w:t>あん摩マッサージ指圧（はり・きゅう・医業</w:t>
      </w:r>
      <w:r>
        <w:rPr>
          <w:rFonts w:hint="default" w:ascii="?l?r ??’c" w:hAnsi="?l?r ??’c" w:eastAsia="ＭＳ 明朝"/>
          <w:kern w:val="2"/>
          <w:sz w:val="21"/>
        </w:rPr>
        <w:br w:type="textWrapping" w:clear="none"/>
      </w:r>
      <w:r>
        <w:rPr>
          <w:rFonts w:hint="default" w:ascii="ＭＳ 明朝" w:hAnsi="ＭＳ 明朝" w:eastAsia="ＭＳ 明朝"/>
          <w:kern w:val="2"/>
          <w:sz w:val="21"/>
        </w:rPr>
        <w:t>類似行為）施術所開設事項変更届　　　　　</w:t>
      </w:r>
    </w:p>
    <w:p>
      <w:pPr>
        <w:pStyle w:val="0"/>
        <w:ind w:left="210" w:hanging="210"/>
        <w:jc w:val="both"/>
        <w:rPr>
          <w:rFonts w:hint="default" w:ascii="?l?r ??’c" w:hAnsi="?l?r ??’c"/>
        </w:rPr>
      </w:pPr>
      <w:r>
        <w:rPr>
          <w:rFonts w:hint="default" w:ascii="ＭＳ 明朝" w:hAnsi="ＭＳ 明朝" w:eastAsia="ＭＳ 明朝"/>
          <w:kern w:val="2"/>
          <w:sz w:val="21"/>
        </w:rPr>
        <w:t>　　下記のとおりあん摩マッサージ指圧（はり・きゅう・医業類似行為）の施術所の届出事項を変更したので、届け出ます。</w:t>
      </w:r>
    </w:p>
    <w:p>
      <w:pPr>
        <w:pStyle w:val="0"/>
        <w:spacing w:after="200" w:afterLines="0" w:afterAutospacing="0"/>
        <w:jc w:val="center"/>
        <w:rPr>
          <w:rFonts w:hint="default" w:ascii="?l?r ??’c" w:hAnsi="?l?r ??’c"/>
        </w:rPr>
      </w:pPr>
      <w:r>
        <w:rPr>
          <w:rFonts w:hint="default" w:ascii="ＭＳ 明朝" w:hAnsi="ＭＳ 明朝" w:eastAsia="ＭＳ 明朝"/>
          <w:kern w:val="2"/>
          <w:sz w:val="21"/>
        </w:rPr>
        <w:t>記</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050"/>
        <w:gridCol w:w="1050"/>
        <w:gridCol w:w="5880"/>
      </w:tblGrid>
      <w:tr>
        <w:trPr>
          <w:trHeight w:val="630" w:hRule="exac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名称</w:t>
            </w:r>
          </w:p>
        </w:tc>
        <w:tc>
          <w:tcPr>
            <w:tcW w:w="5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r>
      <w:tr>
        <w:trPr>
          <w:trHeight w:val="630" w:hRule="exac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開設の場所</w:t>
            </w:r>
          </w:p>
        </w:tc>
        <w:tc>
          <w:tcPr>
            <w:tcW w:w="5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r>
      <w:tr>
        <w:trPr>
          <w:trHeight w:val="630" w:hRule="exac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開設年月日</w:t>
            </w:r>
          </w:p>
        </w:tc>
        <w:tc>
          <w:tcPr>
            <w:tcW w:w="5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ＭＳ 明朝" w:hAnsi="ＭＳ 明朝" w:eastAsia="ＭＳ 明朝"/>
                <w:kern w:val="2"/>
                <w:sz w:val="21"/>
              </w:rPr>
              <w:t>　　　　　　　年　　　月　　　日</w:t>
            </w:r>
          </w:p>
        </w:tc>
      </w:tr>
      <w:tr>
        <w:trPr>
          <w:cantSplit/>
          <w:trHeight w:val="840" w:hRule="exact"/>
        </w:trPr>
        <w:tc>
          <w:tcPr>
            <w:tcW w:w="10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90" w:lineRule="exact"/>
              <w:jc w:val="distribute"/>
              <w:rPr>
                <w:rFonts w:hint="default" w:ascii="?l?r ??’c" w:hAnsi="?l?r ??’c"/>
              </w:rPr>
            </w:pPr>
            <w:r>
              <w:rPr>
                <w:rFonts w:hint="default" w:ascii="ＭＳ 明朝" w:hAnsi="ＭＳ 明朝" w:eastAsia="ＭＳ 明朝"/>
                <w:kern w:val="2"/>
                <w:sz w:val="21"/>
              </w:rPr>
              <w:t>変更した事項</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変更前</w:t>
            </w:r>
          </w:p>
        </w:tc>
        <w:tc>
          <w:tcPr>
            <w:tcW w:w="5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r>
      <w:tr>
        <w:trPr>
          <w:cantSplit/>
          <w:trHeight w:val="840" w:hRule="exact"/>
        </w:trPr>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変更後</w:t>
            </w:r>
          </w:p>
        </w:tc>
        <w:tc>
          <w:tcPr>
            <w:tcW w:w="5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r>
      <w:tr>
        <w:trPr>
          <w:trHeight w:val="630" w:hRule="exac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変更年月日</w:t>
            </w:r>
          </w:p>
        </w:tc>
        <w:tc>
          <w:tcPr>
            <w:tcW w:w="5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ＭＳ 明朝" w:hAnsi="ＭＳ 明朝" w:eastAsia="ＭＳ 明朝"/>
                <w:kern w:val="2"/>
                <w:sz w:val="21"/>
              </w:rPr>
              <w:t>　　　　　　　年　　　月　　　日</w:t>
            </w:r>
          </w:p>
        </w:tc>
      </w:tr>
      <w:tr>
        <w:trPr>
          <w:trHeight w:val="630" w:hRule="exac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変更の理由</w:t>
            </w:r>
          </w:p>
        </w:tc>
        <w:tc>
          <w:tcPr>
            <w:tcW w:w="5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r>
      <w:tr>
        <w:trPr>
          <w:trHeight w:val="630" w:hRule="exac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備考</w:t>
            </w:r>
          </w:p>
        </w:tc>
        <w:tc>
          <w:tcPr>
            <w:tcW w:w="5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r>
    </w:tbl>
    <w:p>
      <w:pPr>
        <w:pStyle w:val="0"/>
        <w:jc w:val="both"/>
        <w:rPr>
          <w:rFonts w:hint="default" w:ascii="?l?r ??’c" w:hAnsi="?l?r ??’c"/>
        </w:rPr>
      </w:pPr>
    </w:p>
    <w:p>
      <w:pPr>
        <w:pStyle w:val="0"/>
        <w:spacing w:line="390" w:lineRule="exact"/>
        <w:jc w:val="both"/>
        <w:rPr>
          <w:rFonts w:hint="default" w:ascii="?l?r ??’c" w:hAnsi="?l?r ??’c"/>
        </w:rPr>
      </w:pPr>
      <w:r>
        <w:rPr>
          <w:rFonts w:hint="default" w:ascii="?l?r ??’c" w:hAnsi="?l?r ??’c" w:eastAsia="ＭＳ 明朝"/>
          <w:color w:val="auto"/>
          <w:kern w:val="2"/>
          <w:sz w:val="21"/>
        </w:rPr>
        <w:br w:type="page"/>
      </w:r>
      <w:r>
        <w:rPr>
          <w:rFonts w:hint="default" w:ascii="ＭＳ 明朝" w:hAnsi="ＭＳ 明朝" w:eastAsia="ＭＳ 明朝"/>
          <w:kern w:val="2"/>
          <w:sz w:val="21"/>
        </w:rPr>
        <w:t>　添付書類</w:t>
      </w:r>
    </w:p>
    <w:p>
      <w:pPr>
        <w:pStyle w:val="0"/>
        <w:spacing w:line="390" w:lineRule="exact"/>
        <w:jc w:val="both"/>
        <w:rPr>
          <w:rFonts w:hint="default" w:ascii="?l?r ??’c" w:hAnsi="?l?r ??’c"/>
        </w:rPr>
      </w:pPr>
      <w:r>
        <w:rPr>
          <w:rFonts w:hint="default" w:ascii="ＭＳ 明朝" w:hAnsi="ＭＳ 明朝" w:eastAsia="ＭＳ 明朝"/>
          <w:kern w:val="2"/>
          <w:sz w:val="21"/>
        </w:rPr>
        <w:t>　　１　業務に従事する施術者のうち変更のあった者の免許証等の写し</w:t>
      </w:r>
    </w:p>
    <w:p>
      <w:pPr>
        <w:pStyle w:val="0"/>
        <w:spacing w:line="390" w:lineRule="exact"/>
        <w:ind w:left="630" w:hanging="630"/>
        <w:jc w:val="both"/>
        <w:rPr>
          <w:rFonts w:hint="default" w:ascii="?l?r ??’c" w:hAnsi="?l?r ??’c"/>
        </w:rPr>
      </w:pPr>
      <w:r>
        <w:rPr>
          <w:rFonts w:hint="default" w:ascii="ＭＳ 明朝" w:hAnsi="ＭＳ 明朝" w:eastAsia="ＭＳ 明朝"/>
          <w:kern w:val="2"/>
          <w:sz w:val="21"/>
        </w:rPr>
        <w:t>　　２　建物の構造について変更があった場合は、その平面図（各室名及び面積を計算できるようにメートル法で間取りを記入するとともに、変更前の箇所は黒線で、変更後の箇所は青線で、施術室における外気に開放し得る部分は赤線でそれぞれ記入してください。）</w:t>
      </w:r>
    </w:p>
    <w:p>
      <w:pPr>
        <w:pStyle w:val="0"/>
        <w:spacing w:line="390" w:lineRule="exact"/>
        <w:jc w:val="both"/>
        <w:rPr>
          <w:rFonts w:hint="default" w:ascii="?l?r ??’c" w:hAnsi="?l?r ??’c"/>
        </w:rPr>
      </w:pPr>
      <w:r>
        <w:rPr>
          <w:rFonts w:hint="default" w:ascii="ＭＳ 明朝" w:hAnsi="ＭＳ 明朝" w:eastAsia="ＭＳ 明朝"/>
          <w:kern w:val="2"/>
          <w:sz w:val="21"/>
        </w:rPr>
        <w:t>　　３　業務の種類について変更があった場合は、業務に関する広告内容の写し</w:t>
      </w:r>
    </w:p>
    <w:p>
      <w:pPr>
        <w:pStyle w:val="0"/>
        <w:spacing w:line="390" w:lineRule="exact"/>
        <w:jc w:val="both"/>
        <w:rPr>
          <w:rFonts w:hint="default" w:ascii="?l?r ??’c" w:hAnsi="?l?r ??’c"/>
        </w:rPr>
      </w:pPr>
      <w:r>
        <w:rPr>
          <w:rFonts w:hint="default" w:ascii="ＭＳ 明朝" w:hAnsi="ＭＳ 明朝" w:eastAsia="ＭＳ 明朝"/>
          <w:kern w:val="2"/>
          <w:sz w:val="21"/>
        </w:rPr>
        <w:t>　注意事項</w:t>
      </w:r>
    </w:p>
    <w:p>
      <w:pPr>
        <w:pStyle w:val="0"/>
        <w:spacing w:line="390" w:lineRule="exact"/>
        <w:jc w:val="both"/>
        <w:rPr>
          <w:rFonts w:hint="default" w:ascii="?l?r ??’c" w:hAnsi="?l?r ??’c"/>
        </w:rPr>
      </w:pPr>
      <w:r>
        <w:rPr>
          <w:rFonts w:hint="default" w:ascii="ＭＳ 明朝" w:hAnsi="ＭＳ 明朝" w:eastAsia="ＭＳ 明朝"/>
          <w:kern w:val="2"/>
          <w:sz w:val="21"/>
        </w:rPr>
        <w:t>　　１　変更後</w:t>
      </w:r>
      <w:r>
        <w:rPr>
          <w:rFonts w:hint="default" w:ascii="ＭＳ 明朝" w:hAnsi="ＭＳ 明朝" w:eastAsia="ＭＳ 明朝"/>
          <w:kern w:val="2"/>
          <w:sz w:val="21"/>
        </w:rPr>
        <w:t>10</w:t>
      </w:r>
      <w:r>
        <w:rPr>
          <w:rFonts w:hint="default" w:ascii="ＭＳ 明朝" w:hAnsi="ＭＳ 明朝" w:eastAsia="ＭＳ 明朝"/>
          <w:kern w:val="2"/>
          <w:sz w:val="21"/>
        </w:rPr>
        <w:t>日以内に届け出てください。</w:t>
      </w:r>
    </w:p>
    <w:p>
      <w:pPr>
        <w:pStyle w:val="0"/>
        <w:spacing w:line="390" w:lineRule="exact"/>
        <w:jc w:val="both"/>
        <w:rPr>
          <w:rFonts w:hint="default" w:ascii="?l?r ??’c" w:hAnsi="?l?r ??’c"/>
        </w:rPr>
      </w:pPr>
      <w:r>
        <w:rPr>
          <w:rFonts w:hint="default" w:ascii="ＭＳ 明朝" w:hAnsi="ＭＳ 明朝" w:eastAsia="ＭＳ 明朝"/>
          <w:kern w:val="2"/>
          <w:sz w:val="21"/>
        </w:rPr>
        <w:t>　　２　変更後</w:t>
      </w:r>
      <w:r>
        <w:rPr>
          <w:rFonts w:hint="default" w:ascii="ＭＳ 明朝" w:hAnsi="ＭＳ 明朝" w:eastAsia="ＭＳ 明朝"/>
          <w:kern w:val="2"/>
          <w:sz w:val="21"/>
        </w:rPr>
        <w:t>10</w:t>
      </w:r>
      <w:r>
        <w:rPr>
          <w:rFonts w:hint="default" w:ascii="ＭＳ 明朝" w:hAnsi="ＭＳ 明朝" w:eastAsia="ＭＳ 明朝"/>
          <w:kern w:val="2"/>
          <w:sz w:val="21"/>
        </w:rPr>
        <w:t>日を経過した場合は、遅延理由書を添えてください。</w:t>
      </w:r>
    </w:p>
    <w:p>
      <w:pPr>
        <w:pStyle w:val="0"/>
        <w:spacing w:line="390" w:lineRule="exact"/>
        <w:ind w:left="630" w:hanging="630"/>
        <w:jc w:val="both"/>
        <w:rPr>
          <w:rFonts w:hint="default" w:ascii="?l?r ??’c" w:hAnsi="?l?r ??’c"/>
        </w:rPr>
      </w:pPr>
      <w:r>
        <w:rPr>
          <w:rFonts w:hint="default" w:ascii="ＭＳ 明朝" w:hAnsi="ＭＳ 明朝" w:eastAsia="ＭＳ 明朝"/>
          <w:kern w:val="2"/>
          <w:sz w:val="21"/>
        </w:rPr>
        <w:t>　　３　業務に従事する施術者に変更があった場合は、その者の区分（目が見える者・目が見えない者）及び業務の種類を併せて記入してください。</w:t>
      </w:r>
    </w:p>
    <w:p>
      <w:pPr>
        <w:pStyle w:val="0"/>
        <w:spacing w:line="390" w:lineRule="exact"/>
        <w:jc w:val="both"/>
        <w:rPr>
          <w:rFonts w:hint="default" w:ascii="?l?r ??’c" w:hAnsi="?l?r ??’c"/>
        </w:rPr>
      </w:pPr>
    </w:p>
    <w:sectPr>
      <w:headerReference r:id="rId5" w:type="default"/>
      <w:footerReference r:id="rId6"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10"/>
  <w:drawingGridVerticalSpacing w:val="190"/>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customStyle="1">
    <w:name w:val="Note Heading"/>
    <w:basedOn w:val="0"/>
    <w:next w:val="0"/>
    <w:link w:val="0"/>
    <w:uiPriority w:val="0"/>
    <w:qFormat/>
    <w:pPr>
      <w:jc w:val="center"/>
    </w:pPr>
  </w:style>
  <w:style w:type="paragraph" w:styleId="19">
    <w:name w:val="Closing"/>
    <w:basedOn w:val="0"/>
    <w:next w:val="0"/>
    <w:link w:val="0"/>
    <w:uiPriority w:val="0"/>
    <w:pPr>
      <w:jc w:val="right"/>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482</Characters>
  <Application>JUST Note</Application>
  <Lines>75</Lines>
  <Paragraphs>29</Paragraphs>
  <CharactersWithSpaces>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第２号様式</dc:title>
  <dc:creator>第一法規株式会社</dc:creator>
  <cp:lastModifiedBy>490485</cp:lastModifiedBy>
  <cp:lastPrinted>2001-08-10T10:29:00Z</cp:lastPrinted>
  <dcterms:created xsi:type="dcterms:W3CDTF">2020-03-03T17:06:00Z</dcterms:created>
  <dcterms:modified xsi:type="dcterms:W3CDTF">2024-01-25T23:41:10Z</dcterms:modified>
  <cp:revision>5</cp:revision>
</cp:coreProperties>
</file>