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第１号様式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31750</wp:posOffset>
                </wp:positionV>
                <wp:extent cx="179705" cy="353060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5306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2.5pt;mso-position-vertical-relative:text;mso-position-horizontal-relative:text;position:absolute;height:27.8pt;mso-wrap-distance-top:0pt;width:14.15pt;mso-wrap-distance-left:5.65pt;margin-left:244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31750</wp:posOffset>
                </wp:positionV>
                <wp:extent cx="179705" cy="353060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5306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2.5pt;mso-position-vertical-relative:text;mso-position-horizontal-relative:text;position:absolute;height:27.8pt;mso-wrap-distance-top:0pt;width:14.15pt;mso-wrap-distance-left:5.65pt;margin-left:459.3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本籍（都道府県名）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クリーニング所開設届出書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クリーニング所を開設したいので、クリーニング業法第５条第１項の規定により次のとおり</w:t>
      </w:r>
      <w:r>
        <w:rPr>
          <w:rFonts w:hint="eastAsia"/>
          <w:kern w:val="22"/>
          <w:sz w:val="22"/>
        </w:rPr>
        <w:t>関係書類を添えて</w:t>
      </w:r>
      <w:r>
        <w:rPr>
          <w:rFonts w:hint="eastAsia"/>
        </w:rPr>
        <w:t>届け出ます。</w:t>
      </w:r>
    </w:p>
    <w:tbl>
      <w:tblPr>
        <w:tblStyle w:val="17"/>
        <w:tblW w:w="0" w:type="auto"/>
        <w:tblInd w:w="104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435"/>
        <w:gridCol w:w="210"/>
        <w:gridCol w:w="870"/>
        <w:gridCol w:w="885"/>
        <w:gridCol w:w="765"/>
        <w:gridCol w:w="105"/>
        <w:gridCol w:w="435"/>
        <w:gridCol w:w="285"/>
        <w:gridCol w:w="660"/>
        <w:gridCol w:w="30"/>
        <w:gridCol w:w="1050"/>
        <w:gridCol w:w="240"/>
        <w:gridCol w:w="840"/>
        <w:gridCol w:w="450"/>
        <w:gridCol w:w="1080"/>
      </w:tblGrid>
      <w:tr>
        <w:trPr>
          <w:trHeight w:val="193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157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121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営業形態</w:t>
            </w:r>
          </w:p>
        </w:tc>
        <w:tc>
          <w:tcPr>
            <w:tcW w:w="790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１　洗濯物の受取、処理及び引渡しを行うもの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２　洗濯物の受取及び引渡しのみを行うもの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クリーニング業法施行規則第１条に規定する洗濯物（指定洗濯物）の取扱いの有無</w:t>
            </w:r>
          </w:p>
        </w:tc>
        <w:tc>
          <w:tcPr>
            <w:tcW w:w="463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12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構造及び設備の概要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>
          <w:trHeight w:val="35" w:hRule="atLeast"/>
        </w:trPr>
        <w:tc>
          <w:tcPr>
            <w:tcW w:w="3480" w:type="dxa"/>
            <w:gridSpan w:val="6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他のクリーニング所の開設の有無</w:t>
            </w:r>
          </w:p>
        </w:tc>
        <w:tc>
          <w:tcPr>
            <w:tcW w:w="159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20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無店舗取次店の営業の有無</w:t>
            </w:r>
          </w:p>
        </w:tc>
        <w:tc>
          <w:tcPr>
            <w:tcW w:w="153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86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</w:t>
            </w:r>
          </w:p>
        </w:tc>
        <w:tc>
          <w:tcPr>
            <w:tcW w:w="64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5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16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本籍（都道府県名）</w:t>
            </w:r>
          </w:p>
        </w:tc>
        <w:tc>
          <w:tcPr>
            <w:tcW w:w="153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5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1962" w:firstLineChars="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8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本籍（都道府県名）</w:t>
            </w: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住所</w:t>
            </w: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氏名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生年月日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登録番号</w:t>
            </w: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登録都道府県名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right="-65" w:rightChars="-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0" w:type="dxa"/>
            <w:gridSpan w:val="8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従事者（クリーニング師を含みます。）数</w:t>
            </w:r>
          </w:p>
        </w:tc>
        <w:tc>
          <w:tcPr>
            <w:tcW w:w="507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（裏面）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/>
        </w:rPr>
        <w:t>次に掲げる書類を添えてください。</w:t>
      </w:r>
    </w:p>
    <w:p>
      <w:pPr>
        <w:pStyle w:val="0"/>
        <w:overflowPunct w:val="0"/>
        <w:autoSpaceDE w:val="0"/>
        <w:autoSpaceDN w:val="0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営業者が</w:t>
      </w:r>
      <w:r>
        <w:rPr>
          <w:rFonts w:hint="eastAsia" w:ascii="ＭＳ 明朝" w:hAnsi="ＭＳ 明朝" w:eastAsia="ＭＳ 明朝"/>
          <w:kern w:val="22"/>
          <w:sz w:val="22"/>
        </w:rPr>
        <w:t>法人の場合は、</w:t>
      </w:r>
      <w:r>
        <w:rPr>
          <w:rFonts w:hint="eastAsia"/>
        </w:rPr>
        <w:t>定款若しくは寄附行為の写し又は</w:t>
      </w:r>
      <w:r>
        <w:rPr>
          <w:rFonts w:hint="eastAsia" w:ascii="ＭＳ 明朝" w:hAnsi="ＭＳ 明朝" w:eastAsia="ＭＳ 明朝"/>
          <w:kern w:val="22"/>
          <w:sz w:val="22"/>
        </w:rPr>
        <w:t>登記事項証明書</w:t>
      </w:r>
    </w:p>
    <w:p>
      <w:pPr>
        <w:pStyle w:val="0"/>
        <w:overflowPunct w:val="0"/>
        <w:autoSpaceDE w:val="0"/>
        <w:autoSpaceDN w:val="0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クリーニング所の平面図（機械及び器具の配置を記入したもの）及び排水設備の系統図</w:t>
      </w:r>
    </w:p>
    <w:p>
      <w:pPr>
        <w:pStyle w:val="0"/>
        <w:overflowPunct w:val="0"/>
        <w:autoSpaceDE w:val="0"/>
        <w:autoSpaceDN w:val="0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クリーニング所の付近</w:t>
      </w:r>
      <w:r>
        <w:rPr>
          <w:rFonts w:hint="eastAsia" w:ascii="ＭＳ 明朝" w:hAnsi="ＭＳ 明朝" w:eastAsia="ＭＳ 明朝"/>
          <w:kern w:val="22"/>
          <w:sz w:val="22"/>
        </w:rPr>
        <w:t>200</w:t>
      </w:r>
      <w:r>
        <w:rPr>
          <w:rFonts w:hint="eastAsia" w:ascii="ＭＳ 明朝" w:hAnsi="ＭＳ 明朝" w:eastAsia="ＭＳ 明朝"/>
          <w:kern w:val="22"/>
          <w:sz w:val="22"/>
        </w:rPr>
        <w:t>メートル以内の見取図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他にクリーニング所を開設している場合は、そのクリーニング所ごとの所在地、名称、従事者（クリーニング師を含みます。）数及びクリーニング師の氏名を記載した書類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無店舗取次店を営業している場合は、その無店舗取次店ごとの名称、業務用車両の自動車登録番号又は車両番号及び保管場所、従事者（クリーニング師を含みます。）数並びにクリーニング師の氏名を記載した書類</w:t>
      </w: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別紙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構造及び設備の概要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</w:t>
      </w:r>
      <w:r>
        <w:rPr>
          <w:rFonts w:hint="eastAsia" w:ascii="ＭＳ 明朝" w:hAnsi="ＭＳ 明朝" w:eastAsia="ＭＳ 明朝"/>
          <w:kern w:val="22"/>
          <w:sz w:val="22"/>
        </w:rPr>
        <w:t>洗濯物の受取、処理及び引渡しを行うクリーニング所の場合</w:t>
      </w:r>
    </w:p>
    <w:tbl>
      <w:tblPr>
        <w:tblStyle w:val="17"/>
        <w:tblW w:w="0" w:type="auto"/>
        <w:tblInd w:w="104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1515"/>
        <w:gridCol w:w="855"/>
        <w:gridCol w:w="210"/>
        <w:gridCol w:w="660"/>
        <w:gridCol w:w="435"/>
        <w:gridCol w:w="165"/>
        <w:gridCol w:w="150"/>
        <w:gridCol w:w="285"/>
        <w:gridCol w:w="270"/>
        <w:gridCol w:w="195"/>
        <w:gridCol w:w="105"/>
        <w:gridCol w:w="75"/>
        <w:gridCol w:w="210"/>
        <w:gridCol w:w="330"/>
        <w:gridCol w:w="165"/>
        <w:gridCol w:w="765"/>
        <w:gridCol w:w="30"/>
        <w:gridCol w:w="60"/>
        <w:gridCol w:w="705"/>
        <w:gridCol w:w="285"/>
        <w:gridCol w:w="240"/>
        <w:gridCol w:w="60"/>
        <w:gridCol w:w="240"/>
        <w:gridCol w:w="555"/>
        <w:gridCol w:w="855"/>
      </w:tblGrid>
      <w:tr>
        <w:trPr/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面積</w:t>
            </w:r>
          </w:p>
        </w:tc>
        <w:tc>
          <w:tcPr>
            <w:tcW w:w="7905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5450" w:firstLineChars="250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㎡</w:t>
            </w:r>
          </w:p>
        </w:tc>
      </w:tr>
      <w:tr>
        <w:trPr/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洗い場の概要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洗濯機</w:t>
            </w:r>
          </w:p>
        </w:tc>
        <w:tc>
          <w:tcPr>
            <w:tcW w:w="16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8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脱水機</w:t>
            </w:r>
          </w:p>
        </w:tc>
        <w:tc>
          <w:tcPr>
            <w:tcW w:w="16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洗濯脱水機</w:t>
            </w:r>
          </w:p>
        </w:tc>
        <w:tc>
          <w:tcPr>
            <w:tcW w:w="16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</w:tr>
      <w:tr>
        <w:trPr>
          <w:trHeight w:val="13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ドライクリーニング機</w:t>
            </w: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溶剤名</w:t>
            </w: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購入年度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排液処理装置の有無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ガス回収装置の有無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能力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台数</w:t>
            </w:r>
          </w:p>
        </w:tc>
      </w:tr>
      <w:tr>
        <w:trPr>
          <w:trHeight w:val="21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年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㎏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</w:tr>
      <w:tr>
        <w:trPr>
          <w:trHeight w:val="8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12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乾燥機</w:t>
            </w:r>
          </w:p>
        </w:tc>
        <w:tc>
          <w:tcPr>
            <w:tcW w:w="147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108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プレス機</w:t>
            </w:r>
          </w:p>
        </w:tc>
        <w:tc>
          <w:tcPr>
            <w:tcW w:w="147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108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換気方法</w:t>
            </w:r>
          </w:p>
        </w:tc>
        <w:tc>
          <w:tcPr>
            <w:tcW w:w="195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換気扇　・　窓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3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手指の洗浄設備又は消毒設備</w:t>
            </w:r>
          </w:p>
        </w:tc>
        <w:tc>
          <w:tcPr>
            <w:tcW w:w="4875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洗浄設備　・　消毒設備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乾燥方法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物干し場（屋内　・　屋外）　・　乾燥機　・　乾燥室</w:t>
            </w:r>
          </w:p>
        </w:tc>
      </w:tr>
      <w:tr>
        <w:trPr>
          <w:trHeight w:val="3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216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溶剤回収装置の有無</w:t>
            </w:r>
          </w:p>
        </w:tc>
        <w:tc>
          <w:tcPr>
            <w:tcW w:w="468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　・　無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床の構造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コンクリート　・　タイル　・　その他（　　　　　　　　　　）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排水設備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下水道　・　浄化槽　・　その他（　　　　　　　　　　　　　）</w:t>
            </w:r>
          </w:p>
        </w:tc>
      </w:tr>
      <w:tr>
        <w:trPr/>
        <w:tc>
          <w:tcPr>
            <w:tcW w:w="151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洗剤等の保管方法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/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洗濯物の保管</w:t>
            </w: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未処理</w:t>
            </w:r>
          </w:p>
        </w:tc>
        <w:tc>
          <w:tcPr>
            <w:tcW w:w="7050" w:type="dxa"/>
            <w:gridSpan w:val="2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処理済</w:t>
            </w:r>
          </w:p>
        </w:tc>
        <w:tc>
          <w:tcPr>
            <w:tcW w:w="7050" w:type="dxa"/>
            <w:gridSpan w:val="2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>
          <w:trHeight w:val="488" w:hRule="atLeast"/>
        </w:trPr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指定洗濯物を取り扱う場合</w:t>
            </w:r>
          </w:p>
        </w:tc>
        <w:tc>
          <w:tcPr>
            <w:tcW w:w="17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洗濯物の消毒方法</w:t>
            </w:r>
          </w:p>
        </w:tc>
        <w:tc>
          <w:tcPr>
            <w:tcW w:w="6180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１　消毒後洗濯　・　蒸気　・　熱湯　・　薬品　・　ガス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２　消毒効果を有する洗濯　・　熱湯　・　薬品</w:t>
            </w:r>
          </w:p>
        </w:tc>
      </w:tr>
      <w:tr>
        <w:trPr>
          <w:trHeight w:val="4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手指の洗浄設備</w:t>
            </w:r>
          </w:p>
        </w:tc>
        <w:tc>
          <w:tcPr>
            <w:tcW w:w="22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箇所</w:t>
            </w:r>
          </w:p>
        </w:tc>
        <w:tc>
          <w:tcPr>
            <w:tcW w:w="172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手指の消毒設備</w:t>
            </w:r>
          </w:p>
        </w:tc>
        <w:tc>
          <w:tcPr>
            <w:tcW w:w="22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箇所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専用の場所又は容器</w:t>
            </w:r>
          </w:p>
        </w:tc>
        <w:tc>
          <w:tcPr>
            <w:tcW w:w="195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場所　・　容器</w:t>
            </w:r>
          </w:p>
        </w:tc>
        <w:tc>
          <w:tcPr>
            <w:tcW w:w="23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専用の集配容器の有無</w:t>
            </w:r>
          </w:p>
        </w:tc>
        <w:tc>
          <w:tcPr>
            <w:tcW w:w="14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before="93" w:beforeLines="30" w:beforeAutospacing="0"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洗濯物の受取及び引渡しのみを行うクリーニング所の場合</w:t>
      </w:r>
    </w:p>
    <w:tbl>
      <w:tblPr>
        <w:tblStyle w:val="17"/>
        <w:tblW w:w="0" w:type="auto"/>
        <w:tblInd w:w="104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1725"/>
        <w:gridCol w:w="855"/>
        <w:gridCol w:w="990"/>
        <w:gridCol w:w="1620"/>
        <w:gridCol w:w="330"/>
        <w:gridCol w:w="2055"/>
        <w:gridCol w:w="1845"/>
      </w:tblGrid>
      <w:tr>
        <w:trPr/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面積</w:t>
            </w:r>
          </w:p>
        </w:tc>
        <w:tc>
          <w:tcPr>
            <w:tcW w:w="1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㎡</w:t>
            </w:r>
          </w:p>
        </w:tc>
        <w:tc>
          <w:tcPr>
            <w:tcW w:w="19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他の施設との併設</w:t>
            </w:r>
          </w:p>
        </w:tc>
        <w:tc>
          <w:tcPr>
            <w:tcW w:w="3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有（業種：　　　　　　）　・　無</w:t>
            </w:r>
          </w:p>
        </w:tc>
      </w:tr>
      <w:tr>
        <w:trPr/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洗濯物の保管</w:t>
            </w: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未処理</w:t>
            </w:r>
          </w:p>
        </w:tc>
        <w:tc>
          <w:tcPr>
            <w:tcW w:w="68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/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処理済</w:t>
            </w:r>
          </w:p>
        </w:tc>
        <w:tc>
          <w:tcPr>
            <w:tcW w:w="68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>
          <w:trHeight w:val="35" w:hRule="atLeast"/>
        </w:trPr>
        <w:tc>
          <w:tcPr>
            <w:tcW w:w="17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手指の洗浄設備又は消毒設備</w:t>
            </w:r>
          </w:p>
        </w:tc>
        <w:tc>
          <w:tcPr>
            <w:tcW w:w="769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洗浄設備　・　消毒設備</w:t>
            </w:r>
          </w:p>
        </w:tc>
      </w:tr>
      <w:tr>
        <w:trPr>
          <w:trHeight w:val="86" w:hRule="atLeast"/>
        </w:trPr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指定洗濯物を取り扱う場合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専用の場所　・　専用の容器</w:t>
            </w: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専用の集配容器の有無</w:t>
            </w: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3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6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2453</TotalTime>
  <Pages>2</Pages>
  <Words>1</Words>
  <Characters>704</Characters>
  <Application>JUST Note</Application>
  <Lines>357</Lines>
  <Paragraphs>57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2021-05-15T18:13:18Z</cp:lastPrinted>
  <dcterms:created xsi:type="dcterms:W3CDTF">2020-12-03T05:05:00Z</dcterms:created>
  <dcterms:modified xsi:type="dcterms:W3CDTF">2023-12-26T01:11:43Z</dcterms:modified>
  <cp:revision>53</cp:revision>
</cp:coreProperties>
</file>