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exact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第９号様式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主たる事務所の所在地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分割による営業者地位承継届出書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2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分割により</w:t>
      </w:r>
      <w:r>
        <w:rPr>
          <w:rFonts w:hint="eastAsia"/>
        </w:rPr>
        <w:t>クリーニング所又は無店舗取次店</w:t>
      </w:r>
      <w:r>
        <w:rPr>
          <w:rFonts w:hint="eastAsia" w:ascii="ＭＳ 明朝" w:hAnsi="ＭＳ 明朝" w:eastAsia="ＭＳ 明朝"/>
          <w:kern w:val="22"/>
          <w:sz w:val="22"/>
        </w:rPr>
        <w:t>の営業者の地位を承継しましたので、</w:t>
      </w:r>
      <w:r>
        <w:rPr>
          <w:rFonts w:hint="eastAsia"/>
        </w:rPr>
        <w:t>クリーニング業法</w:t>
      </w:r>
      <w:r>
        <w:rPr>
          <w:rFonts w:hint="eastAsia" w:ascii="ＭＳ 明朝" w:hAnsi="ＭＳ 明朝" w:eastAsia="ＭＳ 明朝"/>
          <w:kern w:val="22"/>
          <w:sz w:val="22"/>
        </w:rPr>
        <w:t>第５条の３第２項の規定により次のとおり関係書類を添えて届け出ます。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10"/>
        <w:gridCol w:w="435"/>
        <w:gridCol w:w="210"/>
        <w:gridCol w:w="1740"/>
        <w:gridCol w:w="1080"/>
        <w:gridCol w:w="240"/>
        <w:gridCol w:w="507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3" w:beforeLines="30" w:beforeAutospacing="0" w:after="10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3" w:beforeLines="30" w:beforeAutospacing="0" w:after="10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クリーニング所検査確認証番号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クリーニング所検査確認証交付年月日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無店舗取次店</w:t>
            </w:r>
          </w:p>
        </w:tc>
        <w:tc>
          <w:tcPr>
            <w:tcW w:w="64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3" w:beforeLines="30" w:beforeAutospacing="0" w:after="103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34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4142" w:firstLineChars="19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業務用車両</w:t>
            </w:r>
          </w:p>
        </w:tc>
        <w:tc>
          <w:tcPr>
            <w:tcW w:w="30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自動車登録番号又は車両番号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56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保管場所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6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23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17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3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分割年月日</w:t>
            </w:r>
          </w:p>
        </w:tc>
        <w:tc>
          <w:tcPr>
            <w:tcW w:w="81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2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0" w:leftChars="0" w:firstLine="218" w:firstLine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１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分割により営業を承継した法人の登記事項証明書</w:t>
      </w:r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２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他にクリーニング所を開設している場合は、そのクリーニング所ごとの所在地、名称、従事者（クリーニング師を含みます。）数及びクリーニング師の氏名を記載した書類</w:t>
      </w:r>
    </w:p>
    <w:p>
      <w:pPr>
        <w:pStyle w:val="0"/>
        <w:overflowPunct w:val="0"/>
        <w:autoSpaceDE w:val="0"/>
        <w:autoSpaceDN w:val="0"/>
        <w:ind w:left="436" w:leftChars="1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３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他に無店舗取次店を営業している場合は、その無店舗取次店ごとの名称、業務用車両の自動車登録番号又は車両番号及び保管場所、従事者（クリーニング師を含みます。）数並びにクリーニング師の氏名を記載した書類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55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77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2024</TotalTime>
  <Pages>1</Pages>
  <Words>0</Words>
  <Characters>505</Characters>
  <Application>JUST Note</Application>
  <Lines>242</Lines>
  <Paragraphs>35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2023-12-26T01:26:37Z</dcterms:modified>
  <cp:revision>51</cp:revision>
</cp:coreProperties>
</file>