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7" w:rsidRPr="00C671ED" w:rsidRDefault="00C10B82">
      <w:pPr>
        <w:snapToGrid w:val="0"/>
        <w:spacing w:line="220" w:lineRule="exact"/>
        <w:rPr>
          <w:snapToGrid w:val="0"/>
        </w:rPr>
      </w:pPr>
      <w:r w:rsidRPr="00C671ED">
        <w:rPr>
          <w:rStyle w:val="anothertitle"/>
          <w:sz w:val="21"/>
          <w:szCs w:val="21"/>
        </w:rPr>
        <w:t>第58号様式</w:t>
      </w:r>
      <w:r w:rsidRPr="00C671ED">
        <w:rPr>
          <w:rStyle w:val="anotherrelation"/>
          <w:sz w:val="21"/>
          <w:szCs w:val="21"/>
        </w:rPr>
        <w:t>（第10条関係）</w:t>
      </w:r>
    </w:p>
    <w:p w:rsidR="00DE4947" w:rsidRDefault="00C10B82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4947" w:rsidRDefault="00DE4947">
      <w:pPr>
        <w:snapToGrid w:val="0"/>
        <w:spacing w:line="220" w:lineRule="exact"/>
        <w:rPr>
          <w:rFonts w:ascii="?l?r ??fc"/>
          <w:snapToGrid w:val="0"/>
        </w:rPr>
      </w:pPr>
    </w:p>
    <w:p w:rsidR="00DE4947" w:rsidRDefault="00C10B82">
      <w:pPr>
        <w:snapToGrid w:val="0"/>
        <w:spacing w:line="22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DE4947" w:rsidRDefault="00DE4947">
      <w:pPr>
        <w:snapToGrid w:val="0"/>
        <w:spacing w:line="220" w:lineRule="exact"/>
        <w:rPr>
          <w:rFonts w:ascii="?l?r ??fc"/>
          <w:snapToGrid w:val="0"/>
        </w:rPr>
      </w:pPr>
    </w:p>
    <w:p w:rsidR="00DE4947" w:rsidRDefault="00C10B82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DE4947" w:rsidRDefault="00DE4947">
      <w:pPr>
        <w:snapToGrid w:val="0"/>
        <w:spacing w:line="220" w:lineRule="exact"/>
        <w:rPr>
          <w:rFonts w:ascii="?l?r ??fc"/>
          <w:snapToGrid w:val="0"/>
        </w:rPr>
      </w:pPr>
    </w:p>
    <w:p w:rsidR="00DE4947" w:rsidRDefault="00C10B82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E4947" w:rsidRDefault="00DE4947">
      <w:pPr>
        <w:snapToGrid w:val="0"/>
        <w:spacing w:line="220" w:lineRule="exact"/>
        <w:rPr>
          <w:rFonts w:ascii="?l?r ??fc"/>
          <w:snapToGrid w:val="0"/>
        </w:rPr>
      </w:pPr>
    </w:p>
    <w:p w:rsidR="00DE4947" w:rsidRDefault="00DE4947">
      <w:pPr>
        <w:snapToGrid w:val="0"/>
        <w:spacing w:line="220" w:lineRule="exact"/>
        <w:rPr>
          <w:rFonts w:ascii="?l?r ??fc"/>
          <w:snapToGrid w:val="0"/>
        </w:rPr>
      </w:pPr>
    </w:p>
    <w:p w:rsidR="00DE4947" w:rsidRPr="00C671ED" w:rsidRDefault="00C10B82">
      <w:pPr>
        <w:snapToGrid w:val="0"/>
        <w:spacing w:line="220" w:lineRule="exact"/>
        <w:jc w:val="center"/>
        <w:rPr>
          <w:rFonts w:ascii="?l?r ??fc"/>
          <w:b/>
          <w:snapToGrid w:val="0"/>
          <w:lang w:eastAsia="zh-CN"/>
        </w:rPr>
      </w:pPr>
      <w:r w:rsidRPr="00C671ED">
        <w:rPr>
          <w:rFonts w:hint="eastAsia"/>
          <w:b/>
          <w:snapToGrid w:val="0"/>
          <w:lang w:eastAsia="zh-CN"/>
        </w:rPr>
        <w:t>放射性同位元素装備診療機器廃止届</w:t>
      </w:r>
    </w:p>
    <w:p w:rsidR="00DE4947" w:rsidRDefault="00DE4947">
      <w:pPr>
        <w:snapToGrid w:val="0"/>
        <w:spacing w:line="220" w:lineRule="exact"/>
        <w:rPr>
          <w:rFonts w:ascii="?l?r ??fc"/>
          <w:snapToGrid w:val="0"/>
          <w:lang w:eastAsia="zh-CN"/>
        </w:rPr>
      </w:pPr>
    </w:p>
    <w:p w:rsidR="00DE4947" w:rsidRDefault="00C10B82">
      <w:pPr>
        <w:snapToGrid w:val="0"/>
        <w:spacing w:before="110" w:after="110" w:line="44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放射性同位元素装備診療機器を備えなくなったので、医療法施行規則第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2100"/>
        <w:gridCol w:w="5250"/>
      </w:tblGrid>
      <w:tr w:rsidR="00DE4947" w:rsidTr="00C671ED">
        <w:trPr>
          <w:cantSplit/>
          <w:trHeight w:hRule="exact" w:val="8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47" w:rsidRDefault="00C10B82" w:rsidP="00C671ED">
            <w:pPr>
              <w:snapToGrid w:val="0"/>
              <w:spacing w:line="33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DE4947" w:rsidTr="00C671ED">
        <w:trPr>
          <w:cantSplit/>
          <w:trHeight w:hRule="exact" w:val="8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47" w:rsidRDefault="00DE4947" w:rsidP="00C671ED">
            <w:pPr>
              <w:snapToGrid w:val="0"/>
              <w:spacing w:line="220" w:lineRule="exact"/>
              <w:ind w:left="113" w:right="113"/>
              <w:jc w:val="center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947" w:rsidRDefault="00C10B82">
            <w:pPr>
              <w:snapToGrid w:val="0"/>
              <w:spacing w:after="106" w:line="22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</w:tc>
      </w:tr>
      <w:tr w:rsidR="00DE4947" w:rsidTr="00C671ED">
        <w:trPr>
          <w:cantSplit/>
          <w:trHeight w:hRule="exact" w:val="4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47" w:rsidRDefault="00C10B82" w:rsidP="00C671ED">
            <w:pPr>
              <w:snapToGrid w:val="0"/>
              <w:spacing w:line="33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廃止した放射性同位元素装備診療機器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DE494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E494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E4947">
        <w:trPr>
          <w:cantSplit/>
          <w:trHeight w:hRule="exact" w:val="6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廃止する放射性同位元素の種類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E4947">
        <w:trPr>
          <w:cantSplit/>
          <w:trHeight w:hRule="exact" w:val="6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廃止時の放射性同位元素の数量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ind w:leftChars="1500" w:left="31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Bq</w:t>
            </w:r>
            <w:proofErr w:type="spellEnd"/>
          </w:p>
        </w:tc>
      </w:tr>
      <w:tr w:rsidR="00DE4947">
        <w:trPr>
          <w:cantSplit/>
          <w:trHeight w:hRule="exact" w:val="8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E4947">
        <w:trPr>
          <w:cantSplit/>
          <w:trHeight w:hRule="exact" w:val="8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廃止後の処分方法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DE4947">
        <w:trPr>
          <w:cantSplit/>
          <w:trHeight w:hRule="exact"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C10B82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放射性同位元素装備診療機器廃止後の使用室の用途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47" w:rsidRDefault="00DE4947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DE4947" w:rsidRDefault="00C10B82">
      <w:pPr>
        <w:snapToGrid w:val="0"/>
        <w:spacing w:before="165" w:line="330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この届出書は、放射性同位元素装備診療機器を備えなくなった日から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DE4947" w:rsidRDefault="00C10B82">
      <w:pPr>
        <w:snapToGrid w:val="0"/>
        <w:spacing w:line="33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線源を譲渡したときは、線源の受領書を添えてください。</w:t>
      </w:r>
    </w:p>
    <w:p w:rsidR="00DE4947" w:rsidRDefault="00C10B82">
      <w:pPr>
        <w:snapToGrid w:val="0"/>
        <w:spacing w:line="33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この届出書及び２の線源の受領書は、正副２部を提出してください。</w:t>
      </w:r>
    </w:p>
    <w:sectPr w:rsidR="00DE4947" w:rsidSect="00DE494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47" w:rsidRDefault="00C10B82">
      <w:r>
        <w:separator/>
      </w:r>
    </w:p>
  </w:endnote>
  <w:endnote w:type="continuationSeparator" w:id="0">
    <w:p w:rsidR="00DE4947" w:rsidRDefault="00C1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47" w:rsidRDefault="00C10B82">
      <w:r>
        <w:separator/>
      </w:r>
    </w:p>
  </w:footnote>
  <w:footnote w:type="continuationSeparator" w:id="0">
    <w:p w:rsidR="00DE4947" w:rsidRDefault="00C10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B82"/>
    <w:rsid w:val="00C10B82"/>
    <w:rsid w:val="00C671ED"/>
    <w:rsid w:val="00D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4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4947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DE4947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DE4947"/>
  </w:style>
  <w:style w:type="character" w:customStyle="1" w:styleId="anothertitle">
    <w:name w:val="another_title"/>
    <w:basedOn w:val="a0"/>
    <w:rsid w:val="00DE4947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DE4947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2001-08-10T00:23:00Z</cp:lastPrinted>
  <dcterms:created xsi:type="dcterms:W3CDTF">2011-11-17T03:01:00Z</dcterms:created>
  <dcterms:modified xsi:type="dcterms:W3CDTF">2011-11-26T17:33:00Z</dcterms:modified>
</cp:coreProperties>
</file>