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rPr>
      </w:pPr>
      <w:bookmarkStart w:id="0" w:name="_GoBack"/>
      <w:bookmarkEnd w:id="0"/>
      <w:r>
        <w:rPr>
          <w:rFonts w:hint="eastAsia" w:ascii="ＭＳ 明朝" w:hAnsi="ＭＳ 明朝" w:eastAsia="ＭＳ 明朝"/>
        </w:rPr>
        <w:t>令和３年４月</w:t>
      </w:r>
      <w:r>
        <w:rPr>
          <w:rFonts w:hint="eastAsia" w:ascii="ＭＳ 明朝" w:hAnsi="ＭＳ 明朝" w:eastAsia="ＭＳ 明朝"/>
        </w:rPr>
        <w:t>22</w:t>
      </w:r>
      <w:r>
        <w:rPr>
          <w:rFonts w:hint="eastAsia" w:ascii="ＭＳ 明朝" w:hAnsi="ＭＳ 明朝" w:eastAsia="ＭＳ 明朝"/>
        </w:rPr>
        <w:t>日</w:t>
      </w:r>
      <w:r>
        <w:rPr>
          <w:rFonts w:hint="eastAsia" w:ascii="ＭＳ 明朝" w:hAnsi="ＭＳ 明朝"/>
        </w:rPr>
        <w:t>　</w:t>
      </w:r>
    </w:p>
    <w:p>
      <w:pPr>
        <w:pStyle w:val="0"/>
        <w:spacing w:line="500" w:lineRule="exact"/>
        <w:jc w:val="center"/>
        <w:rPr>
          <w:rFonts w:hint="eastAsia" w:ascii="ＭＳ 明朝" w:hAnsi="ＭＳ 明朝"/>
        </w:rPr>
      </w:pPr>
      <w:r>
        <w:rPr>
          <w:rFonts w:hint="eastAsia" w:ascii="ＭＳ ゴシック" w:hAnsi="ＭＳ ゴシック" w:eastAsia="ＭＳ ゴシック"/>
          <w:b w:val="1"/>
          <w:sz w:val="28"/>
        </w:rPr>
        <w:t>育児に関する休暇取得支援プログラムの手引き＜男性教職員用＞</w:t>
      </w:r>
    </w:p>
    <w:p>
      <w:pPr>
        <w:pStyle w:val="0"/>
        <w:spacing w:line="500" w:lineRule="exact"/>
        <w:jc w:val="both"/>
        <w:rPr>
          <w:rFonts w:hint="eastAsia" w:ascii="ＭＳ 明朝" w:hAnsi="ＭＳ 明朝"/>
        </w:rPr>
      </w:pPr>
    </w:p>
    <w:tbl>
      <w:tblPr>
        <w:tblStyle w:val="28"/>
        <w:tblW w:w="0" w:type="auto"/>
        <w:jc w:val="center"/>
        <w:tblInd w:w="0" w:type="dxa"/>
        <w:tblLayout w:type="fixed"/>
        <w:tblLook w:firstRow="1" w:lastRow="0" w:firstColumn="1" w:lastColumn="0" w:noHBand="0" w:noVBand="1" w:val="04A0"/>
      </w:tblPr>
      <w:tblGrid>
        <w:gridCol w:w="9071"/>
      </w:tblGrid>
      <w:tr>
        <w:trPr>
          <w:trHeight w:val="1587" w:hRule="atLeast"/>
        </w:trPr>
        <w:tc>
          <w:tcPr>
            <w:tcW w:w="9071" w:type="dxa"/>
            <w:vAlign w:val="center"/>
          </w:tcPr>
          <w:p>
            <w:pPr>
              <w:pStyle w:val="0"/>
              <w:ind w:left="0" w:leftChars="0" w:firstLine="220" w:firstLineChars="100"/>
              <w:jc w:val="both"/>
              <w:rPr>
                <w:rFonts w:hint="eastAsia"/>
              </w:rPr>
            </w:pPr>
            <w:r>
              <w:rPr>
                <w:rFonts w:hint="eastAsia" w:ascii="ＭＳ ゴシック" w:hAnsi="ＭＳ ゴシック" w:eastAsia="ＭＳ ゴシック"/>
                <w:b w:val="0"/>
              </w:rPr>
              <w:t>「教職員子育てサポートプラン～みんなでつくろう！お互いに理解し助け合える職場環境～」（以下「プラン」という。）に基づいて、子どもが生まれる予定の男性教職員（以下「対象教職員」という。）の早期把握、育児に伴う休暇・休業の取得の呼びかけ、支援体制の構築など一連の取組を行います。「育児に関する休暇取得支援プログラム」は、この取組の一環として行うものです。</w:t>
            </w:r>
          </w:p>
        </w:tc>
      </w:tr>
    </w:tbl>
    <w:p>
      <w:pPr>
        <w:pStyle w:val="0"/>
        <w:rPr>
          <w:rFonts w:hint="eastAsia" w:ascii="ＭＳ 明朝" w:hAnsi="ＭＳ 明朝" w:eastAsia="ＭＳ 明朝"/>
        </w:rPr>
      </w:pPr>
    </w:p>
    <w:p>
      <w:pPr>
        <w:pStyle w:val="0"/>
        <w:rPr>
          <w:rFonts w:hint="eastAsia" w:ascii="ＭＳ 明朝" w:hAnsi="ＭＳ 明朝"/>
        </w:rPr>
      </w:pPr>
      <w:r>
        <w:rPr>
          <w:rFonts w:hint="eastAsia" w:ascii="ＭＳ ゴシック" w:hAnsi="ＭＳ ゴシック" w:eastAsia="ＭＳ ゴシック"/>
        </w:rPr>
        <w:t>第１　目的</w:t>
      </w:r>
    </w:p>
    <w:p>
      <w:pPr>
        <w:pStyle w:val="0"/>
        <w:ind w:left="880" w:leftChars="300" w:hanging="220" w:hangingChars="100"/>
        <w:rPr>
          <w:rFonts w:hint="eastAsia" w:ascii="ＭＳ 明朝" w:hAnsi="ＭＳ 明朝"/>
        </w:rPr>
      </w:pPr>
      <w:r>
        <w:rPr>
          <w:rFonts w:hint="eastAsia" w:ascii="ＭＳ 明朝" w:hAnsi="ＭＳ 明朝"/>
        </w:rPr>
        <w:t>○　男性教職員の育児休業の取得を促進するとともに、</w:t>
      </w:r>
      <w:r>
        <w:rPr>
          <w:rFonts w:hint="eastAsia" w:ascii="ＭＳ ゴシック" w:hAnsi="ＭＳ ゴシック" w:eastAsia="ＭＳ ゴシック"/>
        </w:rPr>
        <w:t>「</w:t>
      </w:r>
      <w:r>
        <w:rPr>
          <w:rFonts w:hint="eastAsia" w:ascii="ＭＳ ゴシック" w:hAnsi="ＭＳ ゴシック" w:eastAsia="ＭＳ ゴシック"/>
          <w:b w:val="0"/>
        </w:rPr>
        <w:t>子どもの生まれたすべての男性教職員が１か月以上を目途に育児に伴う休暇・休業を取得できること」</w:t>
      </w:r>
      <w:r>
        <w:rPr>
          <w:rFonts w:hint="eastAsia" w:ascii="ＭＳ 明朝" w:hAnsi="ＭＳ 明朝"/>
        </w:rPr>
        <w:t>を目指します。</w:t>
      </w:r>
    </w:p>
    <w:p>
      <w:pPr>
        <w:pStyle w:val="0"/>
        <w:ind w:left="220" w:leftChars="100" w:firstLine="1100" w:firstLineChars="500"/>
        <w:rPr>
          <w:rFonts w:hint="eastAsia" w:ascii="ＭＳ 明朝" w:hAnsi="ＭＳ 明朝" w:eastAsia="ＭＳ 明朝"/>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702310</wp:posOffset>
                </wp:positionH>
                <wp:positionV relativeFrom="paragraph">
                  <wp:posOffset>7620</wp:posOffset>
                </wp:positionV>
                <wp:extent cx="5029835" cy="13049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29835" cy="1304925"/>
                        </a:xfrm>
                        <a:prstGeom prst="bracketPair">
                          <a:avLst>
                            <a:gd name="adj" fmla="val 6087"/>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6pt;mso-position-vertical-relative:text;mso-position-horizontal-relative:text;position:absolute;height:102.75pt;mso-wrap-distance-top:0pt;width:396.05pt;mso-wrap-distance-left:16pt;margin-left:55.3pt;z-index:6;" o:spid="_x0000_s1026" o:allowincell="t" o:allowoverlap="t" filled="f" stroked="t" strokecolor="#000000 [3213]" strokeweight="0.5pt" o:spt="185" type="#_x0000_t185" adj="1315">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プランの目標値</w:t>
      </w:r>
    </w:p>
    <w:p>
      <w:pPr>
        <w:pStyle w:val="0"/>
        <w:ind w:left="0" w:leftChars="0" w:firstLine="1540" w:firstLineChars="700"/>
        <w:rPr>
          <w:rFonts w:hint="eastAsia" w:ascii="ＭＳ 明朝" w:hAnsi="ＭＳ 明朝" w:eastAsia="ＭＳ 明朝"/>
        </w:rPr>
      </w:pPr>
      <w:r>
        <w:rPr>
          <w:rFonts w:hint="eastAsia" w:ascii="ＭＳ 明朝" w:hAnsi="ＭＳ 明朝" w:eastAsia="ＭＳ 明朝"/>
        </w:rPr>
        <w:t>◆育児休業取得率（子どもの生まれた男性教職員）</w:t>
      </w:r>
    </w:p>
    <w:p>
      <w:pPr>
        <w:pStyle w:val="0"/>
        <w:ind w:left="0" w:leftChars="0" w:firstLine="1760" w:firstLineChars="800"/>
        <w:rPr>
          <w:rFonts w:hint="eastAsia" w:ascii="ＭＳ 明朝" w:hAnsi="ＭＳ 明朝" w:eastAsia="ＭＳ 明朝"/>
        </w:rPr>
      </w:pPr>
      <w:r>
        <w:rPr>
          <w:rFonts w:hint="eastAsia" w:ascii="ＭＳ 明朝" w:hAnsi="ＭＳ 明朝" w:eastAsia="ＭＳ 明朝"/>
        </w:rPr>
        <w:t>・令和４年度末までに</w:t>
      </w:r>
      <w:r>
        <w:rPr>
          <w:rFonts w:hint="eastAsia" w:ascii="ＭＳ 明朝" w:hAnsi="ＭＳ 明朝" w:eastAsia="ＭＳ 明朝"/>
        </w:rPr>
        <w:t>30</w:t>
      </w:r>
      <w:r>
        <w:rPr>
          <w:rFonts w:hint="eastAsia" w:ascii="ＭＳ 明朝" w:hAnsi="ＭＳ 明朝" w:eastAsia="ＭＳ 明朝"/>
        </w:rPr>
        <w:t>％、令和６年度末までに</w:t>
      </w:r>
      <w:r>
        <w:rPr>
          <w:rFonts w:hint="eastAsia" w:ascii="ＭＳ 明朝" w:hAnsi="ＭＳ 明朝" w:eastAsia="ＭＳ 明朝"/>
        </w:rPr>
        <w:t>50</w:t>
      </w:r>
      <w:r>
        <w:rPr>
          <w:rFonts w:hint="eastAsia" w:ascii="ＭＳ 明朝" w:hAnsi="ＭＳ 明朝" w:eastAsia="ＭＳ 明朝"/>
        </w:rPr>
        <w:t>％とする。</w:t>
      </w:r>
    </w:p>
    <w:p>
      <w:pPr>
        <w:pStyle w:val="0"/>
        <w:ind w:left="0" w:leftChars="0" w:firstLine="1540" w:firstLineChars="700"/>
        <w:rPr>
          <w:rFonts w:hint="eastAsia" w:ascii="ＭＳ 明朝" w:hAnsi="ＭＳ 明朝" w:eastAsia="ＭＳ 明朝"/>
        </w:rPr>
      </w:pPr>
      <w:r>
        <w:rPr>
          <w:rFonts w:hint="eastAsia" w:ascii="ＭＳ 明朝" w:hAnsi="ＭＳ 明朝" w:eastAsia="ＭＳ 明朝"/>
        </w:rPr>
        <w:t>◆配偶者出産休暇・男性職員の育児参加休暇</w:t>
      </w:r>
    </w:p>
    <w:p>
      <w:pPr>
        <w:pStyle w:val="0"/>
        <w:ind w:left="0" w:leftChars="0" w:firstLine="1760" w:firstLineChars="800"/>
        <w:rPr>
          <w:rFonts w:hint="eastAsia" w:ascii="ＭＳ 明朝" w:hAnsi="ＭＳ 明朝" w:eastAsia="ＭＳ 明朝"/>
        </w:rPr>
      </w:pPr>
      <w:r>
        <w:rPr>
          <w:rFonts w:hint="eastAsia" w:ascii="ＭＳ 明朝" w:hAnsi="ＭＳ 明朝" w:eastAsia="ＭＳ 明朝"/>
        </w:rPr>
        <w:t>・子どもの生まれたすべての男性教職員が、あわせて５日以上取得する。</w:t>
      </w:r>
    </w:p>
    <w:p>
      <w:pPr>
        <w:pStyle w:val="0"/>
        <w:ind w:left="0" w:leftChars="0" w:firstLine="1100" w:firstLineChars="500"/>
        <w:rPr>
          <w:rFonts w:hint="eastAsia" w:ascii="ＭＳ 明朝" w:hAnsi="ＭＳ 明朝" w:eastAsia="ＭＳ 明朝"/>
        </w:rPr>
      </w:pPr>
      <w:r>
        <w:rPr>
          <w:rFonts w:hint="eastAsia" w:ascii="ＭＳ 明朝" w:hAnsi="ＭＳ 明朝" w:eastAsia="ＭＳ 明朝"/>
        </w:rPr>
        <w:t>　　　　取得率　</w:t>
      </w:r>
      <w:r>
        <w:rPr>
          <w:rFonts w:hint="eastAsia" w:ascii="ＭＳ 明朝" w:hAnsi="ＭＳ 明朝" w:eastAsia="ＭＳ 明朝"/>
        </w:rPr>
        <w:t>100</w:t>
      </w:r>
      <w:r>
        <w:rPr>
          <w:rFonts w:hint="eastAsia" w:ascii="ＭＳ 明朝" w:hAnsi="ＭＳ 明朝" w:eastAsia="ＭＳ 明朝"/>
        </w:rPr>
        <w:t>％（令和６年度末時点）</w:t>
      </w:r>
    </w:p>
    <w:p>
      <w:pPr>
        <w:pStyle w:val="0"/>
        <w:ind w:leftChars="0" w:firstLineChars="0"/>
        <w:rPr>
          <w:rFonts w:hint="eastAsia" w:ascii="ＭＳ 明朝" w:hAnsi="ＭＳ 明朝"/>
        </w:rPr>
      </w:pPr>
    </w:p>
    <w:p>
      <w:pPr>
        <w:pStyle w:val="0"/>
        <w:ind w:left="880" w:leftChars="300" w:hanging="220" w:hangingChars="100"/>
        <w:rPr>
          <w:rFonts w:hint="eastAsia" w:ascii="ＭＳ 明朝" w:hAnsi="ＭＳ 明朝"/>
        </w:rPr>
      </w:pPr>
      <w:r>
        <w:rPr>
          <w:rFonts w:hint="eastAsia" w:ascii="ＭＳ 明朝" w:hAnsi="ＭＳ 明朝"/>
        </w:rPr>
        <w:t>○　教職員の仕事と子育ての両立を進めるためには、教職員が育児に伴う休暇や休業の制度を十分理解していることが重要です。そして、その制度を実際に活用するためには、周囲の教職員の理解と協力が不可欠です。</w:t>
      </w:r>
    </w:p>
    <w:p>
      <w:pPr>
        <w:pStyle w:val="0"/>
        <w:ind w:left="880" w:leftChars="400" w:firstLine="220" w:firstLineChars="100"/>
        <w:rPr>
          <w:rFonts w:hint="eastAsia" w:ascii="ＭＳ 明朝" w:hAnsi="ＭＳ 明朝"/>
        </w:rPr>
      </w:pPr>
      <w:r>
        <w:rPr>
          <w:rFonts w:hint="eastAsia" w:ascii="ＭＳ 明朝" w:hAnsi="ＭＳ 明朝"/>
        </w:rPr>
        <w:t>そのため、管理職員とこれから子育てを迎える教職員が定期的に面談を行うことで、必要な情報を共有し、連携を図りながら、育児期の教職員を支援する体制づくりを進めていきます。</w:t>
      </w:r>
    </w:p>
    <w:p>
      <w:pPr>
        <w:pStyle w:val="0"/>
        <w:rPr>
          <w:rFonts w:hint="eastAsia" w:ascii="ＭＳ 明朝" w:hAnsi="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第２　基本的な事項</w:t>
      </w:r>
    </w:p>
    <w:p>
      <w:pPr>
        <w:pStyle w:val="0"/>
        <w:ind w:firstLine="220" w:firstLineChars="100"/>
        <w:rPr>
          <w:rFonts w:hint="eastAsia" w:ascii="ＭＳ ゴシック" w:hAnsi="ＭＳ ゴシック" w:eastAsia="ＭＳ ゴシック"/>
        </w:rPr>
      </w:pPr>
      <w:r>
        <w:rPr>
          <w:rFonts w:hint="eastAsia" w:ascii="ＭＳ ゴシック" w:hAnsi="ＭＳ ゴシック" w:eastAsia="ＭＳ ゴシック"/>
        </w:rPr>
        <w:t>１　面談実施者とその心構え</w:t>
      </w:r>
    </w:p>
    <w:p>
      <w:pPr>
        <w:pStyle w:val="0"/>
        <w:ind w:left="210" w:leftChars="100" w:firstLine="220" w:firstLineChars="100"/>
        <w:rPr>
          <w:rFonts w:hint="eastAsia" w:ascii="ＭＳ 明朝" w:hAnsi="ＭＳ 明朝"/>
        </w:rPr>
      </w:pPr>
      <w:r>
        <w:rPr>
          <w:rFonts w:hint="eastAsia" w:ascii="ＭＳ 明朝" w:hAnsi="ＭＳ 明朝"/>
        </w:rPr>
        <w:t>育児に関する休暇取得支援プログラム（以下「プログラム」という。）における取組は、管理職員（校長、副校長、教頭及び事務長）が行ってください。（</w:t>
      </w:r>
      <w:r>
        <w:rPr>
          <w:rFonts w:hint="eastAsia" w:ascii="ＭＳ 明朝" w:hAnsi="ＭＳ 明朝" w:eastAsia="ＭＳ 明朝"/>
          <w:sz w:val="22"/>
        </w:rPr>
        <w:t>各段階の面談において、休暇・休業制度及び育児休業手当金等の説明は、事務職員が行うことも検討してください。</w:t>
      </w:r>
      <w:r>
        <w:rPr>
          <w:rFonts w:hint="eastAsia" w:ascii="ＭＳ 明朝" w:hAnsi="ＭＳ 明朝"/>
        </w:rPr>
        <w:t>）面談にあたっては、教職員の話をよく聞くことを心がけ、面談実施後も継続的にコミュニケーションを取りながら、育児期の教職員を支援していきましょう。</w:t>
      </w:r>
    </w:p>
    <w:p>
      <w:pPr>
        <w:pStyle w:val="0"/>
        <w:ind w:left="440" w:leftChars="200" w:firstLine="220" w:firstLineChars="100"/>
        <w:rPr>
          <w:rFonts w:hint="eastAsia" w:ascii="ＭＳ 明朝" w:hAnsi="ＭＳ 明朝"/>
        </w:rPr>
      </w:pPr>
    </w:p>
    <w:p>
      <w:pPr>
        <w:pStyle w:val="0"/>
        <w:ind w:left="0" w:leftChars="0" w:firstLine="220" w:firstLineChars="100"/>
        <w:rPr>
          <w:rFonts w:hint="eastAsia" w:ascii="ＭＳ 明朝" w:hAnsi="ＭＳ 明朝"/>
        </w:rPr>
      </w:pPr>
      <w:r>
        <w:rPr>
          <w:rFonts w:hint="eastAsia" w:ascii="ＭＳ ゴシック" w:hAnsi="ＭＳ ゴシック" w:eastAsia="ＭＳ ゴシック"/>
        </w:rPr>
        <w:t>２　対象教職員</w:t>
      </w:r>
    </w:p>
    <w:p>
      <w:pPr>
        <w:pStyle w:val="0"/>
        <w:ind w:left="440" w:leftChars="200" w:firstLine="220" w:firstLineChars="100"/>
        <w:rPr>
          <w:rFonts w:hint="eastAsia" w:ascii="ＭＳ 明朝" w:hAnsi="ＭＳ 明朝" w:eastAsia="ＭＳ 明朝"/>
          <w:sz w:val="22"/>
        </w:rPr>
      </w:pPr>
      <w:r>
        <w:rPr>
          <w:rFonts w:hint="eastAsia" w:ascii="ＭＳ 明朝" w:hAnsi="ＭＳ 明朝"/>
        </w:rPr>
        <w:t>新たに子どもが生まれる正規教職員を対象とします。</w:t>
      </w:r>
    </w:p>
    <w:p>
      <w:pPr>
        <w:pStyle w:val="0"/>
        <w:ind w:left="420" w:leftChars="200" w:firstLine="220" w:firstLineChars="100"/>
        <w:rPr>
          <w:rFonts w:hint="eastAsia" w:ascii="ＭＳ 明朝" w:hAnsi="ＭＳ 明朝"/>
        </w:rPr>
      </w:pPr>
      <w:r>
        <w:rPr>
          <w:rFonts w:hint="eastAsia" w:ascii="ＭＳ 明朝" w:hAnsi="ＭＳ 明朝"/>
        </w:rPr>
        <w:t>なお、令和３年４月までに子どもが生まれている教</w:t>
      </w:r>
      <w:r>
        <w:rPr>
          <w:rFonts w:hint="eastAsia" w:ascii="ＭＳ 明朝" w:hAnsi="ＭＳ 明朝" w:eastAsia="ＭＳ 明朝"/>
          <w:sz w:val="22"/>
        </w:rPr>
        <w:t>職員については、育児に関する休暇等の取得希望がある場合など、可能な範囲で実施してください。</w:t>
      </w:r>
    </w:p>
    <w:p>
      <w:pPr>
        <w:pStyle w:val="0"/>
        <w:ind w:leftChars="0" w:firstLineChars="0"/>
        <w:rPr>
          <w:rFonts w:hint="eastAsia" w:ascii="ＭＳ 明朝" w:hAnsi="ＭＳ 明朝"/>
        </w:rPr>
      </w:pPr>
      <w:r>
        <w:rPr>
          <w:rFonts w:hint="eastAsia"/>
        </w:rPr>
        <w:br w:type="page"/>
      </w:r>
    </w:p>
    <w:p>
      <w:pPr>
        <w:pStyle w:val="0"/>
        <w:jc w:val="left"/>
        <w:rPr>
          <w:rFonts w:hint="eastAsia" w:ascii="ＭＳ 明朝" w:hAnsi="ＭＳ 明朝" w:eastAsia="ＭＳ 明朝"/>
        </w:rPr>
      </w:pPr>
      <w:r>
        <w:rPr>
          <w:rFonts w:hint="eastAsia"/>
        </w:rPr>
        <mc:AlternateContent>
          <mc:Choice Requires="wpg">
            <w:drawing>
              <wp:anchor simplePos="0" relativeHeight="2" behindDoc="0" locked="0" layoutInCell="1" hidden="0" allowOverlap="1">
                <wp:simplePos x="0" y="0"/>
                <wp:positionH relativeFrom="column">
                  <wp:posOffset>4485640</wp:posOffset>
                </wp:positionH>
                <wp:positionV relativeFrom="paragraph">
                  <wp:posOffset>59055</wp:posOffset>
                </wp:positionV>
                <wp:extent cx="584835" cy="370205"/>
                <wp:effectExtent l="0" t="0" r="0" b="0"/>
                <wp:wrapNone/>
                <wp:docPr id="1027" name="オブジェクト 0"/>
                <a:graphic xmlns:a="http://schemas.openxmlformats.org/drawingml/2006/main">
                  <a:graphicData uri="http://schemas.microsoft.com/office/word/2010/wordprocessingGroup">
                    <wpg:wgp>
                      <wpg:cNvGrpSpPr/>
                      <wpg:grpSpPr>
                        <a:xfrm>
                          <a:off x="0" y="0"/>
                          <a:ext cx="584835" cy="370205"/>
                          <a:chOff x="9008" y="11657"/>
                          <a:chExt cx="921" cy="583"/>
                        </a:xfrm>
                      </wpg:grpSpPr>
                      <pic:pic xmlns:pic="http://schemas.openxmlformats.org/drawingml/2006/picture">
                        <pic:nvPicPr>
                          <pic:cNvPr id="1028" name="オブジェクト 0"/>
                          <pic:cNvPicPr>
                            <a:picLocks noChangeAspect="1"/>
                          </pic:cNvPicPr>
                        </pic:nvPicPr>
                        <pic:blipFill>
                          <a:blip r:embed="rId6"/>
                          <a:stretch>
                            <a:fillRect/>
                          </a:stretch>
                        </pic:blipFill>
                        <pic:spPr>
                          <a:xfrm>
                            <a:off x="9008" y="11657"/>
                            <a:ext cx="567" cy="567"/>
                          </a:xfrm>
                          <a:prstGeom prst="rect">
                            <a:avLst/>
                          </a:prstGeom>
                        </pic:spPr>
                      </pic:pic>
                      <pic:pic xmlns:pic="http://schemas.openxmlformats.org/drawingml/2006/picture">
                        <pic:nvPicPr>
                          <pic:cNvPr id="1029" name="オブジェクト 0"/>
                          <pic:cNvPicPr>
                            <a:picLocks noChangeAspect="1"/>
                          </pic:cNvPicPr>
                        </pic:nvPicPr>
                        <pic:blipFill>
                          <a:blip r:embed="rId7"/>
                          <a:stretch>
                            <a:fillRect/>
                          </a:stretch>
                        </pic:blipFill>
                        <pic:spPr>
                          <a:xfrm>
                            <a:off x="9532" y="11843"/>
                            <a:ext cx="397" cy="397"/>
                          </a:xfrm>
                          <a:prstGeom prst="rect">
                            <a:avLst/>
                          </a:prstGeom>
                        </pic:spPr>
                      </pic:pic>
                    </wpg:wgp>
                  </a:graphicData>
                </a:graphic>
              </wp:anchor>
            </w:drawing>
          </mc:Choice>
          <mc:Fallback>
            <w:pict>
              <v:group id="オブジェクト 0" style="margin-top:4.6500000000000004pt;mso-position-vertical-relative:text;mso-position-horizontal-relative:text;position:absolute;height:29.15pt;width:46.05pt;margin-left:353.2pt;z-index:2;" coordsize="921,583" coordorigin="9008,11657" o:spid="_x0000_s102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67;width:567;top:11657;left:9008;position:absolute;" o:spid="_x0000_s1028" filled="f" stroked="f" o:spt="75" type="#_x0000_t75">
                  <v:fill/>
                  <v:imagedata o:title="" r:id="rId6"/>
                  <w10:wrap type="none" anchorx="text" anchory="text"/>
                </v:shape>
                <v:shape id="オブジェクト 0" style="height:397;width:397;top:11843;left:9532;position:absolute;" o:spid="_x0000_s1029" filled="f" stroked="f" o:spt="75" type="#_x0000_t75">
                  <v:fill/>
                  <v:imagedata o:title="" r:id="rId7"/>
                  <w10:wrap type="none" anchorx="text" anchory="text"/>
                </v:shape>
                <w10:wrap type="none" anchorx="text" anchory="text"/>
              </v:group>
            </w:pict>
          </mc:Fallback>
        </mc:AlternateContent>
      </w:r>
    </w:p>
    <w:p>
      <w:pPr>
        <w:pStyle w:val="0"/>
        <w:jc w:val="left"/>
        <w:rPr>
          <w:rFonts w:hint="eastAsia" w:ascii="ＭＳ ゴシック" w:hAnsi="ＭＳ ゴシック" w:eastAsia="ＭＳ ゴシック"/>
        </w:rPr>
      </w:pPr>
      <w:r>
        <w:rPr>
          <w:rFonts w:hint="eastAsia" w:ascii="ＭＳ ゴシック" w:hAnsi="ＭＳ ゴシック" w:eastAsia="ＭＳ ゴシック"/>
        </w:rPr>
        <w:t>第３　具体的な内容・説明事項等</w:t>
      </w:r>
    </w:p>
    <w:p>
      <w:pPr>
        <w:pStyle w:val="0"/>
        <w:spacing w:line="240" w:lineRule="exact"/>
        <w:rPr>
          <w:rFonts w:hint="eastAsia" w:ascii="ＭＳ ゴシック" w:hAnsi="ＭＳ ゴシック" w:eastAsia="ＭＳ ゴシック"/>
        </w:rPr>
      </w:pPr>
    </w:p>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highlight w:val="yellow"/>
          <w:bdr w:val="single" w:color="auto" w:sz="4" w:space="0"/>
        </w:rPr>
        <w:t>子どもが生まれる予定の情報を得たとき</w:t>
      </w:r>
    </w:p>
    <w:p>
      <w:pPr>
        <w:pStyle w:val="0"/>
        <w:ind w:leftChars="0" w:firstLine="0" w:firstLineChars="0"/>
        <w:rPr>
          <w:rFonts w:hint="eastAsia" w:ascii="ＭＳ ゴシック" w:hAnsi="ＭＳ ゴシック" w:eastAsia="ＭＳ ゴシック"/>
        </w:rPr>
      </w:pPr>
    </w:p>
    <w:p>
      <w:pPr>
        <w:pStyle w:val="0"/>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u w:val="none" w:color="auto"/>
        </w:rPr>
        <w:t>１　対象教職員の早期把握</w:t>
      </w:r>
    </w:p>
    <w:p>
      <w:pPr>
        <w:pStyle w:val="0"/>
        <w:ind w:left="1100" w:leftChars="200" w:hanging="660" w:hangingChars="300"/>
        <w:rPr>
          <w:rFonts w:hint="eastAsia" w:ascii="ＭＳ 明朝" w:hAnsi="ＭＳ 明朝" w:eastAsia="ＭＳ 明朝"/>
          <w:sz w:val="22"/>
        </w:rPr>
      </w:pPr>
      <w:r>
        <w:rPr>
          <w:rFonts w:hint="eastAsia" w:ascii="ＭＳ 明朝" w:hAnsi="ＭＳ 明朝" w:eastAsia="ＭＳ 明朝"/>
          <w:sz w:val="22"/>
        </w:rPr>
        <w:t>（１）　常日頃より教職員が子の出生予定について報告、相談しやすい雰囲気の醸成に努めるとともに、個人の事情やプライバシーに配慮しつつ、目標設定面談（年３回）の「配慮事項確認」において、子の出生予定を確認するなどにより、対象教職員の把握に努めてください。</w:t>
      </w:r>
    </w:p>
    <w:p>
      <w:pPr>
        <w:pStyle w:val="0"/>
        <w:ind w:leftChars="0" w:firstLineChars="0"/>
        <w:rPr>
          <w:rFonts w:hint="eastAsia" w:ascii="ＭＳ 明朝" w:hAnsi="ＭＳ 明朝" w:eastAsia="ＭＳ 明朝"/>
          <w:sz w:val="22"/>
        </w:rPr>
      </w:pPr>
    </w:p>
    <w:p>
      <w:pPr>
        <w:pStyle w:val="0"/>
        <w:ind w:left="1540" w:leftChars="600" w:hanging="220" w:hangingChars="100"/>
        <w:rPr>
          <w:rFonts w:hint="eastAsia" w:ascii="ＭＳ 明朝" w:hAnsi="ＭＳ 明朝" w:eastAsia="ＭＳ 明朝"/>
          <w:sz w:val="22"/>
        </w:rPr>
      </w:pPr>
      <w:r>
        <w:rPr>
          <w:rFonts w:hint="eastAsia" w:ascii="ＭＳ ゴシック" w:hAnsi="ＭＳ ゴシック" w:eastAsia="ＭＳ ゴシック"/>
          <w:sz w:val="22"/>
        </w:rPr>
        <w:t>□　出生予定を把握した場合、最初に「おめでとう」とお祝いの気持ちを伝えてください。</w:t>
      </w:r>
    </w:p>
    <w:p>
      <w:pPr>
        <w:pStyle w:val="0"/>
        <w:ind w:leftChars="0" w:firstLineChars="0"/>
        <w:rPr>
          <w:rFonts w:hint="eastAsia" w:ascii="ＭＳ 明朝" w:hAnsi="ＭＳ 明朝" w:eastAsia="ＭＳ 明朝"/>
          <w:sz w:val="22"/>
        </w:rPr>
      </w:pPr>
    </w:p>
    <w:p>
      <w:pPr>
        <w:pStyle w:val="0"/>
        <w:ind w:left="1100" w:leftChars="200" w:hanging="660" w:hangingChars="300"/>
        <w:rPr>
          <w:rFonts w:hint="eastAsia" w:ascii="ＭＳ 明朝" w:hAnsi="ＭＳ 明朝" w:eastAsia="ＭＳ 明朝"/>
          <w:sz w:val="22"/>
        </w:rPr>
      </w:pPr>
      <w:r>
        <w:rPr>
          <w:rFonts w:hint="eastAsia" w:ascii="ＭＳ ゴシック" w:hAnsi="ＭＳ ゴシック" w:eastAsia="ＭＳ ゴシック"/>
          <w:sz w:val="22"/>
          <w:u w:val="none" w:color="auto"/>
        </w:rPr>
        <w:t>２　取得勧奨</w:t>
      </w:r>
    </w:p>
    <w:p>
      <w:pPr>
        <w:pStyle w:val="0"/>
        <w:ind w:left="1100" w:leftChars="200" w:hanging="660" w:hangingChars="300"/>
        <w:rPr>
          <w:rFonts w:hint="eastAsia" w:ascii="ＭＳ 明朝" w:hAnsi="ＭＳ 明朝" w:eastAsia="ＭＳ 明朝"/>
          <w:sz w:val="22"/>
        </w:rPr>
      </w:pPr>
      <w:r>
        <w:rPr>
          <w:rFonts w:hint="eastAsia" w:ascii="ＭＳ 明朝" w:hAnsi="ＭＳ 明朝" w:eastAsia="ＭＳ 明朝"/>
          <w:sz w:val="22"/>
        </w:rPr>
        <w:t>（１）　対象教職員へ利用できる制度を説明するとともに、休暇・休業の取得を勧奨してください。</w:t>
      </w:r>
    </w:p>
    <w:p>
      <w:pPr>
        <w:pStyle w:val="0"/>
        <w:ind w:left="1100" w:leftChars="500" w:firstLine="220" w:firstLineChars="100"/>
        <w:rPr>
          <w:rFonts w:hint="eastAsia" w:ascii="ＭＳ 明朝" w:hAnsi="ＭＳ 明朝" w:eastAsia="ＭＳ 明朝"/>
          <w:sz w:val="22"/>
        </w:rPr>
      </w:pPr>
      <w:r>
        <w:rPr>
          <w:rFonts w:hint="eastAsia" w:ascii="ＭＳ 明朝" w:hAnsi="ＭＳ 明朝" w:eastAsia="ＭＳ 明朝"/>
          <w:sz w:val="22"/>
        </w:rPr>
        <w:t>出産後間もない時期は心身両面で女性の負担が大きいことなどを踏まえ、産後８週間を重点取得期間とし、この期間において一定期間まとまった休暇・休業を取得するよう勧奨してください。</w:t>
      </w:r>
    </w:p>
    <w:p>
      <w:pPr>
        <w:pStyle w:val="0"/>
        <w:ind w:leftChars="0" w:firstLineChars="0"/>
        <w:rPr>
          <w:rFonts w:hint="eastAsia" w:ascii="ＭＳ 明朝" w:hAnsi="ＭＳ 明朝" w:eastAsia="ＭＳ 明朝"/>
          <w:sz w:val="22"/>
        </w:rPr>
      </w:pPr>
    </w:p>
    <w:p>
      <w:pPr>
        <w:pStyle w:val="0"/>
        <w:ind w:left="1100" w:leftChars="200" w:hanging="660" w:hangingChars="300"/>
        <w:rPr>
          <w:rFonts w:hint="eastAsia" w:ascii="ＭＳ 明朝" w:hAnsi="ＭＳ 明朝" w:eastAsia="ＭＳ 明朝"/>
          <w:sz w:val="22"/>
        </w:rPr>
      </w:pPr>
      <w:r>
        <w:rPr>
          <w:rFonts w:hint="eastAsia" w:ascii="ＭＳ 明朝" w:hAnsi="ＭＳ 明朝" w:eastAsia="ＭＳ 明朝"/>
          <w:sz w:val="22"/>
        </w:rPr>
        <w:t>（２）　面談時の具体的な説明事項は、次のとおりです。</w:t>
      </w:r>
    </w:p>
    <w:p>
      <w:pPr>
        <w:pStyle w:val="0"/>
        <w:ind w:left="0" w:leftChars="0" w:firstLine="1320" w:firstLineChars="600"/>
        <w:rPr>
          <w:rFonts w:hint="eastAsia" w:ascii="ＭＳ ゴシック" w:hAnsi="ＭＳ ゴシック" w:eastAsia="ＭＳ ゴシック"/>
          <w:sz w:val="22"/>
        </w:rPr>
      </w:pPr>
      <w:r>
        <w:rPr>
          <w:rFonts w:hint="eastAsia" w:ascii="ＭＳ ゴシック" w:hAnsi="ＭＳ ゴシック" w:eastAsia="ＭＳ ゴシック"/>
          <w:sz w:val="22"/>
        </w:rPr>
        <w:t>□　改めて、「おめでとう」とお祝いの気持ちを伝えます。</w:t>
      </w:r>
    </w:p>
    <w:p>
      <w:pPr>
        <w:pStyle w:val="0"/>
        <w:ind w:left="1540" w:leftChars="600" w:hanging="220" w:hangingChars="100"/>
        <w:rPr>
          <w:rFonts w:hint="eastAsia" w:ascii="ＭＳ 明朝" w:hAnsi="ＭＳ 明朝"/>
          <w:sz w:val="22"/>
        </w:rPr>
      </w:pPr>
      <w:r>
        <w:rPr>
          <w:rFonts w:hint="eastAsia" w:ascii="ＭＳ ゴシック" w:hAnsi="ＭＳ ゴシック" w:eastAsia="ＭＳ ゴシック"/>
          <w:sz w:val="22"/>
        </w:rPr>
        <w:t>□　「出産・育児に関する各種制度一覧」「育児・介護のための両立支援制度ハンドブック」「子育て休暇・休業のしおり」「育児休業制度の概要」を渡し、利用できる制度の説明を行います。</w:t>
      </w:r>
    </w:p>
    <w:p>
      <w:pPr>
        <w:pStyle w:val="0"/>
        <w:ind w:left="1540" w:leftChars="600" w:hanging="220" w:hangingChars="100"/>
        <w:rPr>
          <w:rFonts w:hint="eastAsia" w:ascii="ＭＳ 明朝" w:hAnsi="ＭＳ 明朝"/>
          <w:sz w:val="22"/>
        </w:rPr>
      </w:pPr>
      <w:r>
        <w:rPr>
          <w:rFonts w:hint="eastAsia" w:ascii="ＭＳ ゴシック" w:hAnsi="ＭＳ ゴシック" w:eastAsia="ＭＳ ゴシック"/>
          <w:sz w:val="22"/>
        </w:rPr>
        <w:t>□　育児に関する休暇・休業の取得を勧奨します。「家族ミーティングシー</w:t>
      </w:r>
      <w:r>
        <w:rPr>
          <w:rFonts w:hint="eastAsia" w:ascii="ＭＳ ゴシック" w:hAnsi="ＭＳ ゴシック" w:eastAsia="ＭＳ ゴシック"/>
          <w:sz w:val="22"/>
          <w:highlight w:val="none"/>
        </w:rPr>
        <w:t>ト」、「面談シート＜</w:t>
      </w:r>
      <w:r>
        <w:rPr>
          <w:rFonts w:hint="eastAsia" w:ascii="ＭＳ ゴシック" w:hAnsi="ＭＳ ゴシック" w:eastAsia="ＭＳ ゴシック"/>
          <w:sz w:val="22"/>
        </w:rPr>
        <w:t>子どもが生まれる予定の情報を得たとき</w:t>
      </w:r>
      <w:r>
        <w:rPr>
          <w:rFonts w:hint="eastAsia" w:ascii="ＭＳ ゴシック" w:hAnsi="ＭＳ ゴシック" w:eastAsia="ＭＳ ゴシック"/>
          <w:sz w:val="22"/>
          <w:highlight w:val="none"/>
        </w:rPr>
        <w:t>＞」を</w:t>
      </w:r>
      <w:r>
        <w:rPr>
          <w:rFonts w:hint="eastAsia" w:ascii="ＭＳ ゴシック" w:hAnsi="ＭＳ ゴシック" w:eastAsia="ＭＳ ゴシック"/>
          <w:sz w:val="22"/>
        </w:rPr>
        <w:t>渡し、家族等で話し合い、子の出生予定から３～２か月前までに（長期取得の場合は、なるべく早く）、希望の制度等を報告するよう依頼します。</w:t>
      </w:r>
    </w:p>
    <w:p>
      <w:pPr>
        <w:pStyle w:val="0"/>
        <w:ind w:leftChars="0" w:firstLineChars="0"/>
        <w:rPr>
          <w:rFonts w:hint="eastAsia" w:ascii="ＭＳ 明朝" w:hAnsi="ＭＳ 明朝"/>
          <w:sz w:val="22"/>
        </w:rPr>
      </w:pPr>
    </w:p>
    <w:p>
      <w:pPr>
        <w:pStyle w:val="0"/>
        <w:ind w:left="1540" w:leftChars="700" w:firstLine="220" w:firstLineChars="100"/>
        <w:rPr>
          <w:rFonts w:hint="eastAsia" w:ascii="ＭＳ 明朝" w:hAnsi="ＭＳ 明朝"/>
          <w:sz w:val="22"/>
        </w:rPr>
      </w:pPr>
      <w:r>
        <w:rPr>
          <w:rFonts w:hint="eastAsia" w:ascii="ＭＳ 明朝" w:hAnsi="ＭＳ 明朝"/>
          <w:sz w:val="22"/>
        </w:rPr>
        <w:t>・育児に伴う休暇・休業の取得意義等を説明しましょう。</w:t>
      </w:r>
    </w:p>
    <w:tbl>
      <w:tblPr>
        <w:tblStyle w:val="28"/>
        <w:tblW w:w="0" w:type="auto"/>
        <w:tblInd w:w="1975" w:type="dxa"/>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Layout w:type="fixed"/>
        <w:tblLook w:firstRow="1" w:lastRow="0" w:firstColumn="1" w:lastColumn="0" w:noHBand="0" w:noVBand="1" w:val="04A0"/>
      </w:tblPr>
      <w:tblGrid>
        <w:gridCol w:w="7096"/>
      </w:tblGrid>
      <w:tr>
        <w:trPr/>
        <w:tc>
          <w:tcPr>
            <w:tcW w:w="7096" w:type="dxa"/>
            <w:tcBorders>
              <w:top w:val="none" w:color="auto" w:sz="0" w:space="0"/>
              <w:left w:val="none" w:color="auto" w:sz="0" w:space="0"/>
              <w:bottom w:val="none" w:color="auto" w:sz="0" w:space="0"/>
              <w:right w:val="none" w:color="auto" w:sz="0" w:space="0"/>
              <w:tl2br w:val="nil"/>
              <w:tr2bl w:val="nil"/>
            </w:tcBorders>
            <w:vAlign w:val="top"/>
          </w:tcPr>
          <w:p>
            <w:pPr>
              <w:pStyle w:val="0"/>
              <w:ind w:left="220" w:leftChars="100" w:firstLine="0" w:firstLineChars="0"/>
              <w:rPr>
                <w:rFonts w:hint="eastAsia"/>
                <w:sz w:val="21"/>
              </w:rPr>
            </w:pPr>
            <w:r>
              <w:rPr>
                <w:rFonts w:hint="eastAsia"/>
                <w:sz w:val="21"/>
                <w:u w:val="single" w:color="auto"/>
              </w:rPr>
              <w:t>○男性教職員にとって</w:t>
            </w:r>
          </w:p>
          <w:p>
            <w:pPr>
              <w:pStyle w:val="0"/>
              <w:ind w:left="220" w:leftChars="100" w:firstLine="210" w:firstLineChars="100"/>
              <w:rPr>
                <w:rFonts w:hint="eastAsia"/>
                <w:sz w:val="21"/>
              </w:rPr>
            </w:pPr>
            <w:r>
              <w:rPr>
                <w:rFonts w:hint="eastAsia"/>
                <w:sz w:val="21"/>
              </w:rPr>
              <w:t>子の成長と間近に接し、親子の関わりが深まる。</w:t>
            </w:r>
          </w:p>
          <w:p>
            <w:pPr>
              <w:pStyle w:val="0"/>
              <w:ind w:left="220" w:leftChars="100" w:firstLine="210" w:firstLineChars="100"/>
              <w:rPr>
                <w:rFonts w:hint="eastAsia"/>
                <w:sz w:val="21"/>
              </w:rPr>
            </w:pPr>
            <w:r>
              <w:rPr>
                <w:rFonts w:hint="eastAsia"/>
                <w:sz w:val="21"/>
              </w:rPr>
              <w:t>仕事と子育てとの両立を経験することで、仕事の効率が向上。</w:t>
            </w:r>
          </w:p>
          <w:p>
            <w:pPr>
              <w:pStyle w:val="0"/>
              <w:ind w:left="0" w:leftChars="0" w:firstLine="210" w:firstLineChars="100"/>
              <w:rPr>
                <w:rFonts w:hint="eastAsia"/>
                <w:sz w:val="21"/>
              </w:rPr>
            </w:pPr>
            <w:r>
              <w:rPr>
                <w:rFonts w:hint="eastAsia"/>
                <w:sz w:val="21"/>
                <w:u w:val="single" w:color="auto"/>
              </w:rPr>
              <w:t>○家族にとって</w:t>
            </w:r>
          </w:p>
          <w:p>
            <w:pPr>
              <w:pStyle w:val="0"/>
              <w:ind w:left="220" w:leftChars="100" w:firstLine="210" w:firstLineChars="100"/>
              <w:rPr>
                <w:rFonts w:hint="eastAsia"/>
                <w:sz w:val="21"/>
              </w:rPr>
            </w:pPr>
            <w:r>
              <w:rPr>
                <w:rFonts w:hint="eastAsia"/>
                <w:sz w:val="21"/>
              </w:rPr>
              <w:t>産後の女性には、ホルモンの急激な変化等による「産後うつ」発症のリスクがあり、配偶者（夫）の家事・育児のサポートが重要。</w:t>
            </w:r>
          </w:p>
          <w:p>
            <w:pPr>
              <w:pStyle w:val="0"/>
              <w:ind w:left="0" w:leftChars="0" w:firstLine="420" w:firstLineChars="200"/>
              <w:rPr>
                <w:rFonts w:hint="eastAsia"/>
                <w:sz w:val="21"/>
              </w:rPr>
            </w:pPr>
            <w:r>
              <w:rPr>
                <w:rFonts w:hint="eastAsia"/>
                <w:sz w:val="21"/>
              </w:rPr>
              <w:t>配偶者の復職・キャリア形成には夫婦による家事・育児の分担が必須。</w:t>
            </w:r>
          </w:p>
          <w:p>
            <w:pPr>
              <w:pStyle w:val="0"/>
              <w:ind w:left="0" w:leftChars="0" w:firstLine="210" w:firstLineChars="100"/>
              <w:rPr>
                <w:rFonts w:hint="eastAsia"/>
                <w:sz w:val="21"/>
              </w:rPr>
            </w:pPr>
            <w:r>
              <w:rPr>
                <w:rFonts w:hint="eastAsia"/>
                <w:sz w:val="21"/>
                <w:u w:val="single" w:color="auto"/>
              </w:rPr>
              <w:t>○職場にとって</w:t>
            </w:r>
          </w:p>
          <w:p>
            <w:pPr>
              <w:pStyle w:val="0"/>
              <w:ind w:left="220" w:leftChars="100" w:firstLine="210" w:firstLineChars="100"/>
              <w:rPr>
                <w:rFonts w:hint="eastAsia"/>
                <w:sz w:val="21"/>
              </w:rPr>
            </w:pPr>
            <w:r>
              <w:rPr>
                <w:rFonts w:hint="eastAsia"/>
                <w:sz w:val="21"/>
              </w:rPr>
              <w:t>計画的な取得に向けた環境整備に取り組む中で、業務の見直しや学校組織マネジメントが浸透。介護や病気などにも対処できて、教職員みんなが能力を発揮して生き生きと働ける職場になることが、公務の持続可能性の向上や、優秀な人材の確保につながる。</w:t>
            </w:r>
          </w:p>
          <w:p>
            <w:pPr>
              <w:pStyle w:val="0"/>
              <w:ind w:left="0" w:leftChars="0" w:firstLine="210" w:firstLineChars="100"/>
              <w:rPr>
                <w:rFonts w:hint="eastAsia"/>
                <w:sz w:val="21"/>
              </w:rPr>
            </w:pPr>
            <w:r>
              <w:rPr>
                <w:rFonts w:hint="eastAsia"/>
                <w:sz w:val="21"/>
                <w:u w:val="single" w:color="auto"/>
              </w:rPr>
              <w:t>○社会にとって</w:t>
            </w:r>
          </w:p>
          <w:p>
            <w:pPr>
              <w:pStyle w:val="0"/>
              <w:ind w:left="0" w:leftChars="0" w:firstLine="420" w:firstLineChars="200"/>
              <w:rPr>
                <w:rFonts w:hint="eastAsia"/>
                <w:sz w:val="21"/>
              </w:rPr>
            </w:pPr>
            <w:r>
              <w:rPr>
                <w:rFonts w:hint="eastAsia"/>
                <w:sz w:val="21"/>
              </w:rPr>
              <w:t>社会全体での、少子化対策、ひいては女性の活躍促進の面での効果も。</w:t>
            </w:r>
          </w:p>
        </w:tc>
      </w:tr>
    </w:tbl>
    <w:p>
      <w:pPr>
        <w:pStyle w:val="0"/>
        <w:ind w:left="1980" w:leftChars="800" w:hanging="220" w:hangingChars="100"/>
        <w:rPr>
          <w:rFonts w:hint="eastAsia" w:ascii="ＭＳ 明朝" w:hAnsi="ＭＳ 明朝"/>
        </w:rPr>
      </w:pPr>
      <w:r>
        <w:rPr>
          <w:rFonts w:hint="eastAsia" w:ascii="ＭＳ 明朝" w:hAnsi="ＭＳ 明朝"/>
        </w:rPr>
        <w:t>・１か月以上を目途に、育児に伴う休暇・休業の取得を勧奨してください。</w:t>
      </w:r>
    </w:p>
    <w:p>
      <w:pPr>
        <w:pStyle w:val="0"/>
        <w:ind w:left="1760" w:leftChars="800" w:firstLine="0" w:firstLineChars="0"/>
        <w:rPr>
          <w:rFonts w:hint="eastAsia" w:ascii="ＭＳ 明朝" w:hAnsi="ＭＳ 明朝"/>
        </w:rPr>
      </w:pPr>
      <w:r>
        <w:rPr>
          <w:rFonts w:hint="eastAsia" w:ascii="ＭＳ 明朝" w:hAnsi="ＭＳ 明朝"/>
        </w:rPr>
        <w:t>・休暇・休業の取得の勧奨に当たっては、次のことを説明してください。</w:t>
      </w:r>
    </w:p>
    <w:tbl>
      <w:tblPr>
        <w:tblStyle w:val="28"/>
        <w:tblW w:w="0" w:type="auto"/>
        <w:tblInd w:w="1975" w:type="dxa"/>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Layout w:type="fixed"/>
        <w:tblLook w:firstRow="1" w:lastRow="0" w:firstColumn="1" w:lastColumn="0" w:noHBand="0" w:noVBand="1" w:val="04A0"/>
      </w:tblPr>
      <w:tblGrid>
        <w:gridCol w:w="7096"/>
      </w:tblGrid>
      <w:tr>
        <w:trPr/>
        <w:tc>
          <w:tcPr>
            <w:tcW w:w="7096" w:type="dxa"/>
            <w:tcBorders>
              <w:top w:val="none" w:color="auto" w:sz="0" w:space="0"/>
              <w:left w:val="none" w:color="auto" w:sz="0" w:space="0"/>
              <w:bottom w:val="none" w:color="auto" w:sz="0" w:space="0"/>
              <w:right w:val="none" w:color="auto" w:sz="0" w:space="0"/>
              <w:tl2br w:val="nil"/>
              <w:tr2bl w:val="nil"/>
            </w:tcBorders>
            <w:vAlign w:val="top"/>
          </w:tcPr>
          <w:p>
            <w:pPr>
              <w:pStyle w:val="0"/>
              <w:ind w:left="210" w:hanging="210" w:hangingChars="100"/>
              <w:rPr>
                <w:rFonts w:hint="eastAsia"/>
                <w:sz w:val="21"/>
              </w:rPr>
            </w:pPr>
            <w:r>
              <w:rPr>
                <w:rFonts w:hint="eastAsia"/>
                <w:sz w:val="21"/>
              </w:rPr>
              <w:t>○　配偶者の出産休暇、男性職員の育児参加休暇、育児休業のほか、年次有給休暇や部分休業等の活用も可能であること。</w:t>
            </w:r>
          </w:p>
          <w:p>
            <w:pPr>
              <w:pStyle w:val="0"/>
              <w:ind w:left="210" w:hanging="210" w:hangingChars="100"/>
              <w:rPr>
                <w:rFonts w:hint="eastAsia"/>
                <w:sz w:val="21"/>
              </w:rPr>
            </w:pPr>
            <w:r>
              <w:rPr>
                <w:rFonts w:hint="eastAsia"/>
                <w:sz w:val="21"/>
              </w:rPr>
              <w:t>○　</w:t>
            </w:r>
            <w:r>
              <w:rPr>
                <w:rFonts w:hint="eastAsia" w:ascii="ＭＳ 明朝" w:hAnsi="ＭＳ 明朝"/>
                <w:sz w:val="21"/>
              </w:rPr>
              <w:t>子どもの生まれたすべての男性教職員が、配偶者の出産休暇及び男性職員の育児参加休暇をあわせて５日以上取得する（取得率</w:t>
            </w:r>
            <w:r>
              <w:rPr>
                <w:rFonts w:hint="eastAsia" w:ascii="ＭＳ 明朝" w:hAnsi="ＭＳ 明朝"/>
                <w:sz w:val="21"/>
              </w:rPr>
              <w:t>100</w:t>
            </w:r>
            <w:r>
              <w:rPr>
                <w:rFonts w:hint="eastAsia" w:ascii="ＭＳ 明朝" w:hAnsi="ＭＳ 明朝"/>
                <w:sz w:val="21"/>
              </w:rPr>
              <w:t>％）ことがプランの目標であること。</w:t>
            </w:r>
          </w:p>
          <w:p>
            <w:pPr>
              <w:pStyle w:val="0"/>
              <w:ind w:left="210" w:hanging="210" w:hangingChars="100"/>
              <w:rPr>
                <w:rFonts w:hint="eastAsia"/>
                <w:sz w:val="21"/>
              </w:rPr>
            </w:pPr>
            <w:r>
              <w:rPr>
                <w:rFonts w:hint="eastAsia" w:ascii="ＭＳ 明朝" w:hAnsi="ＭＳ 明朝"/>
                <w:sz w:val="21"/>
              </w:rPr>
              <w:t>○　出産後間もない時期は心身両面で女性の負担が大きいことなどを踏まえ、産後８週間を重点取得期間とし、この期間において一定期間まとまった休暇・休業の取得が望ましいこと。</w:t>
            </w:r>
          </w:p>
        </w:tc>
      </w:tr>
    </w:tbl>
    <w:p>
      <w:pPr>
        <w:pStyle w:val="0"/>
        <w:ind w:leftChars="0" w:firstLineChars="0"/>
        <w:rPr>
          <w:rFonts w:hint="eastAsia" w:ascii="ＭＳ 明朝" w:hAnsi="ＭＳ 明朝"/>
        </w:rPr>
      </w:pPr>
    </w:p>
    <w:p>
      <w:pPr>
        <w:pStyle w:val="0"/>
        <w:ind w:left="1760" w:leftChars="700" w:hanging="220" w:hangingChars="100"/>
        <w:rPr>
          <w:rFonts w:hint="eastAsia" w:ascii="ＭＳ 明朝" w:hAnsi="ＭＳ 明朝"/>
        </w:rPr>
      </w:pPr>
      <w:r>
        <w:rPr>
          <w:rFonts w:hint="eastAsia" w:ascii="ＭＳ ゴシック" w:hAnsi="ＭＳ ゴシック" w:eastAsia="ＭＳ ゴシック"/>
        </w:rPr>
        <w:t>□　育児に関する情報を紹介します。</w:t>
      </w:r>
    </w:p>
    <w:p>
      <w:pPr>
        <w:pStyle w:val="0"/>
        <w:ind w:left="2200" w:leftChars="900" w:hanging="220" w:hangingChars="100"/>
        <w:rPr>
          <w:rFonts w:hint="eastAsia" w:ascii="ＭＳ 明朝" w:hAnsi="ＭＳ 明朝"/>
        </w:rPr>
      </w:pPr>
      <w:r>
        <w:rPr>
          <w:rFonts w:hint="eastAsia" w:ascii="ＭＳ 明朝" w:hAnsi="ＭＳ 明朝"/>
        </w:rPr>
        <w:t>・育児休業取得を検討する際の参考として、「育児休業等を取得した教職員の体験談」「育児休業時の１月当たりの収入試算表（概算）」を配布してください。</w:t>
      </w:r>
    </w:p>
    <w:p>
      <w:pPr>
        <w:pStyle w:val="0"/>
        <w:ind w:left="1760" w:leftChars="700" w:hanging="220" w:hangingChars="100"/>
        <w:rPr>
          <w:rFonts w:hint="eastAsia" w:ascii="ＭＳ 明朝" w:hAnsi="ＭＳ 明朝"/>
        </w:rPr>
      </w:pPr>
      <w:r>
        <w:rPr>
          <w:rFonts w:hint="eastAsia" w:ascii="ＭＳ ゴシック" w:hAnsi="ＭＳ ゴシック" w:eastAsia="ＭＳ ゴシック"/>
        </w:rPr>
        <w:t>□　出産・育児に役立つホームページ等を紹介します。</w:t>
      </w:r>
      <w:r>
        <w:rPr>
          <w:rFonts w:hint="eastAsia" w:ascii="ＭＳ 明朝" w:hAnsi="ＭＳ 明朝"/>
        </w:rPr>
        <w:t>（「育児・介護のための両立支援制度ハンドブック」</w:t>
      </w:r>
      <w:r>
        <w:rPr>
          <w:rFonts w:hint="eastAsia" w:ascii="ＭＳ 明朝" w:hAnsi="ＭＳ 明朝"/>
        </w:rPr>
        <w:t>29</w:t>
      </w:r>
      <w:r>
        <w:rPr>
          <w:rFonts w:hint="eastAsia" w:ascii="ＭＳ 明朝" w:hAnsi="ＭＳ 明朝"/>
        </w:rPr>
        <w:t>ページ）</w:t>
      </w:r>
    </w:p>
    <w:p>
      <w:pPr>
        <w:pStyle w:val="0"/>
        <w:ind w:left="1760" w:leftChars="800" w:firstLine="220" w:firstLineChars="100"/>
        <w:rPr>
          <w:rFonts w:hint="eastAsia" w:ascii="ＭＳ 明朝" w:hAnsi="ＭＳ 明朝" w:eastAsia="ＭＳ 明朝"/>
        </w:rPr>
      </w:pPr>
      <w:r>
        <w:rPr>
          <w:rFonts w:hint="eastAsia" w:ascii="ＭＳ 明朝" w:hAnsi="ＭＳ 明朝"/>
        </w:rPr>
        <w:t>・出産・育児に役立つホームページ等を紹介します。</w:t>
      </w:r>
    </w:p>
    <w:p>
      <w:pPr>
        <w:pStyle w:val="0"/>
        <w:ind w:left="1540" w:leftChars="700" w:firstLine="440" w:firstLineChars="200"/>
        <w:rPr>
          <w:rFonts w:hint="eastAsia" w:ascii="ＭＳ 明朝" w:hAnsi="ＭＳ 明朝" w:eastAsia="ＭＳ 明朝"/>
        </w:rPr>
      </w:pPr>
      <w:r>
        <w:rPr>
          <w:rFonts w:hint="eastAsia" w:ascii="ＭＳ 明朝" w:hAnsi="ＭＳ 明朝"/>
        </w:rPr>
        <w:t>・出産・育児への参画について、アドバイスがあれば伝えましょう。</w:t>
      </w:r>
    </w:p>
    <w:p>
      <w:pPr>
        <w:pStyle w:val="0"/>
        <w:ind w:leftChars="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ゴシック" w:hAnsi="ＭＳ ゴシック" w:eastAsia="ＭＳ ゴシック"/>
          <w:highlight w:val="yellow"/>
          <w:bdr w:val="single" w:color="auto" w:sz="4" w:space="0"/>
        </w:rPr>
        <w:t>休暇・休業取得予定の３～２か月前（長期連続取得の場合はなるべく早く）</w:t>
      </w:r>
    </w:p>
    <w:p>
      <w:pPr>
        <w:pStyle w:val="0"/>
        <w:ind w:left="0" w:leftChars="0" w:firstLine="440" w:firstLineChars="200"/>
        <w:rPr>
          <w:rFonts w:hint="eastAsia" w:ascii="ＭＳ 明朝" w:hAnsi="ＭＳ 明朝"/>
        </w:rPr>
      </w:pPr>
    </w:p>
    <w:p>
      <w:pPr>
        <w:pStyle w:val="0"/>
        <w:ind w:left="0" w:leftChars="0" w:firstLine="440" w:firstLineChars="200"/>
        <w:rPr>
          <w:rFonts w:hint="eastAsia" w:ascii="ＭＳ 明朝" w:hAnsi="ＭＳ 明朝"/>
        </w:rPr>
      </w:pPr>
      <w:r>
        <w:rPr>
          <w:rFonts w:hint="eastAsia" w:ascii="ＭＳ ゴシック" w:hAnsi="ＭＳ ゴシック" w:eastAsia="ＭＳ ゴシック"/>
          <w:u w:val="none" w:color="auto"/>
        </w:rPr>
        <w:t>１　取得希望の確認</w:t>
      </w:r>
    </w:p>
    <w:p>
      <w:pPr>
        <w:pStyle w:val="0"/>
        <w:ind w:left="1100" w:leftChars="200" w:hanging="660" w:hangingChars="300"/>
        <w:rPr>
          <w:rFonts w:hint="eastAsia" w:ascii="ＭＳ 明朝" w:hAnsi="ＭＳ 明朝" w:eastAsia="ＭＳ 明朝"/>
        </w:rPr>
      </w:pPr>
      <w:r>
        <w:rPr>
          <w:rFonts w:hint="eastAsia" w:ascii="ＭＳ 明朝" w:hAnsi="ＭＳ 明朝" w:eastAsia="ＭＳ 明朝"/>
        </w:rPr>
        <w:t>（１）　出生３～２か月前（長期連続取得の場合は、なるべく早く）に、対象教職員と面談を実施し、取得希望の制度を確認してください。</w:t>
      </w:r>
    </w:p>
    <w:p>
      <w:pPr>
        <w:pStyle w:val="0"/>
        <w:ind w:leftChars="0" w:firstLineChars="0"/>
        <w:rPr>
          <w:rFonts w:hint="eastAsia" w:ascii="ＭＳ 明朝" w:hAnsi="ＭＳ 明朝" w:eastAsia="ＭＳ 明朝"/>
        </w:rPr>
      </w:pPr>
    </w:p>
    <w:p>
      <w:pPr>
        <w:pStyle w:val="0"/>
        <w:ind w:left="1100" w:leftChars="200" w:hanging="660" w:hangingChars="300"/>
        <w:rPr>
          <w:rFonts w:hint="eastAsia" w:ascii="ＭＳ 明朝" w:hAnsi="ＭＳ 明朝" w:eastAsia="ＭＳ 明朝"/>
          <w:sz w:val="22"/>
        </w:rPr>
      </w:pPr>
      <w:r>
        <w:rPr>
          <w:rFonts w:hint="eastAsia" w:ascii="ＭＳ 明朝" w:hAnsi="ＭＳ 明朝" w:eastAsia="ＭＳ 明朝"/>
          <w:sz w:val="22"/>
        </w:rPr>
        <w:t>（２）　面談時の具体的な確認事項は、次のとおりです。</w:t>
      </w:r>
    </w:p>
    <w:p>
      <w:pPr>
        <w:pStyle w:val="0"/>
        <w:ind w:left="1540" w:leftChars="600" w:hanging="220" w:hangingChars="100"/>
        <w:rPr>
          <w:rFonts w:hint="eastAsia" w:ascii="ＭＳ 明朝" w:hAnsi="ＭＳ 明朝"/>
          <w:highlight w:val="none"/>
        </w:rPr>
      </w:pPr>
      <w:r>
        <w:rPr>
          <w:rFonts w:hint="eastAsia" w:ascii="ＭＳ ゴシック" w:hAnsi="ＭＳ ゴシック" w:eastAsia="ＭＳ ゴシック"/>
          <w:highlight w:val="none"/>
        </w:rPr>
        <w:t>□　配偶者の妊娠中及び子の出生後における配慮すべき事項を確認します。</w:t>
      </w:r>
    </w:p>
    <w:p>
      <w:pPr>
        <w:pStyle w:val="0"/>
        <w:ind w:left="1980" w:leftChars="800" w:hanging="220" w:hangingChars="100"/>
        <w:rPr>
          <w:rFonts w:hint="eastAsia" w:ascii="ＭＳ 明朝" w:hAnsi="ＭＳ 明朝" w:eastAsia="ＭＳ 明朝"/>
          <w:highlight w:val="none"/>
        </w:rPr>
      </w:pPr>
      <w:r>
        <w:rPr>
          <w:rFonts w:hint="eastAsia" w:ascii="ＭＳ 明朝" w:hAnsi="ＭＳ 明朝"/>
          <w:highlight w:val="none"/>
        </w:rPr>
        <w:t>・出張や時間外勤務その他の業務上の配慮や制度の利用を希望する場合は、周囲の教職員の理解と協力が必要になります。本人の意向を確認しながら、必要に応じて周囲の教職員とも情報共有をしていきましょう。</w:t>
      </w:r>
    </w:p>
    <w:p>
      <w:pPr>
        <w:pStyle w:val="0"/>
        <w:ind w:left="1980" w:leftChars="800" w:hanging="220" w:hangingChars="100"/>
        <w:rPr>
          <w:rFonts w:hint="eastAsia" w:ascii="ＭＳ 明朝" w:hAnsi="ＭＳ 明朝" w:eastAsia="ＭＳ 明朝"/>
          <w:highlight w:val="none"/>
        </w:rPr>
      </w:pPr>
    </w:p>
    <w:p>
      <w:pPr>
        <w:pStyle w:val="0"/>
        <w:ind w:left="0" w:leftChars="0" w:firstLine="1100" w:firstLineChars="500"/>
        <w:rPr>
          <w:rFonts w:hint="eastAsia" w:ascii="ＭＳ 明朝" w:hAnsi="ＭＳ 明朝" w:eastAsia="ＭＳ 明朝"/>
        </w:rPr>
      </w:pPr>
      <w:r>
        <w:rPr>
          <w:rFonts w:hint="eastAsia" w:ascii="ＭＳ 明朝" w:hAnsi="ＭＳ 明朝" w:eastAsia="ＭＳ 明朝"/>
        </w:rPr>
        <w:t>　□　</w:t>
      </w:r>
      <w:r>
        <w:rPr>
          <w:rFonts w:hint="eastAsia" w:ascii="ＭＳ ゴシック" w:hAnsi="ＭＳ ゴシック" w:eastAsia="ＭＳ ゴシック"/>
        </w:rPr>
        <w:t>育児に伴う休暇・休業の種類は、次のとおりです。</w:t>
      </w:r>
    </w:p>
    <w:p>
      <w:pPr>
        <w:pStyle w:val="0"/>
        <w:ind w:left="0" w:leftChars="0" w:firstLine="1540" w:firstLineChars="700"/>
        <w:rPr>
          <w:rFonts w:hint="eastAsia" w:ascii="ＭＳ 明朝" w:hAnsi="ＭＳ 明朝" w:eastAsia="ＭＳ 明朝"/>
        </w:rPr>
      </w:pPr>
      <w:r>
        <w:rPr>
          <w:rFonts w:hint="eastAsia" w:ascii="ＭＳ 明朝" w:hAnsi="ＭＳ 明朝" w:eastAsia="ＭＳ 明朝"/>
        </w:rPr>
        <w:t>ア　配偶者の出産休暇</w:t>
      </w:r>
    </w:p>
    <w:p>
      <w:pPr>
        <w:pStyle w:val="0"/>
        <w:ind w:left="0" w:leftChars="0" w:firstLine="1540" w:firstLineChars="700"/>
        <w:rPr>
          <w:rFonts w:hint="eastAsia" w:ascii="ＭＳ 明朝" w:hAnsi="ＭＳ 明朝" w:eastAsia="ＭＳ 明朝"/>
        </w:rPr>
      </w:pPr>
      <w:r>
        <w:rPr>
          <w:rFonts w:hint="eastAsia" w:ascii="ＭＳ 明朝" w:hAnsi="ＭＳ 明朝" w:eastAsia="ＭＳ 明朝"/>
        </w:rPr>
        <w:t>イ　男性職員の育児参加休暇</w:t>
      </w:r>
    </w:p>
    <w:p>
      <w:pPr>
        <w:pStyle w:val="0"/>
        <w:ind w:left="0" w:leftChars="0" w:firstLine="1540" w:firstLineChars="700"/>
        <w:rPr>
          <w:rFonts w:hint="eastAsia" w:ascii="ＭＳ 明朝" w:hAnsi="ＭＳ 明朝" w:eastAsia="ＭＳ 明朝"/>
        </w:rPr>
      </w:pPr>
      <w:r>
        <w:rPr>
          <w:rFonts w:hint="eastAsia" w:ascii="ＭＳ 明朝" w:hAnsi="ＭＳ 明朝" w:eastAsia="ＭＳ 明朝"/>
        </w:rPr>
        <w:t>ウ　育児休業</w:t>
      </w:r>
    </w:p>
    <w:p>
      <w:pPr>
        <w:pStyle w:val="0"/>
        <w:ind w:left="0" w:leftChars="0" w:firstLine="1540" w:firstLineChars="700"/>
        <w:rPr>
          <w:rFonts w:hint="eastAsia" w:ascii="ＭＳ 明朝" w:hAnsi="ＭＳ 明朝" w:eastAsia="ＭＳ 明朝"/>
        </w:rPr>
      </w:pPr>
      <w:r>
        <w:rPr>
          <w:rFonts w:hint="eastAsia" w:ascii="ＭＳ 明朝" w:hAnsi="ＭＳ 明朝" w:eastAsia="ＭＳ 明朝"/>
        </w:rPr>
        <w:t>エ　育児短時間勤務</w:t>
      </w:r>
    </w:p>
    <w:p>
      <w:pPr>
        <w:pStyle w:val="0"/>
        <w:ind w:left="0" w:leftChars="0" w:firstLine="1540" w:firstLineChars="700"/>
        <w:rPr>
          <w:rFonts w:hint="eastAsia" w:ascii="ＭＳ 明朝" w:hAnsi="ＭＳ 明朝" w:eastAsia="ＭＳ 明朝"/>
        </w:rPr>
      </w:pPr>
      <w:r>
        <w:rPr>
          <w:rFonts w:hint="eastAsia" w:ascii="ＭＳ 明朝" w:hAnsi="ＭＳ 明朝" w:eastAsia="ＭＳ 明朝"/>
        </w:rPr>
        <w:t>オ　部分休業</w:t>
      </w:r>
    </w:p>
    <w:p>
      <w:pPr>
        <w:pStyle w:val="0"/>
        <w:ind w:left="0" w:leftChars="0" w:firstLine="1540" w:firstLineChars="700"/>
        <w:rPr>
          <w:rFonts w:hint="eastAsia" w:ascii="ＭＳ 明朝" w:hAnsi="ＭＳ 明朝" w:eastAsia="ＭＳ 明朝"/>
        </w:rPr>
      </w:pPr>
      <w:r>
        <w:rPr>
          <w:rFonts w:hint="eastAsia" w:ascii="ＭＳ 明朝" w:hAnsi="ＭＳ 明朝" w:eastAsia="ＭＳ 明朝"/>
        </w:rPr>
        <w:t>カ　育児休暇</w:t>
      </w:r>
    </w:p>
    <w:p>
      <w:pPr>
        <w:pStyle w:val="0"/>
        <w:ind w:left="0" w:leftChars="0" w:firstLine="1540" w:firstLineChars="700"/>
        <w:rPr>
          <w:rFonts w:hint="eastAsia" w:ascii="ＭＳ 明朝" w:hAnsi="ＭＳ 明朝" w:eastAsia="ＭＳ 明朝"/>
        </w:rPr>
      </w:pPr>
      <w:r>
        <w:rPr>
          <w:rFonts w:hint="eastAsia" w:ascii="ＭＳ 明朝" w:hAnsi="ＭＳ 明朝" w:eastAsia="ＭＳ 明朝"/>
        </w:rPr>
        <w:t>キ　年次有給休暇</w:t>
      </w:r>
      <w:r>
        <w:rPr>
          <w:rFonts w:hint="eastAsia" w:ascii="ＭＳ 明朝" w:hAnsi="ＭＳ 明朝" w:eastAsia="ＭＳ 明朝"/>
          <w:u w:val="none" w:color="auto"/>
        </w:rPr>
        <w:t>（育児・家事に関して取得するもの）</w:t>
      </w:r>
    </w:p>
    <w:p>
      <w:pPr>
        <w:pStyle w:val="0"/>
        <w:ind w:leftChars="0" w:firstLineChars="0"/>
        <w:rPr>
          <w:rFonts w:hint="eastAsia" w:ascii="ＭＳ 明朝" w:hAnsi="ＭＳ 明朝" w:eastAsia="ＭＳ 明朝"/>
        </w:rPr>
      </w:pPr>
    </w:p>
    <w:p>
      <w:pPr>
        <w:pStyle w:val="0"/>
        <w:ind w:left="1100" w:leftChars="200" w:hanging="660" w:hangingChars="300"/>
        <w:rPr>
          <w:rFonts w:hint="eastAsia" w:ascii="ＭＳ 明朝" w:hAnsi="ＭＳ 明朝" w:eastAsia="ＭＳ 明朝"/>
          <w:highlight w:val="yellow"/>
        </w:rPr>
      </w:pPr>
      <w:r>
        <w:rPr>
          <w:rFonts w:hint="eastAsia" w:ascii="ＭＳ 明朝" w:hAnsi="ＭＳ 明朝" w:eastAsia="ＭＳ 明朝"/>
          <w:highlight w:val="none"/>
        </w:rPr>
        <w:t>（３）　「配偶者の出産休暇」、「男性職員の育児参加休暇」の取得予定日数が合わせて５日未満の場合及び育児休業の取得の意向がない場合には、その理由を確認してくだ</w:t>
      </w:r>
      <w:r>
        <w:rPr>
          <w:rFonts w:hint="eastAsia"/>
        </w:rPr>
        <mc:AlternateContent>
          <mc:Choice Requires="wps">
            <w:drawing>
              <wp:anchor distT="0" distB="0" distL="203200" distR="203200" simplePos="0" relativeHeight="5" behindDoc="0" locked="0" layoutInCell="1" hidden="0" allowOverlap="1">
                <wp:simplePos x="0" y="0"/>
                <wp:positionH relativeFrom="column">
                  <wp:posOffset>603250</wp:posOffset>
                </wp:positionH>
                <wp:positionV relativeFrom="paragraph">
                  <wp:posOffset>626745</wp:posOffset>
                </wp:positionV>
                <wp:extent cx="5324475" cy="6521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324475" cy="652145"/>
                        </a:xfrm>
                        <a:prstGeom prst="bracketPair">
                          <a:avLst>
                            <a:gd name="adj" fmla="val 9524"/>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49.35pt;mso-position-vertical-relative:text;mso-position-horizontal-relative:text;position:absolute;height:51.35pt;mso-wrap-distance-top:0pt;width:419.25pt;mso-wrap-distance-left:16pt;margin-left:47.5pt;z-index:5;" o:spid="_x0000_s1030" o:allowincell="t" o:allowoverlap="t" filled="f" stroked="t" strokecolor="#000000 [3200]" strokeweight="0.5pt" o:spt="185" type="#_x0000_t185" adj="205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highlight w:val="none"/>
        </w:rPr>
        <w:t>さい。</w:t>
      </w:r>
    </w:p>
    <w:p>
      <w:pPr>
        <w:pStyle w:val="0"/>
        <w:ind w:left="1320" w:leftChars="500" w:hanging="220" w:hangingChars="100"/>
        <w:rPr>
          <w:rFonts w:hint="eastAsia" w:ascii="ＭＳ 明朝" w:hAnsi="ＭＳ 明朝" w:eastAsia="ＭＳ 明朝"/>
          <w:highlight w:val="yellow"/>
        </w:rPr>
      </w:pPr>
      <w:r>
        <w:rPr>
          <w:rFonts w:hint="eastAsia" w:ascii="ＭＳ 明朝" w:hAnsi="ＭＳ 明朝" w:eastAsia="ＭＳ 明朝"/>
          <w:highlight w:val="none"/>
        </w:rPr>
        <w:t>※休暇・休業の取得の意向がない場合においても、子の出生後に、</w:t>
      </w:r>
      <w:r>
        <w:rPr>
          <w:rFonts w:hint="eastAsia" w:ascii="ＭＳ 明朝" w:hAnsi="ＭＳ 明朝" w:eastAsia="ＭＳ 明朝"/>
        </w:rPr>
        <w:t>「配偶者の出産休暇」及び「男性職員の育児参加休暇」の取得状況を確認し、あらためて取得を勧奨してください。</w:t>
      </w:r>
    </w:p>
    <w:p>
      <w:pPr>
        <w:pStyle w:val="0"/>
        <w:ind w:left="0" w:leftChars="0" w:firstLine="0" w:firstLineChars="0"/>
        <w:rPr>
          <w:rFonts w:hint="eastAsia" w:ascii="ＭＳ 明朝" w:hAnsi="ＭＳ 明朝" w:eastAsia="ＭＳ 明朝"/>
          <w:highlight w:val="yellow"/>
        </w:rPr>
      </w:pPr>
    </w:p>
    <w:p>
      <w:pPr>
        <w:pStyle w:val="0"/>
        <w:ind w:left="0" w:leftChars="0" w:firstLine="440" w:firstLineChars="200"/>
        <w:rPr>
          <w:rFonts w:hint="eastAsia" w:ascii="ＭＳ 明朝" w:hAnsi="ＭＳ 明朝"/>
        </w:rPr>
      </w:pPr>
      <w:r>
        <w:rPr>
          <w:rFonts w:hint="eastAsia" w:ascii="ＭＳ ゴシック" w:hAnsi="ＭＳ ゴシック" w:eastAsia="ＭＳ ゴシック"/>
          <w:u w:val="none" w:color="auto"/>
        </w:rPr>
        <w:t>２　人事主管課への報告</w:t>
      </w:r>
    </w:p>
    <w:p>
      <w:pPr>
        <w:pStyle w:val="0"/>
        <w:ind w:left="660" w:leftChars="300" w:firstLine="220" w:firstLineChars="100"/>
        <w:rPr>
          <w:rFonts w:hint="eastAsia" w:ascii="ＭＳ 明朝" w:hAnsi="ＭＳ 明朝" w:eastAsia="ＭＳ 明朝"/>
          <w:highlight w:val="none"/>
        </w:rPr>
      </w:pPr>
      <w:r>
        <w:rPr>
          <w:rFonts w:hint="eastAsia" w:ascii="ＭＳ 明朝" w:hAnsi="ＭＳ 明朝" w:eastAsia="ＭＳ 明朝"/>
          <w:highlight w:val="none"/>
        </w:rPr>
        <w:t>休暇・休業の期間が長期にわたる場合は、</w:t>
      </w:r>
      <w:r>
        <w:rPr>
          <w:rFonts w:hint="eastAsia" w:ascii="ＭＳ 明朝" w:hAnsi="ＭＳ 明朝" w:eastAsia="ＭＳ 明朝"/>
          <w:i w:val="0"/>
          <w:highlight w:val="none"/>
        </w:rPr>
        <w:t>代替職員</w:t>
      </w:r>
      <w:r>
        <w:rPr>
          <w:rFonts w:hint="eastAsia" w:ascii="ＭＳ 明朝" w:hAnsi="ＭＳ 明朝" w:eastAsia="ＭＳ 明朝"/>
          <w:highlight w:val="none"/>
        </w:rPr>
        <w:t>の配置について、</w:t>
      </w:r>
      <w:r>
        <w:rPr>
          <w:rFonts w:hint="eastAsia" w:ascii="ＭＳ 明朝" w:hAnsi="ＭＳ 明朝" w:eastAsia="ＭＳ 明朝"/>
          <w:i w:val="0"/>
          <w:highlight w:val="none"/>
        </w:rPr>
        <w:t>人事主管課に</w:t>
      </w:r>
      <w:r>
        <w:rPr>
          <w:rFonts w:hint="eastAsia" w:ascii="ＭＳ 明朝" w:hAnsi="ＭＳ 明朝" w:eastAsia="ＭＳ 明朝"/>
          <w:highlight w:val="none"/>
        </w:rPr>
        <w:t>できるだけ早期に相談してください。</w:t>
      </w:r>
    </w:p>
    <w:p>
      <w:pPr>
        <w:pStyle w:val="0"/>
        <w:ind w:leftChars="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ゴシック" w:hAnsi="ＭＳ ゴシック" w:eastAsia="ＭＳ ゴシック"/>
          <w:highlight w:val="yellow"/>
          <w:bdr w:val="single" w:color="auto" w:sz="4" w:space="0"/>
        </w:rPr>
        <w:t>休暇・休業取得予定の２～１か月前（長期連続取得の場合はなるべく早く）</w:t>
      </w: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r>
        <w:rPr>
          <w:rFonts w:hint="eastAsia" w:ascii="ＭＳ ゴシック" w:hAnsi="ＭＳ ゴシック" w:eastAsia="ＭＳ ゴシック"/>
          <w:u w:val="none" w:color="auto"/>
        </w:rPr>
        <w:t>１　業務執行体制の検討</w:t>
      </w:r>
    </w:p>
    <w:p>
      <w:pPr>
        <w:pStyle w:val="0"/>
        <w:ind w:left="440" w:leftChars="200" w:firstLine="220" w:firstLineChars="100"/>
        <w:rPr>
          <w:rFonts w:hint="eastAsia" w:ascii="ＭＳ 明朝" w:hAnsi="ＭＳ 明朝" w:eastAsia="ＭＳ 明朝"/>
        </w:rPr>
      </w:pPr>
      <w:r>
        <w:rPr>
          <w:rFonts w:hint="eastAsia" w:ascii="ＭＳ 明朝" w:hAnsi="ＭＳ 明朝" w:eastAsia="ＭＳ 明朝"/>
        </w:rPr>
        <w:t>対象教職員が希望どおりに安心して育児に伴う休暇・休業を申請・取得できるよう、所属内で十分に話し合い、業務分担の見直しや情報の共有化などを行い、バックアップ体制を構築します。</w:t>
      </w:r>
    </w:p>
    <w:p>
      <w:pPr>
        <w:pStyle w:val="0"/>
        <w:ind w:left="0" w:leftChars="0" w:firstLine="440" w:firstLineChars="200"/>
        <w:rPr>
          <w:rFonts w:hint="eastAsia" w:ascii="ＭＳ 明朝" w:hAnsi="ＭＳ 明朝" w:eastAsia="ＭＳ 明朝"/>
        </w:rPr>
      </w:pPr>
      <w:r>
        <w:rPr>
          <w:rFonts w:hint="eastAsia" w:ascii="ＭＳ 明朝" w:hAnsi="ＭＳ 明朝" w:eastAsia="ＭＳ 明朝"/>
        </w:rPr>
        <w:t>（１）　管理職員は、対象教職員の業務状況等を確認します。</w:t>
      </w:r>
    </w:p>
    <w:p>
      <w:pPr>
        <w:pStyle w:val="0"/>
        <w:ind w:left="1100" w:leftChars="200" w:hanging="660" w:hangingChars="300"/>
        <w:rPr>
          <w:rFonts w:hint="eastAsia" w:ascii="ＭＳ 明朝" w:hAnsi="ＭＳ 明朝" w:eastAsia="ＭＳ 明朝"/>
        </w:rPr>
      </w:pPr>
      <w:r>
        <w:rPr>
          <w:rFonts w:hint="eastAsia" w:ascii="ＭＳ 明朝" w:hAnsi="ＭＳ 明朝" w:eastAsia="ＭＳ 明朝"/>
        </w:rPr>
        <w:t>（２）　対象教職員は、担当業務について、休暇・休業取得中の処理すべき内容等を整理します。（引継書、マニュアル等の作成）</w:t>
      </w:r>
    </w:p>
    <w:p>
      <w:pPr>
        <w:pStyle w:val="0"/>
        <w:ind w:left="1100" w:leftChars="200" w:hanging="660" w:hangingChars="300"/>
        <w:rPr>
          <w:rFonts w:hint="eastAsia" w:ascii="ＭＳ 明朝" w:hAnsi="ＭＳ 明朝" w:eastAsia="ＭＳ 明朝"/>
        </w:rPr>
      </w:pPr>
      <w:r>
        <w:rPr>
          <w:rFonts w:hint="eastAsia" w:ascii="ＭＳ 明朝" w:hAnsi="ＭＳ 明朝" w:eastAsia="ＭＳ 明朝"/>
        </w:rPr>
        <w:t>（３）　管理職員は、関係する教職員も交えて、取得に向けた体制の準備や、業務スケジュールの調整・取得期間中の業務分担の見直し等について検討してください。</w:t>
      </w:r>
    </w:p>
    <w:p>
      <w:pPr>
        <w:pStyle w:val="0"/>
        <w:ind w:left="1100" w:leftChars="200" w:hanging="660" w:hangingChars="300"/>
        <w:rPr>
          <w:rFonts w:hint="eastAsia" w:ascii="ＭＳ 明朝" w:hAnsi="ＭＳ 明朝" w:eastAsia="ＭＳ 明朝"/>
        </w:rPr>
      </w:pPr>
      <w:r>
        <w:rPr>
          <w:rFonts w:hint="eastAsia" w:ascii="ＭＳ 明朝" w:hAnsi="ＭＳ 明朝" w:eastAsia="ＭＳ 明朝"/>
          <w:highlight w:val="none"/>
        </w:rPr>
        <w:t>（４）　代替教職員に</w:t>
      </w:r>
      <w:r>
        <w:rPr>
          <w:rFonts w:hint="eastAsia" w:ascii="ＭＳ 明朝" w:hAnsi="ＭＳ 明朝" w:eastAsia="ＭＳ 明朝"/>
          <w:i w:val="0"/>
          <w:highlight w:val="none"/>
        </w:rPr>
        <w:t>ついては、学校及び人事主管課との協</w:t>
      </w:r>
      <w:r>
        <w:rPr>
          <w:rFonts w:hint="eastAsia" w:ascii="ＭＳ 明朝" w:hAnsi="ＭＳ 明朝" w:eastAsia="ＭＳ 明朝"/>
          <w:highlight w:val="none"/>
        </w:rPr>
        <w:t>議を踏まえて配置が決定されます。</w:t>
      </w: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r>
        <w:rPr>
          <w:rFonts w:hint="eastAsia" w:ascii="ＭＳ ゴシック" w:hAnsi="ＭＳ ゴシック" w:eastAsia="ＭＳ ゴシック"/>
          <w:u w:val="none" w:color="auto"/>
        </w:rPr>
        <w:t>２　</w:t>
      </w:r>
      <w:r>
        <w:rPr>
          <w:rFonts w:hint="eastAsia" w:ascii="ＭＳ ゴシック" w:hAnsi="ＭＳ ゴシック" w:eastAsia="ＭＳ ゴシック"/>
        </w:rPr>
        <w:t>取得制度の確認</w:t>
      </w:r>
    </w:p>
    <w:p>
      <w:pPr>
        <w:pStyle w:val="0"/>
        <w:ind w:left="0" w:leftChars="0" w:firstLine="440" w:firstLineChars="200"/>
        <w:rPr>
          <w:rFonts w:hint="eastAsia" w:ascii="ＭＳ 明朝" w:hAnsi="ＭＳ 明朝" w:eastAsia="ＭＳ 明朝"/>
        </w:rPr>
      </w:pPr>
      <w:r>
        <w:rPr>
          <w:rFonts w:hint="eastAsia" w:ascii="ＭＳ 明朝" w:hAnsi="ＭＳ 明朝" w:eastAsia="ＭＳ 明朝"/>
          <w:u w:val="none" w:color="auto"/>
          <w:bdr w:val="none" w:color="auto" w:sz="0" w:space="0"/>
        </w:rPr>
        <w:t>◆休暇・休業取得の１か月前面談の実施</w:t>
      </w:r>
    </w:p>
    <w:p>
      <w:pPr>
        <w:pStyle w:val="0"/>
        <w:ind w:left="0" w:leftChars="0" w:firstLine="660" w:firstLineChars="3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rPr>
        <w:t>※</w:t>
      </w:r>
      <w:r>
        <w:rPr>
          <w:rFonts w:hint="eastAsia" w:ascii="ＭＳ 明朝" w:hAnsi="ＭＳ 明朝"/>
          <w:u w:val="none" w:color="auto"/>
        </w:rPr>
        <w:t>短期（１月以下）の休暇・休業取得の場合は、面談は不要</w:t>
      </w:r>
      <w:r>
        <w:rPr>
          <w:rFonts w:hint="eastAsia" w:ascii="ＭＳ 明朝" w:hAnsi="ＭＳ 明朝"/>
        </w:rPr>
        <w:t>です。）</w:t>
      </w:r>
    </w:p>
    <w:p>
      <w:pPr>
        <w:pStyle w:val="0"/>
        <w:ind w:left="1100" w:leftChars="200" w:hanging="660" w:hangingChars="300"/>
        <w:rPr>
          <w:rFonts w:hint="eastAsia" w:ascii="ＭＳ 明朝" w:hAnsi="ＭＳ 明朝" w:eastAsia="ＭＳ 明朝"/>
        </w:rPr>
      </w:pPr>
      <w:r>
        <w:rPr>
          <w:rFonts w:hint="eastAsia" w:ascii="ＭＳ 明朝" w:hAnsi="ＭＳ 明朝" w:eastAsia="ＭＳ 明朝"/>
        </w:rPr>
        <w:t>（１）　休暇・休業取得の１か月前に面談を実施してください。</w:t>
      </w:r>
    </w:p>
    <w:p>
      <w:pPr>
        <w:pStyle w:val="0"/>
        <w:ind w:left="1100" w:leftChars="500" w:firstLine="220" w:firstLineChars="100"/>
        <w:rPr>
          <w:rFonts w:hint="eastAsia" w:ascii="ＭＳ 明朝" w:hAnsi="ＭＳ 明朝" w:eastAsia="ＭＳ 明朝"/>
        </w:rPr>
      </w:pPr>
      <w:r>
        <w:rPr>
          <w:rFonts w:hint="eastAsia" w:ascii="ＭＳ 明朝" w:hAnsi="ＭＳ 明朝" w:eastAsia="ＭＳ 明朝"/>
        </w:rPr>
        <w:t>なお、教職員の状況等に応じて、『</w:t>
      </w:r>
      <w:r>
        <w:rPr>
          <w:rFonts w:hint="eastAsia" w:ascii="ＭＳ ゴシック" w:hAnsi="ＭＳ ゴシック" w:eastAsia="ＭＳ ゴシック"/>
          <w:u w:val="none" w:color="auto"/>
        </w:rPr>
        <w:t>１　業務執行体制の検討</w:t>
      </w:r>
      <w:r>
        <w:rPr>
          <w:rFonts w:hint="eastAsia" w:ascii="ＭＳ 明朝" w:hAnsi="ＭＳ 明朝" w:eastAsia="ＭＳ 明朝"/>
        </w:rPr>
        <w:t>』とあわせて実施しても差し支えありません。</w:t>
      </w:r>
    </w:p>
    <w:p>
      <w:pPr>
        <w:pStyle w:val="0"/>
        <w:ind w:leftChars="0" w:firstLineChars="0"/>
        <w:rPr>
          <w:rFonts w:hint="eastAsia" w:ascii="ＭＳ 明朝" w:hAnsi="ＭＳ 明朝" w:eastAsia="ＭＳ 明朝"/>
        </w:rPr>
      </w:pPr>
    </w:p>
    <w:p>
      <w:pPr>
        <w:pStyle w:val="0"/>
        <w:ind w:left="0" w:leftChars="0" w:firstLine="440" w:firstLineChars="200"/>
        <w:rPr>
          <w:rFonts w:hint="eastAsia" w:ascii="ＭＳ 明朝" w:hAnsi="ＭＳ 明朝" w:eastAsia="ＭＳ 明朝"/>
          <w:highlight w:val="none"/>
        </w:rPr>
      </w:pPr>
      <w:r>
        <w:rPr>
          <w:rFonts w:hint="eastAsia" w:ascii="ＭＳ 明朝" w:hAnsi="ＭＳ 明朝" w:eastAsia="ＭＳ 明朝"/>
          <w:highlight w:val="none"/>
        </w:rPr>
        <w:t>（２）　面談時の具体的な説明事項は、次のとおりです。</w:t>
      </w:r>
    </w:p>
    <w:p>
      <w:pPr>
        <w:pStyle w:val="0"/>
        <w:ind w:left="0" w:leftChars="0" w:firstLine="1320" w:firstLineChars="600"/>
        <w:rPr>
          <w:rFonts w:hint="eastAsia" w:ascii="ＭＳ ゴシック" w:hAnsi="ＭＳ ゴシック" w:eastAsia="ＭＳ ゴシック"/>
        </w:rPr>
      </w:pPr>
      <w:r>
        <w:rPr>
          <w:rFonts w:hint="eastAsia" w:ascii="ＭＳ ゴシック" w:hAnsi="ＭＳ ゴシック" w:eastAsia="ＭＳ ゴシック"/>
        </w:rPr>
        <w:t>□　休暇・休業取得時期の希望等について変更がないかを確認します。</w:t>
      </w:r>
    </w:p>
    <w:p>
      <w:pPr>
        <w:pStyle w:val="0"/>
        <w:ind w:left="1540" w:leftChars="600" w:hanging="220" w:hangingChars="100"/>
        <w:rPr>
          <w:rFonts w:hint="eastAsia" w:ascii="ＭＳ ゴシック" w:hAnsi="ＭＳ ゴシック" w:eastAsia="ＭＳ ゴシック"/>
        </w:rPr>
      </w:pPr>
      <w:r>
        <w:rPr>
          <w:rFonts w:hint="eastAsia" w:ascii="ＭＳ ゴシック" w:hAnsi="ＭＳ ゴシック" w:eastAsia="ＭＳ ゴシック"/>
        </w:rPr>
        <w:t>□　休暇・休業中に、どのような支援や学校との関わり方を希望するか確認します。また、どのような連絡方法を希望するか確認します。</w:t>
      </w:r>
    </w:p>
    <w:p>
      <w:pPr>
        <w:pStyle w:val="0"/>
        <w:ind w:left="1980" w:leftChars="800" w:hanging="220" w:hangingChars="100"/>
        <w:rPr>
          <w:rFonts w:hint="eastAsia" w:ascii="ＭＳ 明朝" w:hAnsi="ＭＳ 明朝"/>
        </w:rPr>
      </w:pPr>
      <w:r>
        <w:rPr>
          <w:rFonts w:hint="eastAsia" w:ascii="ＭＳ 明朝" w:hAnsi="ＭＳ 明朝"/>
        </w:rPr>
        <w:t>・担当業務に関する情報提供や、休暇・休業中にどのような支援を希望するかを確認します。</w:t>
      </w:r>
    </w:p>
    <w:p>
      <w:pPr>
        <w:pStyle w:val="0"/>
        <w:ind w:left="1980" w:leftChars="800" w:hanging="220" w:hangingChars="100"/>
        <w:rPr>
          <w:rFonts w:hint="eastAsia" w:ascii="ＭＳ ゴシック" w:hAnsi="ＭＳ ゴシック" w:eastAsia="ＭＳ ゴシック"/>
        </w:rPr>
      </w:pPr>
      <w:r>
        <w:rPr>
          <w:rFonts w:hint="eastAsia" w:ascii="ＭＳ 明朝" w:hAnsi="ＭＳ 明朝"/>
        </w:rPr>
        <w:t>・休暇・休業中に職場とどのような関わり方を望むかは人それぞれです。職場から取り残される不安を感じる人もいる一方で、定期的な連絡をプレッシャーに感じてしまう人もいます。連絡の頻度や手段、どのような情報が必要なのかをあらかじめ確認しておきましょう。</w:t>
      </w:r>
    </w:p>
    <w:p>
      <w:pPr>
        <w:pStyle w:val="0"/>
        <w:ind w:left="880" w:leftChars="400" w:firstLine="440" w:firstLineChars="200"/>
        <w:rPr>
          <w:rFonts w:hint="eastAsia" w:ascii="ＭＳ ゴシック" w:hAnsi="ＭＳ ゴシック" w:eastAsia="ＭＳ ゴシック"/>
        </w:rPr>
      </w:pPr>
      <w:r>
        <w:rPr>
          <w:rFonts w:hint="eastAsia" w:ascii="ＭＳ ゴシック" w:hAnsi="ＭＳ ゴシック" w:eastAsia="ＭＳ ゴシック"/>
        </w:rPr>
        <w:t>□　復帰後の働き方のイメージを共有します。</w:t>
      </w:r>
    </w:p>
    <w:p>
      <w:pPr>
        <w:pStyle w:val="0"/>
        <w:ind w:left="880" w:leftChars="400" w:firstLine="880" w:firstLineChars="400"/>
        <w:rPr>
          <w:rFonts w:hint="eastAsia" w:ascii="ＭＳ 明朝" w:hAnsi="ＭＳ 明朝"/>
        </w:rPr>
      </w:pPr>
      <w:r>
        <w:rPr>
          <w:rFonts w:hint="eastAsia" w:ascii="ＭＳ 明朝" w:hAnsi="ＭＳ 明朝"/>
        </w:rPr>
        <w:t>・現在考えている「復帰後の働き方のイメージ」を確認してください。</w:t>
      </w:r>
    </w:p>
    <w:p>
      <w:pPr>
        <w:pStyle w:val="0"/>
        <w:ind w:left="1980" w:leftChars="800" w:hanging="220" w:hangingChars="100"/>
        <w:rPr>
          <w:rFonts w:hint="eastAsia" w:ascii="ＭＳ 明朝" w:hAnsi="ＭＳ 明朝"/>
        </w:rPr>
      </w:pPr>
      <w:r>
        <w:rPr>
          <w:rFonts w:hint="eastAsia" w:ascii="ＭＳ 明朝" w:hAnsi="ＭＳ 明朝"/>
        </w:rPr>
        <w:t>・休暇・休業中の能力開発や子育てについて、アドバイスがあれば伝えましょう。</w:t>
      </w: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r>
        <w:rPr>
          <w:rFonts w:hint="eastAsia" w:ascii="ＭＳ 明朝" w:hAnsi="ＭＳ 明朝" w:eastAsia="ＭＳ 明朝"/>
        </w:rPr>
        <w:t>（３）　面談後、面談シートの管理職員記入欄に、対応した内容を記入</w:t>
      </w:r>
      <w:r>
        <w:rPr>
          <w:rFonts w:hint="eastAsia" w:ascii="ＭＳ 明朝" w:hAnsi="ＭＳ 明朝" w:eastAsia="ＭＳ 明朝"/>
          <w:highlight w:val="none"/>
          <w:bdr w:val="none" w:color="auto" w:sz="0" w:space="0"/>
        </w:rPr>
        <w:t>のうえ、教職員・福利課</w:t>
      </w:r>
      <w:r>
        <w:rPr>
          <w:rFonts w:hint="eastAsia" w:ascii="ＭＳ 明朝" w:hAnsi="ＭＳ 明朝" w:eastAsia="ＭＳ 明朝"/>
          <w:highlight w:val="none"/>
        </w:rPr>
        <w:t>に</w:t>
      </w:r>
      <w:r>
        <w:rPr>
          <w:rFonts w:hint="eastAsia" w:ascii="ＭＳ 明朝" w:hAnsi="ＭＳ 明朝" w:eastAsia="ＭＳ 明朝"/>
        </w:rPr>
        <w:t>写しを</w:t>
      </w:r>
      <w:r>
        <w:rPr>
          <w:rFonts w:hint="eastAsia" w:ascii="ＭＳ 明朝" w:hAnsi="ＭＳ 明朝" w:eastAsia="ＭＳ 明朝"/>
          <w:highlight w:val="none"/>
        </w:rPr>
        <w:t>提出してください。</w:t>
      </w:r>
    </w:p>
    <w:p>
      <w:pPr>
        <w:pStyle w:val="0"/>
        <w:ind w:leftChars="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ゴシック" w:hAnsi="ＭＳ ゴシック" w:eastAsia="ＭＳ ゴシック"/>
          <w:highlight w:val="yellow"/>
          <w:bdr w:val="single" w:color="auto" w:sz="4" w:space="0"/>
        </w:rPr>
        <w:t>子の出生後１か月を経過するまで</w:t>
      </w:r>
    </w:p>
    <w:p>
      <w:pPr>
        <w:pStyle w:val="0"/>
        <w:ind w:left="0" w:leftChars="0" w:firstLine="440" w:firstLineChars="200"/>
        <w:rPr>
          <w:rFonts w:hint="eastAsia" w:ascii="ＭＳ 明朝" w:hAnsi="ＭＳ 明朝" w:eastAsia="ＭＳ 明朝"/>
          <w:u w:val="none" w:color="auto"/>
        </w:rPr>
      </w:pPr>
    </w:p>
    <w:p>
      <w:pPr>
        <w:pStyle w:val="0"/>
        <w:ind w:left="0" w:leftChars="0" w:firstLine="440" w:firstLineChars="200"/>
        <w:rPr>
          <w:rFonts w:hint="eastAsia" w:ascii="ＭＳ 明朝" w:hAnsi="ＭＳ 明朝" w:eastAsia="ＭＳ 明朝"/>
          <w:u w:val="none" w:color="auto"/>
        </w:rPr>
      </w:pPr>
      <w:r>
        <w:rPr>
          <w:rFonts w:hint="eastAsia" w:ascii="ＭＳ ゴシック" w:hAnsi="ＭＳ ゴシック" w:eastAsia="ＭＳ ゴシック"/>
          <w:u w:val="none" w:color="auto"/>
        </w:rPr>
        <w:t>１　特別休暇・育児休業等の取得</w:t>
      </w:r>
    </w:p>
    <w:p>
      <w:pPr>
        <w:pStyle w:val="0"/>
        <w:ind w:left="0" w:leftChars="0" w:firstLine="440" w:firstLineChars="200"/>
        <w:rPr>
          <w:rFonts w:hint="eastAsia" w:ascii="ＭＳ 明朝" w:hAnsi="ＭＳ 明朝" w:eastAsia="ＭＳ 明朝"/>
          <w:u w:val="none" w:color="auto"/>
        </w:rPr>
      </w:pPr>
      <w:r>
        <w:rPr>
          <w:rFonts w:hint="eastAsia" w:ascii="ＭＳ ゴシック" w:hAnsi="ＭＳ ゴシック" w:eastAsia="ＭＳ ゴシック"/>
          <w:u w:val="none" w:color="auto"/>
        </w:rPr>
        <w:t>　</w:t>
      </w:r>
      <w:r>
        <w:rPr>
          <w:rFonts w:hint="eastAsia" w:ascii="ＭＳ 明朝" w:hAnsi="ＭＳ 明朝" w:eastAsia="ＭＳ 明朝"/>
          <w:u w:val="none" w:color="auto"/>
        </w:rPr>
        <w:t>（※</w:t>
      </w:r>
      <w:r>
        <w:rPr>
          <w:rFonts w:hint="eastAsia" w:ascii="ＭＳ 明朝" w:hAnsi="ＭＳ 明朝" w:eastAsia="ＭＳ 明朝"/>
          <w:u w:val="single" w:color="auto"/>
        </w:rPr>
        <w:t>育児休業取得者（１月以上）は、出生後１か月を経過するまでの面談は不要です。</w:t>
      </w:r>
      <w:r>
        <w:rPr>
          <w:rFonts w:hint="eastAsia" w:ascii="ＭＳ 明朝" w:hAnsi="ＭＳ 明朝" w:eastAsia="ＭＳ 明朝"/>
          <w:u w:val="none" w:color="auto"/>
        </w:rPr>
        <w:t>）</w:t>
      </w:r>
    </w:p>
    <w:p>
      <w:pPr>
        <w:pStyle w:val="0"/>
        <w:ind w:left="440" w:leftChars="200" w:firstLine="0" w:firstLineChars="0"/>
        <w:rPr>
          <w:rFonts w:hint="eastAsia" w:ascii="ＭＳ 明朝" w:hAnsi="ＭＳ 明朝" w:eastAsia="ＭＳ 明朝"/>
        </w:rPr>
      </w:pPr>
      <w:r>
        <w:rPr>
          <w:rFonts w:hint="eastAsia" w:ascii="ＭＳ 明朝" w:hAnsi="ＭＳ 明朝" w:eastAsia="ＭＳ 明朝"/>
        </w:rPr>
        <w:t>（１）　対象教職員の子の出生後、１か月を経過するまでに面談を実施してください。</w:t>
      </w:r>
    </w:p>
    <w:p>
      <w:pPr>
        <w:pStyle w:val="0"/>
        <w:ind w:left="440" w:leftChars="20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（２）　面談時の具体的な確認事項は、次のとおりです。</w:t>
      </w:r>
    </w:p>
    <w:p>
      <w:pPr>
        <w:pStyle w:val="0"/>
        <w:ind w:left="1540" w:leftChars="600" w:hanging="22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color w:val="auto"/>
          <w:sz w:val="22"/>
        </w:rPr>
        <w:t>「配偶者の出産休暇」及び「男性職員の育児参加休暇」の取得状況を確認してください。その際、取得が行われていない場合には、その理由と本人の意向を確認の上、必要に応じて取得の勧奨を行ってください。</w:t>
      </w:r>
    </w:p>
    <w:p>
      <w:pPr>
        <w:pStyle w:val="0"/>
        <w:ind w:left="1540" w:leftChars="600" w:hanging="220" w:hangingChars="100"/>
        <w:rPr>
          <w:rFonts w:hint="eastAsia" w:ascii="ＭＳ 明朝" w:hAnsi="ＭＳ 明朝" w:eastAsia="ＭＳ 明朝"/>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wave" w:color="auto"/>
        </w:rPr>
        <w:t>特に、「配偶者の出産休暇」及び「男性職員の育児参加休暇」の取得日数が５日未満の場合には、早期に取得するよう勧奨してください。</w:t>
      </w:r>
    </w:p>
    <w:p>
      <w:pPr>
        <w:pStyle w:val="0"/>
        <w:ind w:left="0" w:leftChars="0" w:firstLine="0" w:firstLineChars="0"/>
        <w:rPr>
          <w:rFonts w:hint="eastAsia" w:ascii="ＭＳ ゴシック" w:hAnsi="ＭＳ ゴシック" w:eastAsia="ＭＳ ゴシック"/>
        </w:rPr>
      </w:pPr>
      <w:r>
        <w:rPr>
          <w:rFonts w:hint="eastAsia" w:ascii="ＭＳ ゴシック" w:hAnsi="ＭＳ ゴシック" w:eastAsia="ＭＳ ゴシック"/>
        </w:rPr>
        <w:t>　　　　　　□　今後の育児休業等の取得希望を確認してください。</w:t>
      </w:r>
    </w:p>
    <w:p>
      <w:pPr>
        <w:pStyle w:val="0"/>
        <w:ind w:left="0" w:leftChars="0" w:hanging="1540" w:hangingChars="700"/>
        <w:rPr>
          <w:rFonts w:hint="eastAsia" w:ascii="ＭＳ ゴシック" w:hAnsi="ＭＳ ゴシック" w:eastAsia="ＭＳ ゴシック"/>
        </w:rPr>
      </w:pPr>
      <w:r>
        <w:rPr>
          <w:rFonts w:hint="eastAsia" w:ascii="ＭＳ ゴシック" w:hAnsi="ＭＳ ゴシック" w:eastAsia="ＭＳ ゴシック"/>
        </w:rPr>
        <w:t>　　　　　　□　お子さんや配偶者の体調等について、気になることなどがないか確認してください。</w:t>
      </w:r>
    </w:p>
    <w:p>
      <w:pPr>
        <w:pStyle w:val="0"/>
        <w:ind w:left="0" w:leftChars="0" w:hanging="1540" w:hangingChars="700"/>
        <w:rPr>
          <w:rFonts w:hint="eastAsia" w:ascii="ＭＳ ゴシック" w:hAnsi="ＭＳ ゴシック" w:eastAsia="ＭＳ ゴシック"/>
        </w:rPr>
      </w:pPr>
    </w:p>
    <w:p>
      <w:pPr>
        <w:pStyle w:val="0"/>
        <w:ind w:left="1100" w:leftChars="200" w:hanging="660" w:hangingChars="300"/>
        <w:rPr>
          <w:rFonts w:hint="eastAsia" w:ascii="ＭＳ 明朝" w:hAnsi="ＭＳ 明朝" w:eastAsia="ＭＳ 明朝"/>
        </w:rPr>
      </w:pPr>
      <w:r>
        <w:rPr>
          <w:rFonts w:hint="eastAsia" w:ascii="ＭＳ ゴシック" w:hAnsi="ＭＳ ゴシック" w:eastAsia="ＭＳ ゴシック"/>
        </w:rPr>
        <w:t>２　アンケートの実施</w:t>
      </w:r>
    </w:p>
    <w:p>
      <w:pPr>
        <w:pStyle w:val="0"/>
        <w:ind w:left="1100" w:leftChars="200" w:hanging="660" w:hangingChars="300"/>
        <w:rPr>
          <w:rFonts w:hint="eastAsia" w:ascii="ＭＳ 明朝" w:hAnsi="ＭＳ 明朝" w:eastAsia="ＭＳ 明朝"/>
        </w:rPr>
      </w:pPr>
      <w:r>
        <w:rPr>
          <w:rFonts w:hint="eastAsia" w:ascii="ＭＳ 明朝" w:hAnsi="ＭＳ 明朝" w:eastAsia="ＭＳ 明朝"/>
        </w:rPr>
        <w:t>（１）　子の出生後１か月を経過するまでに行う面談の実施後、教職員・福利課より対象教職員宛てに、プログラムについてのアンケートを、グループウェアの機能を利用して実施します。</w:t>
      </w:r>
    </w:p>
    <w:p>
      <w:pPr>
        <w:pStyle w:val="0"/>
        <w:ind w:leftChars="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ゴシック" w:hAnsi="ＭＳ ゴシック" w:eastAsia="ＭＳ ゴシック"/>
          <w:highlight w:val="yellow"/>
          <w:bdr w:val="single" w:color="auto" w:sz="4" w:space="0"/>
        </w:rPr>
        <w:t>休暇・休業から職場復帰予定の１か月前まで</w:t>
      </w:r>
    </w:p>
    <w:p>
      <w:pPr>
        <w:pStyle w:val="0"/>
        <w:ind w:left="0" w:leftChars="0" w:firstLine="440" w:firstLineChars="200"/>
        <w:rPr>
          <w:rFonts w:hint="eastAsia" w:ascii="ＭＳ 明朝" w:hAnsi="ＭＳ 明朝" w:eastAsia="ＭＳ 明朝"/>
          <w:u w:val="none" w:color="auto"/>
        </w:rPr>
      </w:pPr>
    </w:p>
    <w:p>
      <w:pPr>
        <w:pStyle w:val="0"/>
        <w:ind w:left="0" w:leftChars="0" w:firstLine="440" w:firstLineChars="200"/>
        <w:rPr>
          <w:rFonts w:hint="eastAsia" w:ascii="ＭＳ 明朝" w:hAnsi="ＭＳ 明朝" w:eastAsia="ＭＳ 明朝"/>
          <w:u w:val="none" w:color="auto"/>
        </w:rPr>
      </w:pPr>
      <w:r>
        <w:rPr>
          <w:rFonts w:hint="eastAsia" w:ascii="ＭＳ 明朝" w:hAnsi="ＭＳ 明朝" w:eastAsia="ＭＳ 明朝"/>
        </w:rPr>
        <w:t>１　</w:t>
      </w:r>
      <w:r>
        <w:rPr>
          <w:rFonts w:hint="eastAsia" w:ascii="ＭＳ ゴシック" w:hAnsi="ＭＳ ゴシック" w:eastAsia="ＭＳ ゴシック"/>
          <w:u w:val="none" w:color="auto"/>
          <w:bdr w:val="none" w:color="auto" w:sz="0" w:space="0"/>
        </w:rPr>
        <w:t>休暇・休業から職場復帰前の確認</w:t>
      </w:r>
    </w:p>
    <w:p>
      <w:pPr>
        <w:pStyle w:val="0"/>
        <w:ind w:left="0" w:leftChars="0" w:firstLine="660" w:firstLineChars="300"/>
        <w:rPr>
          <w:rFonts w:hint="eastAsia" w:ascii="ＭＳ 明朝" w:hAnsi="ＭＳ 明朝"/>
        </w:rPr>
      </w:pPr>
      <w:r>
        <w:rPr>
          <w:rFonts w:hint="eastAsia" w:ascii="ＭＳ 明朝" w:hAnsi="ＭＳ 明朝" w:eastAsia="ＭＳ 明朝"/>
        </w:rPr>
        <w:t>（</w:t>
      </w:r>
      <w:r>
        <w:rPr>
          <w:rFonts w:hint="eastAsia" w:ascii="ＭＳ 明朝" w:hAnsi="ＭＳ 明朝"/>
        </w:rPr>
        <w:t>※</w:t>
      </w:r>
      <w:r>
        <w:rPr>
          <w:rFonts w:hint="eastAsia" w:ascii="ＭＳ 明朝" w:hAnsi="ＭＳ 明朝"/>
          <w:u w:val="single" w:color="auto"/>
        </w:rPr>
        <w:t>短期</w:t>
      </w:r>
      <w:r>
        <w:rPr>
          <w:rFonts w:hint="eastAsia" w:ascii="ＭＳ 明朝" w:hAnsi="ＭＳ 明朝" w:eastAsia="ＭＳ 明朝"/>
          <w:u w:val="single" w:color="auto"/>
        </w:rPr>
        <w:t>（１月未満）の休暇・休業取得の場合は、職場</w:t>
      </w:r>
      <w:r>
        <w:rPr>
          <w:rFonts w:hint="eastAsia" w:ascii="ＭＳ 明朝" w:hAnsi="ＭＳ 明朝" w:eastAsia="ＭＳ 明朝"/>
          <w:u w:val="single" w:color="auto"/>
          <w:bdr w:val="none" w:color="auto" w:sz="0" w:space="0"/>
        </w:rPr>
        <w:t>復帰前の</w:t>
      </w:r>
      <w:r>
        <w:rPr>
          <w:rFonts w:hint="eastAsia" w:ascii="ＭＳ 明朝" w:hAnsi="ＭＳ 明朝" w:eastAsia="ＭＳ 明朝"/>
          <w:u w:val="single" w:color="auto"/>
        </w:rPr>
        <w:t>面談は不要です。</w:t>
      </w:r>
      <w:r>
        <w:rPr>
          <w:rFonts w:hint="eastAsia" w:ascii="ＭＳ 明朝" w:hAnsi="ＭＳ 明朝"/>
        </w:rPr>
        <w:t>）</w:t>
      </w:r>
    </w:p>
    <w:p>
      <w:pPr>
        <w:pStyle w:val="0"/>
        <w:ind w:left="0" w:leftChars="0" w:firstLine="440" w:firstLineChars="200"/>
        <w:rPr>
          <w:rFonts w:hint="eastAsia" w:ascii="ＭＳ 明朝" w:hAnsi="ＭＳ 明朝" w:eastAsia="ＭＳ 明朝"/>
        </w:rPr>
      </w:pPr>
      <w:r>
        <w:rPr>
          <w:rFonts w:hint="eastAsia" w:ascii="ＭＳ 明朝" w:hAnsi="ＭＳ 明朝" w:eastAsia="ＭＳ 明朝"/>
        </w:rPr>
        <w:t>（１）　休暇・休業から職場復帰予定の１か月前に、面談を実施してください。</w:t>
      </w:r>
    </w:p>
    <w:p>
      <w:pPr>
        <w:pStyle w:val="0"/>
        <w:ind w:left="1540" w:leftChars="600" w:hanging="220" w:hangingChars="100"/>
        <w:rPr>
          <w:rFonts w:hint="eastAsia" w:ascii="ＭＳ 明朝" w:hAnsi="ＭＳ 明朝"/>
        </w:rPr>
      </w:pPr>
      <w:r>
        <w:rPr>
          <w:rFonts w:hint="eastAsia" w:ascii="ＭＳ 明朝" w:hAnsi="ＭＳ 明朝" w:eastAsia="ＭＳ 明朝"/>
        </w:rPr>
        <w:t>※</w:t>
      </w:r>
      <w:r>
        <w:rPr>
          <w:rFonts w:hint="eastAsia" w:ascii="ＭＳ 明朝" w:hAnsi="ＭＳ 明朝" w:eastAsia="ＭＳ 明朝"/>
          <w:u w:val="wave" w:color="auto"/>
        </w:rPr>
        <w:t>休暇・</w:t>
      </w:r>
      <w:r>
        <w:rPr>
          <w:rFonts w:hint="eastAsia" w:ascii="ＭＳ 明朝" w:hAnsi="ＭＳ 明朝"/>
          <w:u w:val="wave" w:color="auto"/>
        </w:rPr>
        <w:t>休業中に実施するものであり、正式な勤務ではないこと及び事故があっても公務災害、通勤災害に該当しないことを説明し、了承を得たうえで実施</w:t>
      </w:r>
      <w:r>
        <w:rPr>
          <w:rFonts w:hint="eastAsia" w:ascii="ＭＳ 明朝" w:hAnsi="ＭＳ 明朝"/>
        </w:rPr>
        <w:t>してください。教職員の了承が得られない場合や、家庭の事情等で学校へ来ることが困難な場合は、メールや電話でのやり取りで対応してください。</w:t>
      </w:r>
    </w:p>
    <w:p>
      <w:pPr>
        <w:pStyle w:val="0"/>
        <w:ind w:leftChars="0" w:firstLine="0" w:firstLineChars="0"/>
        <w:rPr>
          <w:rFonts w:hint="eastAsia" w:ascii="ＭＳ 明朝" w:hAnsi="ＭＳ 明朝"/>
        </w:rPr>
      </w:pPr>
    </w:p>
    <w:p>
      <w:pPr>
        <w:pStyle w:val="0"/>
        <w:ind w:left="0" w:leftChars="0" w:firstLine="440" w:firstLineChars="200"/>
        <w:rPr>
          <w:rFonts w:hint="eastAsia" w:ascii="ＭＳ 明朝" w:hAnsi="ＭＳ 明朝" w:eastAsia="ＭＳ 明朝"/>
          <w:highlight w:val="none"/>
        </w:rPr>
      </w:pPr>
      <w:r>
        <w:rPr>
          <w:rFonts w:hint="eastAsia" w:ascii="ＭＳ 明朝" w:hAnsi="ＭＳ 明朝" w:eastAsia="ＭＳ 明朝"/>
          <w:highlight w:val="none"/>
        </w:rPr>
        <w:t>（２）　面談時の具体的な説明事項は、次のとおりです。</w:t>
      </w:r>
    </w:p>
    <w:p>
      <w:pPr>
        <w:pStyle w:val="0"/>
        <w:ind w:firstLine="1320" w:firstLineChars="600"/>
        <w:rPr>
          <w:rFonts w:hint="eastAsia" w:ascii="ＭＳ ゴシック" w:hAnsi="ＭＳ ゴシック" w:eastAsia="ＭＳ ゴシック"/>
        </w:rPr>
      </w:pPr>
      <w:r>
        <w:rPr>
          <w:rFonts w:hint="eastAsia" w:ascii="ＭＳ ゴシック" w:hAnsi="ＭＳ ゴシック" w:eastAsia="ＭＳ ゴシック"/>
        </w:rPr>
        <w:t>□　休暇・休業からの復帰時期の希望について、変更がないかを確認します。</w:t>
      </w:r>
    </w:p>
    <w:p>
      <w:pPr>
        <w:pStyle w:val="0"/>
        <w:ind w:left="1540" w:leftChars="600" w:hanging="220" w:hangingChars="100"/>
        <w:rPr>
          <w:rFonts w:hint="eastAsia" w:ascii="ＭＳ ゴシック" w:hAnsi="ＭＳ ゴシック" w:eastAsia="ＭＳ ゴシック"/>
        </w:rPr>
      </w:pPr>
      <w:r>
        <w:rPr>
          <w:rFonts w:hint="eastAsia" w:ascii="ＭＳ ゴシック" w:hAnsi="ＭＳ ゴシック" w:eastAsia="ＭＳ ゴシック"/>
        </w:rPr>
        <w:t>□　子育ての協力体制について確認します。</w:t>
      </w:r>
    </w:p>
    <w:p>
      <w:pPr>
        <w:pStyle w:val="0"/>
        <w:ind w:left="1980" w:leftChars="800" w:hanging="220" w:hangingChars="100"/>
        <w:rPr>
          <w:rFonts w:hint="eastAsia" w:ascii="ＭＳ 明朝" w:hAnsi="ＭＳ 明朝" w:eastAsia="ＭＳ 明朝"/>
        </w:rPr>
      </w:pPr>
      <w:r>
        <w:rPr>
          <w:rFonts w:hint="eastAsia" w:ascii="ＭＳ 明朝" w:hAnsi="ＭＳ 明朝"/>
        </w:rPr>
        <w:t>・子どもの急な病気などで普段の保育所等に預けられない場合に備えて、病児保育や一時保育施設の情報を収集しておくことを勧めてください。</w:t>
      </w:r>
    </w:p>
    <w:p>
      <w:pPr>
        <w:pStyle w:val="0"/>
        <w:ind w:left="0" w:leftChars="0" w:firstLine="1320" w:firstLineChars="600"/>
        <w:rPr>
          <w:rFonts w:hint="eastAsia" w:ascii="ＭＳ ゴシック" w:hAnsi="ＭＳ ゴシック" w:eastAsia="ＭＳ ゴシック"/>
        </w:rPr>
      </w:pPr>
      <w:r>
        <w:rPr>
          <w:rFonts w:hint="eastAsia" w:ascii="ＭＳ ゴシック" w:hAnsi="ＭＳ ゴシック" w:eastAsia="ＭＳ ゴシック"/>
        </w:rPr>
        <w:t>□　復帰後の働き方のイメージを共有します。</w:t>
      </w:r>
    </w:p>
    <w:p>
      <w:pPr>
        <w:pStyle w:val="0"/>
        <w:ind w:left="660" w:leftChars="300" w:firstLine="1100" w:firstLineChars="500"/>
        <w:rPr>
          <w:rFonts w:hint="eastAsia" w:ascii="ＭＳ 明朝" w:hAnsi="ＭＳ 明朝"/>
        </w:rPr>
      </w:pPr>
      <w:r>
        <w:rPr>
          <w:rFonts w:hint="eastAsia" w:ascii="ＭＳ 明朝" w:hAnsi="ＭＳ 明朝"/>
        </w:rPr>
        <w:t>・現在考えている「復帰後の働き方のイメージ」を確認してください。</w:t>
      </w:r>
    </w:p>
    <w:p>
      <w:pPr>
        <w:pStyle w:val="0"/>
        <w:ind w:left="1980" w:leftChars="800" w:hanging="220" w:hangingChars="100"/>
        <w:rPr>
          <w:rFonts w:hint="eastAsia" w:ascii="ＭＳ 明朝" w:hAnsi="ＭＳ 明朝"/>
        </w:rPr>
      </w:pPr>
      <w:r>
        <w:rPr>
          <w:rFonts w:hint="eastAsia" w:ascii="ＭＳ 明朝" w:hAnsi="ＭＳ 明朝"/>
        </w:rPr>
        <w:t>・時間外勤務や出張、復帰後の校務分掌等についての希望を確認してください。</w:t>
      </w:r>
    </w:p>
    <w:p>
      <w:pPr>
        <w:pStyle w:val="0"/>
        <w:ind w:left="1980" w:leftChars="800" w:hanging="220" w:hangingChars="100"/>
        <w:rPr>
          <w:rFonts w:hint="eastAsia" w:ascii="ＭＳ 明朝" w:hAnsi="ＭＳ 明朝" w:eastAsia="ＭＳ 明朝"/>
        </w:rPr>
      </w:pPr>
      <w:r>
        <w:rPr>
          <w:rFonts w:hint="eastAsia" w:ascii="ＭＳ 明朝" w:hAnsi="ＭＳ 明朝"/>
        </w:rPr>
        <w:t>・業務上の配慮や制度の利用を希望する場合は、周囲の教職員の理解と協力が必要になります。本人の意向を確認しながら、必要に応じて周囲の教職員とも情報共有をしていきましょう。</w:t>
      </w:r>
    </w:p>
    <w:p>
      <w:pPr>
        <w:pStyle w:val="0"/>
        <w:ind w:left="1980" w:leftChars="800" w:hanging="220" w:hangingChars="100"/>
        <w:rPr>
          <w:rFonts w:hint="eastAsia" w:ascii="ＭＳ 明朝" w:hAnsi="ＭＳ 明朝" w:eastAsia="ＭＳ 明朝"/>
        </w:rPr>
      </w:pPr>
      <w:r>
        <w:rPr>
          <w:rFonts w:hint="eastAsia" w:ascii="ＭＳ 明朝" w:hAnsi="ＭＳ 明朝"/>
        </w:rPr>
        <w:t>・今後のキャリアに関する意向を確認し、アドバイスがあれば伝えましょう。</w:t>
      </w:r>
    </w:p>
    <w:p>
      <w:pPr>
        <w:pStyle w:val="0"/>
        <w:ind w:leftChars="0" w:firstLineChars="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r>
        <w:rPr>
          <w:rFonts w:hint="eastAsia" w:ascii="ＭＳ 明朝" w:hAnsi="ＭＳ 明朝" w:eastAsia="ＭＳ 明朝"/>
        </w:rPr>
        <w:t>（３）　面談後、面談シートの管理職員記入欄に、対応した内容を記入</w:t>
      </w:r>
      <w:r>
        <w:rPr>
          <w:rFonts w:hint="eastAsia" w:ascii="ＭＳ 明朝" w:hAnsi="ＭＳ 明朝" w:eastAsia="ＭＳ 明朝"/>
          <w:highlight w:val="none"/>
          <w:bdr w:val="none" w:color="auto" w:sz="0" w:space="0"/>
        </w:rPr>
        <w:t>のうえ、教職員・福利課</w:t>
      </w:r>
      <w:r>
        <w:rPr>
          <w:rFonts w:hint="eastAsia" w:ascii="ＭＳ 明朝" w:hAnsi="ＭＳ 明朝" w:eastAsia="ＭＳ 明朝"/>
          <w:highlight w:val="none"/>
        </w:rPr>
        <w:t>に</w:t>
      </w:r>
      <w:r>
        <w:rPr>
          <w:rFonts w:hint="eastAsia" w:ascii="ＭＳ 明朝" w:hAnsi="ＭＳ 明朝" w:eastAsia="ＭＳ 明朝"/>
        </w:rPr>
        <w:t>写しを</w:t>
      </w:r>
      <w:r>
        <w:rPr>
          <w:rFonts w:hint="eastAsia" w:ascii="ＭＳ 明朝" w:hAnsi="ＭＳ 明朝" w:eastAsia="ＭＳ 明朝"/>
          <w:highlight w:val="none"/>
        </w:rPr>
        <w:t>提出してください。</w:t>
      </w:r>
    </w:p>
    <w:p>
      <w:pPr>
        <w:pStyle w:val="0"/>
        <w:ind w:left="1100" w:leftChars="200" w:hanging="660" w:hangingChars="300"/>
        <w:rPr>
          <w:rFonts w:hint="eastAsia" w:ascii="ＭＳ 明朝" w:hAnsi="ＭＳ 明朝" w:eastAsia="ＭＳ 明朝"/>
        </w:rPr>
      </w:pPr>
    </w:p>
    <w:p>
      <w:pPr>
        <w:pStyle w:val="0"/>
        <w:ind w:leftChars="0" w:firstLineChars="0"/>
        <w:rPr>
          <w:rFonts w:hint="eastAsia" w:ascii="ＭＳ 明朝" w:hAnsi="ＭＳ 明朝" w:eastAsia="ＭＳ 明朝"/>
        </w:rPr>
      </w:pPr>
      <w:r>
        <w:rPr>
          <w:rFonts w:hint="eastAsia" w:ascii="ＭＳ ゴシック" w:hAnsi="ＭＳ ゴシック" w:eastAsia="ＭＳ ゴシック"/>
          <w:highlight w:val="yellow"/>
          <w:bdr w:val="single" w:color="auto" w:sz="4" w:space="0"/>
        </w:rPr>
        <w:t>復帰後１か月を経過するまで</w:t>
      </w:r>
    </w:p>
    <w:p>
      <w:pPr>
        <w:pStyle w:val="0"/>
        <w:ind w:left="0" w:leftChars="0" w:firstLine="0" w:firstLineChars="0"/>
        <w:rPr>
          <w:rFonts w:hint="eastAsia" w:ascii="ＭＳ 明朝" w:hAnsi="ＭＳ 明朝"/>
        </w:rPr>
      </w:pPr>
    </w:p>
    <w:p>
      <w:pPr>
        <w:pStyle w:val="0"/>
        <w:ind w:left="0" w:leftChars="0" w:firstLine="0" w:firstLineChars="0"/>
        <w:rPr>
          <w:rFonts w:hint="eastAsia" w:ascii="ＭＳ ゴシック" w:hAnsi="ＭＳ ゴシック" w:eastAsia="ＭＳ ゴシック"/>
        </w:rPr>
      </w:pPr>
      <w:r>
        <w:rPr>
          <w:rFonts w:hint="eastAsia" w:ascii="ＭＳ ゴシック" w:hAnsi="ＭＳ ゴシック" w:eastAsia="ＭＳ ゴシック"/>
        </w:rPr>
        <w:t>　　１　職場復帰後の確認</w:t>
      </w:r>
    </w:p>
    <w:p>
      <w:pPr>
        <w:pStyle w:val="0"/>
        <w:ind w:left="0" w:leftChars="0" w:firstLine="660" w:firstLineChars="300"/>
        <w:rPr>
          <w:rFonts w:hint="eastAsia" w:ascii="ＭＳ 明朝" w:hAnsi="ＭＳ 明朝"/>
        </w:rPr>
      </w:pPr>
      <w:r>
        <w:rPr>
          <w:rFonts w:hint="eastAsia" w:ascii="ＭＳ 明朝" w:hAnsi="ＭＳ 明朝" w:eastAsia="ＭＳ 明朝"/>
        </w:rPr>
        <w:t>（</w:t>
      </w:r>
      <w:r>
        <w:rPr>
          <w:rFonts w:hint="eastAsia" w:ascii="ＭＳ 明朝" w:hAnsi="ＭＳ 明朝"/>
        </w:rPr>
        <w:t>※</w:t>
      </w:r>
      <w:r>
        <w:rPr>
          <w:rFonts w:hint="eastAsia" w:ascii="ＭＳ 明朝" w:hAnsi="ＭＳ 明朝"/>
          <w:u w:val="single" w:color="auto"/>
        </w:rPr>
        <w:t>短期（１月未満）の休暇・休業取得の場合は、職場復帰後の面談は不要です。</w:t>
      </w:r>
      <w:r>
        <w:rPr>
          <w:rFonts w:hint="eastAsia" w:ascii="ＭＳ 明朝" w:hAnsi="ＭＳ 明朝"/>
        </w:rPr>
        <w:t>）</w:t>
      </w:r>
    </w:p>
    <w:p>
      <w:pPr>
        <w:pStyle w:val="0"/>
        <w:ind w:left="0" w:leftChars="0" w:firstLine="440" w:firstLineChars="200"/>
        <w:rPr>
          <w:rFonts w:hint="eastAsia" w:ascii="ＭＳ 明朝" w:hAnsi="ＭＳ 明朝" w:eastAsia="ＭＳ 明朝"/>
        </w:rPr>
      </w:pPr>
      <w:r>
        <w:rPr>
          <w:rFonts w:hint="eastAsia" w:ascii="ＭＳ 明朝" w:hAnsi="ＭＳ 明朝" w:eastAsia="ＭＳ 明朝"/>
        </w:rPr>
        <w:t>（１）　職場復帰後１か月を経過するまでに、面談を実施してください。</w:t>
      </w:r>
    </w:p>
    <w:p>
      <w:pPr>
        <w:pStyle w:val="0"/>
        <w:ind w:left="0" w:leftChars="0" w:firstLine="440" w:firstLineChars="200"/>
        <w:rPr>
          <w:rFonts w:hint="eastAsia" w:ascii="ＭＳ 明朝" w:hAnsi="ＭＳ 明朝" w:eastAsia="ＭＳ 明朝"/>
        </w:rPr>
      </w:pPr>
    </w:p>
    <w:p>
      <w:pPr>
        <w:pStyle w:val="0"/>
        <w:ind w:left="0" w:leftChars="0" w:firstLine="440" w:firstLineChars="200"/>
        <w:rPr>
          <w:rFonts w:hint="eastAsia" w:ascii="ＭＳ 明朝" w:hAnsi="ＭＳ 明朝" w:eastAsia="ＭＳ 明朝"/>
          <w:highlight w:val="none"/>
        </w:rPr>
      </w:pPr>
      <w:r>
        <w:rPr>
          <w:rFonts w:hint="eastAsia" w:ascii="ＭＳ 明朝" w:hAnsi="ＭＳ 明朝" w:eastAsia="ＭＳ 明朝"/>
          <w:highlight w:val="none"/>
        </w:rPr>
        <w:t>（２）　面談時の具体的な説明事項は、次のとおりです。</w:t>
      </w:r>
    </w:p>
    <w:p>
      <w:pPr>
        <w:pStyle w:val="0"/>
        <w:ind w:firstLine="1320" w:firstLineChars="600"/>
        <w:rPr>
          <w:rFonts w:hint="eastAsia" w:ascii="ＭＳ ゴシック" w:hAnsi="ＭＳ ゴシック" w:eastAsia="ＭＳ ゴシック"/>
        </w:rPr>
      </w:pPr>
      <w:r>
        <w:rPr>
          <w:rFonts w:hint="eastAsia" w:ascii="ＭＳ ゴシック" w:hAnsi="ＭＳ ゴシック" w:eastAsia="ＭＳ ゴシック"/>
        </w:rPr>
        <w:t>□　現在の就業状況について確認します。</w:t>
      </w:r>
    </w:p>
    <w:p>
      <w:pPr>
        <w:pStyle w:val="0"/>
        <w:ind w:left="1980" w:leftChars="600" w:hanging="660" w:hangingChars="300"/>
        <w:rPr>
          <w:rFonts w:hint="eastAsia" w:ascii="ＭＳ 明朝" w:hAnsi="ＭＳ 明朝" w:eastAsia="ＭＳ 明朝"/>
        </w:rPr>
      </w:pPr>
      <w:r>
        <w:rPr>
          <w:rFonts w:hint="eastAsia" w:ascii="ＭＳ 明朝" w:hAnsi="ＭＳ 明朝" w:eastAsia="ＭＳ 明朝"/>
        </w:rPr>
        <w:t>　　・現在の就業の状況について、「もっと働くことができる」「負担になっている」などについて確認します。</w:t>
      </w:r>
    </w:p>
    <w:p>
      <w:pPr>
        <w:pStyle w:val="0"/>
        <w:ind w:left="1540" w:leftChars="600" w:hanging="220" w:hangingChars="100"/>
        <w:rPr>
          <w:rFonts w:hint="eastAsia" w:ascii="ＭＳ ゴシック" w:hAnsi="ＭＳ ゴシック" w:eastAsia="ＭＳ ゴシック"/>
        </w:rPr>
      </w:pPr>
      <w:r>
        <w:rPr>
          <w:rFonts w:hint="eastAsia" w:ascii="ＭＳ ゴシック" w:hAnsi="ＭＳ ゴシック" w:eastAsia="ＭＳ ゴシック"/>
        </w:rPr>
        <w:t>□　現在の育児の状況について確認します。</w:t>
      </w:r>
    </w:p>
    <w:p>
      <w:pPr>
        <w:pStyle w:val="0"/>
        <w:ind w:left="1980" w:leftChars="800" w:hanging="220" w:hangingChars="100"/>
        <w:rPr>
          <w:rFonts w:hint="eastAsia" w:ascii="ＭＳ 明朝" w:hAnsi="ＭＳ 明朝" w:eastAsia="ＭＳ 明朝"/>
        </w:rPr>
      </w:pPr>
      <w:r>
        <w:rPr>
          <w:rFonts w:hint="eastAsia" w:ascii="ＭＳ 明朝" w:hAnsi="ＭＳ 明朝"/>
        </w:rPr>
        <w:t>・子どもの体調、保育園の送迎等について、復帰後の状況など、気になることを確認します。</w:t>
      </w:r>
    </w:p>
    <w:p>
      <w:pPr>
        <w:pStyle w:val="0"/>
        <w:ind w:left="1980" w:leftChars="800" w:hanging="220" w:hangingChars="1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r>
        <w:rPr>
          <w:rFonts w:hint="eastAsia" w:ascii="ＭＳ 明朝" w:hAnsi="ＭＳ 明朝" w:eastAsia="ＭＳ 明朝"/>
        </w:rPr>
        <w:t>（３）　面談後、面談シートの管理職員記入欄に、対応した内容を記入</w:t>
      </w:r>
      <w:r>
        <w:rPr>
          <w:rFonts w:hint="eastAsia" w:ascii="ＭＳ 明朝" w:hAnsi="ＭＳ 明朝" w:eastAsia="ＭＳ 明朝"/>
          <w:highlight w:val="none"/>
          <w:bdr w:val="none" w:color="auto" w:sz="0" w:space="0"/>
        </w:rPr>
        <w:t>のうえ、教職員・福利課</w:t>
      </w:r>
      <w:r>
        <w:rPr>
          <w:rFonts w:hint="eastAsia" w:ascii="ＭＳ 明朝" w:hAnsi="ＭＳ 明朝" w:eastAsia="ＭＳ 明朝"/>
          <w:highlight w:val="none"/>
        </w:rPr>
        <w:t>に</w:t>
      </w:r>
      <w:r>
        <w:rPr>
          <w:rFonts w:hint="eastAsia" w:ascii="ＭＳ 明朝" w:hAnsi="ＭＳ 明朝" w:eastAsia="ＭＳ 明朝"/>
        </w:rPr>
        <w:t>写しを</w:t>
      </w:r>
      <w:r>
        <w:rPr>
          <w:rFonts w:hint="eastAsia" w:ascii="ＭＳ 明朝" w:hAnsi="ＭＳ 明朝" w:eastAsia="ＭＳ 明朝"/>
          <w:highlight w:val="none"/>
        </w:rPr>
        <w:t>提出してください。</w:t>
      </w: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ゴシック" w:hAnsi="ＭＳ ゴシック" w:eastAsia="ＭＳ ゴシック"/>
        </w:rPr>
      </w:pPr>
      <w:r>
        <w:rPr>
          <w:rFonts w:hint="eastAsia" w:ascii="ＭＳ ゴシック" w:hAnsi="ＭＳ ゴシック" w:eastAsia="ＭＳ ゴシック"/>
        </w:rPr>
        <w:t>２　アンケートの実施</w:t>
      </w:r>
    </w:p>
    <w:p>
      <w:pPr>
        <w:pStyle w:val="0"/>
        <w:ind w:left="1100" w:leftChars="200" w:hanging="660" w:hangingChars="300"/>
        <w:rPr>
          <w:rFonts w:hint="eastAsia" w:ascii="ＭＳ 明朝" w:hAnsi="ＭＳ 明朝" w:eastAsia="ＭＳ 明朝"/>
        </w:rPr>
      </w:pPr>
      <w:r>
        <w:rPr>
          <w:rFonts w:hint="eastAsia" w:ascii="ＭＳ 明朝" w:hAnsi="ＭＳ 明朝" w:eastAsia="ＭＳ 明朝"/>
        </w:rPr>
        <w:t>（１）　職場復帰後に行う面談の実施後、教職員・福利課より対象教職員宛てに、プログラムについてのアンケートを、グループウェアの機能を利用して実施します。</w:t>
      </w:r>
    </w:p>
    <w:p>
      <w:pPr>
        <w:pStyle w:val="0"/>
        <w:rPr>
          <w:rFonts w:hint="default" w:ascii="ＭＳ 明朝" w:hAnsi="ＭＳ 明朝"/>
          <w:highlight w:val="none"/>
        </w:rPr>
      </w:pPr>
    </w:p>
    <w:sectPr>
      <w:footerReference r:id="rId5" w:type="default"/>
      <w:pgSz w:w="11906" w:h="16838"/>
      <w:pgMar w:top="1020" w:right="1417" w:bottom="850" w:left="1418" w:header="0" w:footer="340" w:gutter="0"/>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8"/>
  <w:drawingGridHorizontalSpacing w:val="11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next w:val="16"/>
    <w:link w:val="15"/>
    <w:uiPriority w:val="0"/>
    <w:rPr>
      <w:rFonts w:ascii="Century" w:hAnsi="Century" w:eastAsia="ＭＳ 明朝"/>
      <w:sz w:val="22"/>
    </w:rPr>
  </w:style>
  <w:style w:type="paragraph" w:styleId="17">
    <w:name w:val="header"/>
    <w:basedOn w:val="0"/>
    <w:next w:val="17"/>
    <w:link w:val="18"/>
    <w:uiPriority w:val="0"/>
    <w:pPr>
      <w:tabs>
        <w:tab w:val="center" w:leader="none" w:pos="4252"/>
        <w:tab w:val="right" w:leader="none" w:pos="8504"/>
      </w:tabs>
      <w:snapToGrid w:val="0"/>
    </w:pPr>
    <w:rPr>
      <w:kern w:val="0"/>
    </w:rPr>
  </w:style>
  <w:style w:type="character" w:styleId="18" w:customStyle="1">
    <w:name w:val="ヘッダー (文字)"/>
    <w:next w:val="18"/>
    <w:link w:val="17"/>
    <w:uiPriority w:val="0"/>
    <w:rPr>
      <w:rFonts w:ascii="Century" w:hAnsi="Century" w:eastAsia="ＭＳ 明朝"/>
      <w:sz w:val="22"/>
    </w:rPr>
  </w:style>
  <w:style w:type="paragraph" w:styleId="19">
    <w:name w:val="footer"/>
    <w:basedOn w:val="0"/>
    <w:next w:val="19"/>
    <w:link w:val="20"/>
    <w:uiPriority w:val="0"/>
    <w:pPr>
      <w:tabs>
        <w:tab w:val="center" w:leader="none" w:pos="4252"/>
        <w:tab w:val="right" w:leader="none" w:pos="8504"/>
      </w:tabs>
      <w:snapToGrid w:val="0"/>
    </w:pPr>
    <w:rPr>
      <w:kern w:val="0"/>
    </w:rPr>
  </w:style>
  <w:style w:type="character" w:styleId="20" w:customStyle="1">
    <w:name w:val="フッター (文字)"/>
    <w:next w:val="20"/>
    <w:link w:val="19"/>
    <w:uiPriority w:val="0"/>
    <w:rPr>
      <w:rFonts w:ascii="Century" w:hAnsi="Century" w:eastAsia="ＭＳ 明朝"/>
      <w:sz w:val="22"/>
    </w:rPr>
  </w:style>
  <w:style w:type="paragraph" w:styleId="21">
    <w:name w:val="HTML Preformatted"/>
    <w:basedOn w:val="0"/>
    <w:next w:val="21"/>
    <w:link w:val="22"/>
    <w:uiPriority w:val="0"/>
    <w:rPr>
      <w:rFonts w:ascii="Courier New" w:hAnsi="Courier New"/>
      <w:sz w:val="20"/>
    </w:rPr>
  </w:style>
  <w:style w:type="character" w:styleId="22" w:customStyle="1">
    <w:name w:val="HTML 書式付き (文字)"/>
    <w:next w:val="22"/>
    <w:link w:val="21"/>
    <w:uiPriority w:val="0"/>
    <w:rPr>
      <w:rFonts w:ascii="Courier New" w:hAnsi="Courier New"/>
      <w:kern w:val="2"/>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Balloon Text"/>
    <w:basedOn w:val="0"/>
    <w:next w:val="27"/>
    <w:link w:val="0"/>
    <w:uiPriority w:val="0"/>
    <w:semiHidden/>
    <w:rPr>
      <w:rFonts w:ascii="游ゴシック Light" w:hAnsi="游ゴシック Light" w:eastAsia="游ゴシック Light"/>
      <w:sz w:val="18"/>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4206</TotalTime>
  <Pages>6</Pages>
  <Words>5</Words>
  <Characters>5294</Characters>
  <Application>JUST Note</Application>
  <Lines>246</Lines>
  <Paragraphs>129</Paragraphs>
  <Company>Toshiba</Company>
  <CharactersWithSpaces>5392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349361</cp:lastModifiedBy>
  <cp:lastPrinted>2021-04-14T05:45:47Z</cp:lastPrinted>
  <dcterms:created xsi:type="dcterms:W3CDTF">2015-04-04T10:23:00Z</dcterms:created>
  <dcterms:modified xsi:type="dcterms:W3CDTF">2021-04-19T09:32:44Z</dcterms:modified>
  <cp:revision>79</cp:revision>
</cp:coreProperties>
</file>