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F8" w:rsidRPr="00EC5CB4" w:rsidRDefault="00B315A5">
      <w:r>
        <w:rPr>
          <w:noProof/>
        </w:rPr>
        <w:pict>
          <v:shapetype id="_x0000_t202" coordsize="21600,21600" o:spt="202" path="m,l,21600r21600,l21600,xe">
            <v:stroke joinstyle="miter"/>
            <v:path gradientshapeok="t" o:connecttype="rect"/>
          </v:shapetype>
          <v:shape id="_x0000_s1039" type="#_x0000_t202" style="position:absolute;left:0;text-align:left;margin-left:-1.65pt;margin-top:4.5pt;width:525.75pt;height:292.5pt;z-index:251663360">
            <v:textbox inset="5.85pt,.7pt,5.85pt,.7pt">
              <w:txbxContent>
                <w:p w:rsidR="007659F8" w:rsidRDefault="007659F8" w:rsidP="007659F8">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高等学校における生徒支援について</w:t>
                  </w:r>
                </w:p>
                <w:p w:rsidR="000A290A" w:rsidRDefault="007659F8" w:rsidP="007659F8">
                  <w:r>
                    <w:rPr>
                      <w:rFonts w:asciiTheme="majorEastAsia" w:eastAsiaTheme="majorEastAsia" w:hAnsiTheme="majorEastAsia" w:hint="eastAsia"/>
                      <w:sz w:val="24"/>
                      <w:szCs w:val="24"/>
                    </w:rPr>
                    <w:t xml:space="preserve">　　　　　　　　　～心の冒険教育を通した心の居場所づくり～</w:t>
                  </w:r>
                </w:p>
                <w:p w:rsidR="007659F8" w:rsidRDefault="007659F8" w:rsidP="000A290A">
                  <w:pPr>
                    <w:jc w:val="right"/>
                  </w:pPr>
                  <w:r>
                    <w:rPr>
                      <w:rFonts w:hint="eastAsia"/>
                    </w:rPr>
                    <w:t>太平洋学園高等学校　　期限付講師　　森　浩二</w:t>
                  </w:r>
                </w:p>
                <w:p w:rsidR="000A290A" w:rsidRDefault="000A290A" w:rsidP="007659F8"/>
                <w:p w:rsidR="007659F8" w:rsidRPr="00122CA4" w:rsidRDefault="007659F8" w:rsidP="007659F8">
                  <w:pPr>
                    <w:rPr>
                      <w:rFonts w:asciiTheme="minorEastAsia" w:hAnsiTheme="minorEastAsia"/>
                    </w:rPr>
                  </w:pPr>
                  <w:r>
                    <w:rPr>
                      <w:rFonts w:asciiTheme="majorEastAsia" w:eastAsiaTheme="majorEastAsia" w:hAnsiTheme="majorEastAsia" w:hint="eastAsia"/>
                    </w:rPr>
                    <w:t xml:space="preserve">　</w:t>
                  </w:r>
                  <w:r w:rsidRPr="004C4828">
                    <w:rPr>
                      <w:rFonts w:asciiTheme="minorEastAsia" w:hAnsiTheme="minorEastAsia" w:hint="eastAsia"/>
                    </w:rPr>
                    <w:t>Ａ</w:t>
                  </w:r>
                  <w:r w:rsidR="000A290A">
                    <w:rPr>
                      <w:rFonts w:asciiTheme="minorEastAsia" w:hAnsiTheme="minorEastAsia" w:hint="eastAsia"/>
                    </w:rPr>
                    <w:t>校には、人間関係に不安を感じ、個別の支援を必要とする生徒も数多く在籍しているが</w:t>
                  </w:r>
                  <w:r w:rsidRPr="00122CA4">
                    <w:rPr>
                      <w:rFonts w:asciiTheme="minorEastAsia" w:hAnsiTheme="minorEastAsia" w:hint="eastAsia"/>
                    </w:rPr>
                    <w:t>、しんどさをかかえながらも生徒たちは日々の学校生活に努力を続けている。</w:t>
                  </w:r>
                </w:p>
                <w:p w:rsidR="007659F8" w:rsidRPr="00122CA4" w:rsidRDefault="007659F8" w:rsidP="007659F8">
                  <w:pPr>
                    <w:ind w:firstLineChars="100" w:firstLine="210"/>
                    <w:rPr>
                      <w:rFonts w:asciiTheme="minorEastAsia" w:hAnsiTheme="minorEastAsia"/>
                      <w:szCs w:val="21"/>
                    </w:rPr>
                  </w:pPr>
                  <w:r w:rsidRPr="00122CA4">
                    <w:rPr>
                      <w:rFonts w:asciiTheme="minorEastAsia" w:hAnsiTheme="minorEastAsia" w:hint="eastAsia"/>
                      <w:szCs w:val="21"/>
                    </w:rPr>
                    <w:t>担任をはじめ、全教職員が個々の生徒支援を続けることで、小・中学校時代に不登校であった生徒が学校で活躍する場面が見られるようになった。さらに生徒同士がかかわり合う「仲間づくりの活動」を取り入れることで一層、自分自身を解放し、お互いの「壁」を下げることができるのではないかと考え、研究テーマを設定した。</w:t>
                  </w:r>
                </w:p>
                <w:p w:rsidR="007659F8" w:rsidRPr="00122CA4" w:rsidRDefault="007659F8" w:rsidP="007659F8">
                  <w:pPr>
                    <w:rPr>
                      <w:rFonts w:asciiTheme="minorEastAsia" w:hAnsiTheme="minorEastAsia"/>
                      <w:szCs w:val="21"/>
                    </w:rPr>
                  </w:pPr>
                  <w:r w:rsidRPr="00122CA4">
                    <w:rPr>
                      <w:rFonts w:asciiTheme="minorEastAsia" w:hAnsiTheme="minorEastAsia"/>
                      <w:szCs w:val="21"/>
                    </w:rPr>
                    <w:t xml:space="preserve">　</w:t>
                  </w:r>
                  <w:r w:rsidRPr="00122CA4">
                    <w:rPr>
                      <w:rFonts w:asciiTheme="minorEastAsia" w:hAnsiTheme="minorEastAsia" w:hint="eastAsia"/>
                      <w:szCs w:val="21"/>
                    </w:rPr>
                    <w:t>本研究では、</w:t>
                  </w:r>
                  <w:r w:rsidRPr="00122CA4">
                    <w:rPr>
                      <w:rFonts w:asciiTheme="minorEastAsia" w:hAnsiTheme="minorEastAsia"/>
                      <w:szCs w:val="21"/>
                    </w:rPr>
                    <w:t>心の冒険教育（PA）の活動を、教職員同士、定時制</w:t>
                  </w:r>
                  <w:r>
                    <w:rPr>
                      <w:rFonts w:asciiTheme="minorEastAsia" w:hAnsiTheme="minorEastAsia" w:hint="eastAsia"/>
                      <w:szCs w:val="21"/>
                    </w:rPr>
                    <w:t>１</w:t>
                  </w:r>
                  <w:r w:rsidRPr="00122CA4">
                    <w:rPr>
                      <w:rFonts w:asciiTheme="minorEastAsia" w:hAnsiTheme="minorEastAsia"/>
                      <w:szCs w:val="21"/>
                    </w:rPr>
                    <w:t>年</w:t>
                  </w:r>
                  <w:r w:rsidRPr="00122CA4">
                    <w:rPr>
                      <w:rFonts w:asciiTheme="minorEastAsia" w:hAnsiTheme="minorEastAsia" w:hint="eastAsia"/>
                      <w:szCs w:val="21"/>
                    </w:rPr>
                    <w:t>次</w:t>
                  </w:r>
                  <w:r w:rsidRPr="00122CA4">
                    <w:rPr>
                      <w:rFonts w:asciiTheme="minorEastAsia" w:hAnsiTheme="minorEastAsia"/>
                      <w:szCs w:val="21"/>
                    </w:rPr>
                    <w:t>生、通信制</w:t>
                  </w:r>
                  <w:r>
                    <w:rPr>
                      <w:rFonts w:asciiTheme="minorEastAsia" w:hAnsiTheme="minorEastAsia" w:hint="eastAsia"/>
                      <w:szCs w:val="21"/>
                    </w:rPr>
                    <w:t>２</w:t>
                  </w:r>
                  <w:r w:rsidRPr="00122CA4">
                    <w:rPr>
                      <w:rFonts w:asciiTheme="minorEastAsia" w:hAnsiTheme="minorEastAsia"/>
                      <w:szCs w:val="21"/>
                    </w:rPr>
                    <w:t>年</w:t>
                  </w:r>
                  <w:r w:rsidRPr="00122CA4">
                    <w:rPr>
                      <w:rFonts w:asciiTheme="minorEastAsia" w:hAnsiTheme="minorEastAsia" w:hint="eastAsia"/>
                      <w:szCs w:val="21"/>
                    </w:rPr>
                    <w:t>次</w:t>
                  </w:r>
                  <w:r w:rsidRPr="00122CA4">
                    <w:rPr>
                      <w:rFonts w:asciiTheme="minorEastAsia" w:hAnsiTheme="minorEastAsia"/>
                      <w:szCs w:val="21"/>
                    </w:rPr>
                    <w:t>生</w:t>
                  </w:r>
                  <w:r w:rsidRPr="00122CA4">
                    <w:rPr>
                      <w:rFonts w:asciiTheme="minorEastAsia" w:hAnsiTheme="minorEastAsia" w:hint="eastAsia"/>
                      <w:szCs w:val="21"/>
                    </w:rPr>
                    <w:t>の</w:t>
                  </w:r>
                  <w:r w:rsidRPr="00122CA4">
                    <w:rPr>
                      <w:rFonts w:asciiTheme="minorEastAsia" w:hAnsiTheme="minorEastAsia"/>
                      <w:szCs w:val="21"/>
                    </w:rPr>
                    <w:t>それぞれの集団で行うことで、</w:t>
                  </w:r>
                  <w:r w:rsidRPr="00122CA4">
                    <w:rPr>
                      <w:rFonts w:asciiTheme="minorEastAsia" w:hAnsiTheme="minorEastAsia" w:hint="eastAsia"/>
                      <w:szCs w:val="21"/>
                    </w:rPr>
                    <w:t>参加者の不安感が払拭され、笑顔や気持ちの変化が生まれる居心地のよい集団</w:t>
                  </w:r>
                  <w:r w:rsidRPr="00122CA4">
                    <w:rPr>
                      <w:rFonts w:asciiTheme="minorEastAsia" w:hAnsiTheme="minorEastAsia"/>
                      <w:szCs w:val="21"/>
                    </w:rPr>
                    <w:t>にな</w:t>
                  </w:r>
                  <w:r w:rsidRPr="00122CA4">
                    <w:rPr>
                      <w:rFonts w:asciiTheme="minorEastAsia" w:hAnsiTheme="minorEastAsia" w:hint="eastAsia"/>
                      <w:szCs w:val="21"/>
                    </w:rPr>
                    <w:t>る</w:t>
                  </w:r>
                  <w:r w:rsidRPr="00122CA4">
                    <w:rPr>
                      <w:rFonts w:asciiTheme="minorEastAsia" w:hAnsiTheme="minorEastAsia"/>
                      <w:szCs w:val="21"/>
                    </w:rPr>
                    <w:t>ことを期待して活動した。</w:t>
                  </w:r>
                </w:p>
                <w:p w:rsidR="007659F8" w:rsidRPr="000A66B1" w:rsidRDefault="007659F8" w:rsidP="007659F8">
                  <w:pPr>
                    <w:rPr>
                      <w:rFonts w:asciiTheme="minorEastAsia" w:hAnsiTheme="minorEastAsia"/>
                      <w:szCs w:val="21"/>
                    </w:rPr>
                  </w:pPr>
                </w:p>
                <w:p w:rsidR="007659F8" w:rsidRDefault="007659F8" w:rsidP="007659F8">
                  <w:pPr>
                    <w:rPr>
                      <w:rFonts w:asciiTheme="minorEastAsia" w:hAnsiTheme="minorEastAsia"/>
                      <w:szCs w:val="21"/>
                    </w:rPr>
                  </w:pPr>
                  <w:r>
                    <w:rPr>
                      <w:rFonts w:asciiTheme="minorEastAsia" w:hAnsiTheme="minorEastAsia"/>
                      <w:szCs w:val="21"/>
                    </w:rPr>
                    <w:t>キーワード</w:t>
                  </w:r>
                  <w:r>
                    <w:rPr>
                      <w:rFonts w:asciiTheme="minorEastAsia" w:hAnsiTheme="minorEastAsia" w:hint="eastAsia"/>
                      <w:szCs w:val="21"/>
                    </w:rPr>
                    <w:t>：</w:t>
                  </w:r>
                  <w:r>
                    <w:rPr>
                      <w:rFonts w:asciiTheme="minorEastAsia" w:hAnsiTheme="minorEastAsia"/>
                      <w:szCs w:val="21"/>
                    </w:rPr>
                    <w:t>心の冒険教育、PA、</w:t>
                  </w:r>
                  <w:r>
                    <w:rPr>
                      <w:rFonts w:asciiTheme="minorEastAsia" w:hAnsiTheme="minorEastAsia" w:hint="eastAsia"/>
                      <w:szCs w:val="21"/>
                    </w:rPr>
                    <w:t>仲間づくりの活動、</w:t>
                  </w:r>
                  <w:r>
                    <w:rPr>
                      <w:rFonts w:asciiTheme="minorEastAsia" w:hAnsiTheme="minorEastAsia"/>
                      <w:szCs w:val="21"/>
                    </w:rPr>
                    <w:t>STAI（状態特性不安検査）</w:t>
                  </w:r>
                </w:p>
                <w:p w:rsidR="007659F8" w:rsidRPr="007659F8" w:rsidRDefault="007659F8" w:rsidP="007659F8"/>
              </w:txbxContent>
            </v:textbox>
          </v:shape>
        </w:pict>
      </w:r>
    </w:p>
    <w:sectPr w:rsidR="007659F8" w:rsidRPr="00EC5CB4" w:rsidSect="001007E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9E" w:rsidRDefault="00DC729E" w:rsidP="005C08D1">
      <w:r>
        <w:separator/>
      </w:r>
    </w:p>
  </w:endnote>
  <w:endnote w:type="continuationSeparator" w:id="0">
    <w:p w:rsidR="00DC729E" w:rsidRDefault="00DC729E" w:rsidP="005C08D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9E" w:rsidRDefault="00DC729E" w:rsidP="005C08D1">
      <w:r>
        <w:separator/>
      </w:r>
    </w:p>
  </w:footnote>
  <w:footnote w:type="continuationSeparator" w:id="0">
    <w:p w:rsidR="00DC729E" w:rsidRDefault="00DC729E" w:rsidP="005C0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867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CB4"/>
    <w:rsid w:val="00004C86"/>
    <w:rsid w:val="000A290A"/>
    <w:rsid w:val="0013260C"/>
    <w:rsid w:val="00141540"/>
    <w:rsid w:val="001C7B24"/>
    <w:rsid w:val="001D5B7D"/>
    <w:rsid w:val="0027469E"/>
    <w:rsid w:val="00342E86"/>
    <w:rsid w:val="00393CF5"/>
    <w:rsid w:val="003C45F0"/>
    <w:rsid w:val="003C7AF5"/>
    <w:rsid w:val="00483C30"/>
    <w:rsid w:val="004946FF"/>
    <w:rsid w:val="004D293C"/>
    <w:rsid w:val="00510E68"/>
    <w:rsid w:val="00522A8B"/>
    <w:rsid w:val="00522E4E"/>
    <w:rsid w:val="0054012B"/>
    <w:rsid w:val="005C08D1"/>
    <w:rsid w:val="00645C91"/>
    <w:rsid w:val="006D7791"/>
    <w:rsid w:val="006F00B4"/>
    <w:rsid w:val="007659F8"/>
    <w:rsid w:val="007C0179"/>
    <w:rsid w:val="00810000"/>
    <w:rsid w:val="0082354F"/>
    <w:rsid w:val="008675FE"/>
    <w:rsid w:val="008B1EAB"/>
    <w:rsid w:val="008D5AF2"/>
    <w:rsid w:val="008F564A"/>
    <w:rsid w:val="00995A95"/>
    <w:rsid w:val="00A033EC"/>
    <w:rsid w:val="00AC5A1A"/>
    <w:rsid w:val="00B315A5"/>
    <w:rsid w:val="00B5062A"/>
    <w:rsid w:val="00B84044"/>
    <w:rsid w:val="00BA0600"/>
    <w:rsid w:val="00BA5A8F"/>
    <w:rsid w:val="00BE2A0E"/>
    <w:rsid w:val="00C17F82"/>
    <w:rsid w:val="00C30AB0"/>
    <w:rsid w:val="00C61B9B"/>
    <w:rsid w:val="00C72EE2"/>
    <w:rsid w:val="00CA60F3"/>
    <w:rsid w:val="00D940CD"/>
    <w:rsid w:val="00DA37F0"/>
    <w:rsid w:val="00DC729E"/>
    <w:rsid w:val="00E11375"/>
    <w:rsid w:val="00E46682"/>
    <w:rsid w:val="00E678ED"/>
    <w:rsid w:val="00EC5CB4"/>
    <w:rsid w:val="00FE60E8"/>
    <w:rsid w:val="00FF4A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B4"/>
    <w:pPr>
      <w:widowControl w:val="0"/>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5CB4"/>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 w:type="paragraph" w:styleId="a4">
    <w:name w:val="header"/>
    <w:basedOn w:val="a"/>
    <w:link w:val="a5"/>
    <w:uiPriority w:val="99"/>
    <w:semiHidden/>
    <w:unhideWhenUsed/>
    <w:rsid w:val="005C08D1"/>
    <w:pPr>
      <w:tabs>
        <w:tab w:val="center" w:pos="4252"/>
        <w:tab w:val="right" w:pos="8504"/>
      </w:tabs>
      <w:snapToGrid w:val="0"/>
    </w:pPr>
  </w:style>
  <w:style w:type="character" w:customStyle="1" w:styleId="a5">
    <w:name w:val="ヘッダー (文字)"/>
    <w:basedOn w:val="a0"/>
    <w:link w:val="a4"/>
    <w:uiPriority w:val="99"/>
    <w:semiHidden/>
    <w:rsid w:val="005C08D1"/>
    <w:rPr>
      <w:rFonts w:asciiTheme="minorHAnsi"/>
    </w:rPr>
  </w:style>
  <w:style w:type="paragraph" w:styleId="a6">
    <w:name w:val="footer"/>
    <w:basedOn w:val="a"/>
    <w:link w:val="a7"/>
    <w:uiPriority w:val="99"/>
    <w:semiHidden/>
    <w:unhideWhenUsed/>
    <w:rsid w:val="005C08D1"/>
    <w:pPr>
      <w:tabs>
        <w:tab w:val="center" w:pos="4252"/>
        <w:tab w:val="right" w:pos="8504"/>
      </w:tabs>
      <w:snapToGrid w:val="0"/>
    </w:pPr>
  </w:style>
  <w:style w:type="character" w:customStyle="1" w:styleId="a7">
    <w:name w:val="フッター (文字)"/>
    <w:basedOn w:val="a0"/>
    <w:link w:val="a6"/>
    <w:uiPriority w:val="99"/>
    <w:semiHidden/>
    <w:rsid w:val="005C08D1"/>
    <w:rPr>
      <w:rFonts w:asciiTheme="minorHAnsi"/>
    </w:rPr>
  </w:style>
  <w:style w:type="character" w:customStyle="1" w:styleId="st1">
    <w:name w:val="st1"/>
    <w:basedOn w:val="a0"/>
    <w:rsid w:val="00AC5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2013-03-13T09:01:00Z</cp:lastPrinted>
  <dcterms:created xsi:type="dcterms:W3CDTF">2015-03-26T06:34:00Z</dcterms:created>
  <dcterms:modified xsi:type="dcterms:W3CDTF">2015-03-26T06:34:00Z</dcterms:modified>
</cp:coreProperties>
</file>