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C1" w:rsidRPr="00044F7F" w:rsidRDefault="006E12C1" w:rsidP="006E12C1">
      <w:pPr>
        <w:rPr>
          <w:rFonts w:asciiTheme="majorEastAsia" w:eastAsiaTheme="majorEastAsia" w:hAnsiTheme="majorEastAsia"/>
          <w:sz w:val="32"/>
          <w:szCs w:val="32"/>
        </w:rPr>
      </w:pPr>
      <w:r>
        <w:rPr>
          <w:rFonts w:asciiTheme="majorEastAsia" w:eastAsiaTheme="majorEastAsia" w:hAnsiTheme="majorEastAsia"/>
          <w:sz w:val="32"/>
          <w:szCs w:val="32"/>
        </w:rPr>
        <w:t xml:space="preserve">　　　　　高等学校における生徒支援について</w:t>
      </w:r>
    </w:p>
    <w:p w:rsidR="006E12C1" w:rsidRPr="00044F7F" w:rsidRDefault="006E12C1" w:rsidP="006E12C1">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～心の冒険教育を通した心の居場所づくり～</w:t>
      </w:r>
    </w:p>
    <w:p w:rsidR="006E12C1" w:rsidRDefault="006E12C1" w:rsidP="006E12C1"/>
    <w:p w:rsidR="006E12C1" w:rsidRDefault="006E12C1" w:rsidP="006E12C1">
      <w:r>
        <w:t xml:space="preserve">　　　　　　　　　　　　　　　　　　　太平洋学園高等学校　　期限付講師　　森　浩二</w:t>
      </w:r>
    </w:p>
    <w:p w:rsidR="006E12C1" w:rsidRDefault="006E12C1" w:rsidP="006E12C1"/>
    <w:p w:rsidR="006E12C1" w:rsidRDefault="006E12C1" w:rsidP="006E12C1">
      <w:pPr>
        <w:rPr>
          <w:rFonts w:asciiTheme="majorEastAsia" w:eastAsiaTheme="majorEastAsia" w:hAnsiTheme="majorEastAsia"/>
        </w:rPr>
      </w:pPr>
      <w:r>
        <w:rPr>
          <w:rFonts w:asciiTheme="majorEastAsia" w:eastAsiaTheme="majorEastAsia" w:hAnsiTheme="majorEastAsia"/>
        </w:rPr>
        <w:t>１　はじめに</w:t>
      </w:r>
    </w:p>
    <w:p w:rsidR="006E12C1" w:rsidRPr="00AC2C37" w:rsidRDefault="006E12C1" w:rsidP="006E12C1">
      <w:pPr>
        <w:ind w:leftChars="100" w:left="216" w:firstLineChars="100" w:firstLine="216"/>
        <w:rPr>
          <w:rFonts w:asciiTheme="minorEastAsia" w:hAnsiTheme="minorEastAsia"/>
          <w:color w:val="FF0000"/>
          <w:szCs w:val="21"/>
        </w:rPr>
      </w:pPr>
      <w:r>
        <w:rPr>
          <w:rFonts w:asciiTheme="minorEastAsia" w:hAnsiTheme="minorEastAsia" w:hint="eastAsia"/>
          <w:szCs w:val="21"/>
        </w:rPr>
        <w:t>Ａ校は定時制、通信制を併設する総合学科の単位制高等学校である。在籍する生徒の多くは学力や人間関係に不安を感じており、不登校経験のある生徒、発達障害や心身症等の生徒も多く、</w:t>
      </w:r>
      <w:r w:rsidRPr="00665AE5">
        <w:rPr>
          <w:rFonts w:asciiTheme="minorEastAsia" w:hAnsiTheme="minorEastAsia" w:hint="eastAsia"/>
          <w:szCs w:val="21"/>
        </w:rPr>
        <w:t>支援ニーズも多様である。多くの</w:t>
      </w:r>
      <w:r>
        <w:rPr>
          <w:rFonts w:asciiTheme="minorEastAsia" w:hAnsiTheme="minorEastAsia" w:hint="eastAsia"/>
          <w:szCs w:val="21"/>
        </w:rPr>
        <w:t>生徒が何らかのしんどさを抱えつつ</w:t>
      </w:r>
      <w:r w:rsidRPr="00665AE5">
        <w:rPr>
          <w:rFonts w:asciiTheme="minorEastAsia" w:hAnsiTheme="minorEastAsia" w:hint="eastAsia"/>
          <w:szCs w:val="21"/>
        </w:rPr>
        <w:t>登校し、</w:t>
      </w:r>
      <w:r>
        <w:rPr>
          <w:rFonts w:asciiTheme="minorEastAsia" w:hAnsiTheme="minorEastAsia" w:hint="eastAsia"/>
          <w:szCs w:val="21"/>
        </w:rPr>
        <w:t>日々自分のペースで学校生活を送っている。新入生のうち、約半数の生徒は小・中学校時代に不登校を経験しているが、数字に表れていない生徒たちも様々な課題を抱えた状態で入学してくる。</w:t>
      </w:r>
    </w:p>
    <w:p w:rsidR="006E12C1" w:rsidRPr="00665AE5" w:rsidRDefault="006E12C1" w:rsidP="006E12C1">
      <w:pPr>
        <w:ind w:leftChars="100" w:left="216" w:firstLineChars="100" w:firstLine="216"/>
        <w:rPr>
          <w:rFonts w:asciiTheme="minorEastAsia" w:hAnsiTheme="minorEastAsia"/>
          <w:szCs w:val="21"/>
        </w:rPr>
      </w:pPr>
      <w:r>
        <w:rPr>
          <w:rFonts w:asciiTheme="minorEastAsia" w:hAnsiTheme="minorEastAsia" w:hint="eastAsia"/>
          <w:szCs w:val="21"/>
        </w:rPr>
        <w:t>Ａ</w:t>
      </w:r>
      <w:r w:rsidRPr="00665AE5">
        <w:rPr>
          <w:rFonts w:asciiTheme="minorEastAsia" w:hAnsiTheme="minorEastAsia" w:hint="eastAsia"/>
          <w:szCs w:val="21"/>
        </w:rPr>
        <w:t>本校では</w:t>
      </w:r>
      <w:r>
        <w:rPr>
          <w:rFonts w:asciiTheme="minorEastAsia" w:hAnsiTheme="minorEastAsia" w:hint="eastAsia"/>
          <w:szCs w:val="21"/>
        </w:rPr>
        <w:t>これまで</w:t>
      </w:r>
      <w:r w:rsidRPr="00665AE5">
        <w:rPr>
          <w:rFonts w:asciiTheme="minorEastAsia" w:hAnsiTheme="minorEastAsia" w:hint="eastAsia"/>
          <w:szCs w:val="21"/>
        </w:rPr>
        <w:t>、担任</w:t>
      </w:r>
      <w:r>
        <w:rPr>
          <w:rFonts w:asciiTheme="minorEastAsia" w:hAnsiTheme="minorEastAsia" w:hint="eastAsia"/>
          <w:szCs w:val="21"/>
        </w:rPr>
        <w:t>及び全教職員が</w:t>
      </w:r>
      <w:r w:rsidRPr="00665AE5">
        <w:rPr>
          <w:rFonts w:asciiTheme="minorEastAsia" w:hAnsiTheme="minorEastAsia" w:hint="eastAsia"/>
          <w:szCs w:val="21"/>
        </w:rPr>
        <w:t>個別に生徒の支援を続けることで、小・中学校時代に不登校であった生徒が学校で活躍する場面が見られた。そして、</w:t>
      </w:r>
      <w:r>
        <w:rPr>
          <w:rFonts w:asciiTheme="minorEastAsia" w:hAnsiTheme="minorEastAsia" w:hint="eastAsia"/>
          <w:szCs w:val="21"/>
        </w:rPr>
        <w:t>平成24</w:t>
      </w:r>
      <w:r w:rsidRPr="00665AE5">
        <w:rPr>
          <w:rFonts w:asciiTheme="minorEastAsia" w:hAnsiTheme="minorEastAsia" w:hint="eastAsia"/>
          <w:szCs w:val="21"/>
        </w:rPr>
        <w:t>、</w:t>
      </w:r>
      <w:r>
        <w:rPr>
          <w:rFonts w:asciiTheme="minorEastAsia" w:hAnsiTheme="minorEastAsia" w:hint="eastAsia"/>
          <w:szCs w:val="21"/>
        </w:rPr>
        <w:t>25年</w:t>
      </w:r>
      <w:r w:rsidRPr="00665AE5">
        <w:rPr>
          <w:rFonts w:asciiTheme="minorEastAsia" w:hAnsiTheme="minorEastAsia" w:hint="eastAsia"/>
          <w:szCs w:val="21"/>
        </w:rPr>
        <w:t>度</w:t>
      </w:r>
      <w:r>
        <w:rPr>
          <w:rFonts w:asciiTheme="minorEastAsia" w:hAnsiTheme="minorEastAsia" w:hint="eastAsia"/>
          <w:szCs w:val="21"/>
        </w:rPr>
        <w:t>の２年間、</w:t>
      </w:r>
      <w:r w:rsidRPr="00665AE5">
        <w:rPr>
          <w:rFonts w:asciiTheme="minorEastAsia" w:hAnsiTheme="minorEastAsia" w:hint="eastAsia"/>
          <w:szCs w:val="21"/>
        </w:rPr>
        <w:t>個から２者関係、２者関係から３者関係へと集団を形成していくイメージで、ピア・サポートの研究に取り組み、成果や課題について検証してきた。</w:t>
      </w:r>
    </w:p>
    <w:p w:rsidR="006E12C1" w:rsidRPr="00665AE5" w:rsidRDefault="006E12C1" w:rsidP="006E12C1">
      <w:pPr>
        <w:ind w:leftChars="100" w:left="216" w:firstLineChars="100" w:firstLine="216"/>
        <w:rPr>
          <w:rFonts w:asciiTheme="minorEastAsia" w:hAnsiTheme="minorEastAsia"/>
          <w:szCs w:val="21"/>
        </w:rPr>
      </w:pPr>
      <w:r>
        <w:rPr>
          <w:rFonts w:asciiTheme="minorEastAsia" w:hAnsiTheme="minorEastAsia" w:hint="eastAsia"/>
          <w:szCs w:val="21"/>
        </w:rPr>
        <w:t>さらに生徒同士が相互にかかわり合うことで一層自分自身を解放し、お互いの心理的抵抗を下げることができるのではないかと考え、まず仲間づくり活動を取り入れることとした。</w:t>
      </w:r>
      <w:r w:rsidRPr="00665AE5">
        <w:rPr>
          <w:rFonts w:asciiTheme="minorEastAsia" w:hAnsiTheme="minorEastAsia" w:hint="eastAsia"/>
          <w:szCs w:val="21"/>
        </w:rPr>
        <w:t>そして、</w:t>
      </w:r>
      <w:r>
        <w:rPr>
          <w:rFonts w:asciiTheme="minorEastAsia" w:hAnsiTheme="minorEastAsia" w:hint="eastAsia"/>
          <w:szCs w:val="21"/>
        </w:rPr>
        <w:t>この研究を通じて</w:t>
      </w:r>
      <w:r w:rsidRPr="00665AE5">
        <w:rPr>
          <w:rFonts w:asciiTheme="minorEastAsia" w:hAnsiTheme="minorEastAsia" w:hint="eastAsia"/>
          <w:szCs w:val="21"/>
        </w:rPr>
        <w:t>昨年度の</w:t>
      </w:r>
      <w:r>
        <w:rPr>
          <w:rFonts w:asciiTheme="minorEastAsia" w:hAnsiTheme="minorEastAsia" w:hint="eastAsia"/>
          <w:szCs w:val="21"/>
        </w:rPr>
        <w:t>Ａ</w:t>
      </w:r>
      <w:r w:rsidRPr="00665AE5">
        <w:rPr>
          <w:rFonts w:asciiTheme="minorEastAsia" w:hAnsiTheme="minorEastAsia" w:hint="eastAsia"/>
          <w:szCs w:val="21"/>
        </w:rPr>
        <w:t>校の心の教育センター研究員の研究の課題でもあった「社会的居場所感」の獲得も達成できるのではないかと考える。</w:t>
      </w:r>
    </w:p>
    <w:p w:rsidR="006E12C1" w:rsidRDefault="006E12C1" w:rsidP="006E12C1">
      <w:pPr>
        <w:ind w:leftChars="100" w:left="216" w:firstLineChars="100" w:firstLine="216"/>
        <w:rPr>
          <w:rFonts w:asciiTheme="minorEastAsia" w:hAnsiTheme="minorEastAsia"/>
          <w:szCs w:val="21"/>
        </w:rPr>
      </w:pPr>
      <w:r>
        <w:rPr>
          <w:rFonts w:asciiTheme="minorEastAsia" w:hAnsiTheme="minorEastAsia" w:hint="eastAsia"/>
          <w:szCs w:val="21"/>
        </w:rPr>
        <w:t>Ａ</w:t>
      </w:r>
      <w:r w:rsidRPr="00665AE5">
        <w:rPr>
          <w:rFonts w:asciiTheme="minorEastAsia" w:hAnsiTheme="minorEastAsia" w:hint="eastAsia"/>
          <w:szCs w:val="21"/>
        </w:rPr>
        <w:t>校の特徴でもある個々の生徒への支援</w:t>
      </w:r>
      <w:r w:rsidRPr="002237F9">
        <w:rPr>
          <w:rFonts w:asciiTheme="minorEastAsia" w:hAnsiTheme="minorEastAsia" w:hint="eastAsia"/>
          <w:szCs w:val="21"/>
        </w:rPr>
        <w:t>と並行して、仲間づくりの活動</w:t>
      </w:r>
      <w:r>
        <w:rPr>
          <w:rFonts w:asciiTheme="minorEastAsia" w:hAnsiTheme="minorEastAsia" w:hint="eastAsia"/>
          <w:szCs w:val="21"/>
        </w:rPr>
        <w:t>として</w:t>
      </w:r>
      <w:r w:rsidRPr="002237F9">
        <w:rPr>
          <w:rFonts w:asciiTheme="minorEastAsia" w:hAnsiTheme="minorEastAsia" w:hint="eastAsia"/>
          <w:szCs w:val="21"/>
        </w:rPr>
        <w:t>心の冒険教育</w:t>
      </w:r>
      <w:r>
        <w:rPr>
          <w:rFonts w:asciiTheme="minorEastAsia" w:hAnsiTheme="minorEastAsia" w:hint="eastAsia"/>
          <w:szCs w:val="21"/>
        </w:rPr>
        <w:t>（</w:t>
      </w:r>
      <w:r w:rsidRPr="002237F9">
        <w:rPr>
          <w:rFonts w:asciiTheme="minorEastAsia" w:hAnsiTheme="minorEastAsia"/>
          <w:szCs w:val="21"/>
        </w:rPr>
        <w:t>PA</w:t>
      </w:r>
      <w:r w:rsidRPr="002237F9">
        <w:rPr>
          <w:rFonts w:asciiTheme="minorEastAsia" w:hAnsiTheme="minorEastAsia" w:hint="eastAsia"/>
          <w:szCs w:val="21"/>
        </w:rPr>
        <w:t>）を行うことで、集団が居心地の</w:t>
      </w:r>
      <w:r>
        <w:rPr>
          <w:rFonts w:asciiTheme="minorEastAsia" w:hAnsiTheme="minorEastAsia" w:hint="eastAsia"/>
          <w:szCs w:val="21"/>
        </w:rPr>
        <w:t>よ</w:t>
      </w:r>
      <w:r w:rsidRPr="002237F9">
        <w:rPr>
          <w:rFonts w:asciiTheme="minorEastAsia" w:hAnsiTheme="minorEastAsia" w:hint="eastAsia"/>
          <w:szCs w:val="21"/>
        </w:rPr>
        <w:t>い</w:t>
      </w:r>
      <w:r>
        <w:rPr>
          <w:rFonts w:asciiTheme="minorEastAsia" w:hAnsiTheme="minorEastAsia" w:hint="eastAsia"/>
          <w:szCs w:val="21"/>
        </w:rPr>
        <w:t>集団</w:t>
      </w:r>
      <w:r w:rsidRPr="002237F9">
        <w:rPr>
          <w:rFonts w:asciiTheme="minorEastAsia" w:hAnsiTheme="minorEastAsia" w:hint="eastAsia"/>
          <w:szCs w:val="21"/>
        </w:rPr>
        <w:t>になり、さらには心の居場所へと発展していくことができるのではないかと考え、研究テーマを設定した。</w:t>
      </w:r>
    </w:p>
    <w:p w:rsidR="006E12C1" w:rsidRPr="00BC1A60" w:rsidRDefault="006E12C1" w:rsidP="006E12C1"/>
    <w:p w:rsidR="006E12C1" w:rsidRPr="002237F9" w:rsidRDefault="006E12C1" w:rsidP="006E12C1">
      <w:pPr>
        <w:rPr>
          <w:rFonts w:asciiTheme="majorEastAsia" w:eastAsiaTheme="majorEastAsia" w:hAnsiTheme="majorEastAsia"/>
        </w:rPr>
      </w:pPr>
      <w:r>
        <w:rPr>
          <w:rFonts w:asciiTheme="majorEastAsia" w:eastAsiaTheme="majorEastAsia" w:hAnsiTheme="majorEastAsia"/>
        </w:rPr>
        <w:t xml:space="preserve">２　</w:t>
      </w:r>
      <w:r>
        <w:rPr>
          <w:rFonts w:asciiTheme="majorEastAsia" w:eastAsiaTheme="majorEastAsia" w:hAnsiTheme="majorEastAsia" w:hint="eastAsia"/>
        </w:rPr>
        <w:t>研究の目的</w:t>
      </w:r>
    </w:p>
    <w:p w:rsidR="006E12C1" w:rsidRPr="008436E2" w:rsidRDefault="006E12C1" w:rsidP="006E12C1">
      <w:pPr>
        <w:tabs>
          <w:tab w:val="left" w:pos="142"/>
          <w:tab w:val="left" w:pos="284"/>
        </w:tabs>
        <w:rPr>
          <w:rFonts w:asciiTheme="majorEastAsia" w:eastAsiaTheme="majorEastAsia" w:hAnsiTheme="majorEastAsia"/>
        </w:rPr>
      </w:pPr>
      <w:r>
        <w:rPr>
          <w:rFonts w:asciiTheme="majorEastAsia" w:eastAsiaTheme="majorEastAsia" w:hAnsiTheme="majorEastAsia" w:hint="eastAsia"/>
        </w:rPr>
        <w:t xml:space="preserve">（1） </w:t>
      </w:r>
      <w:r w:rsidRPr="008436E2">
        <w:rPr>
          <w:rFonts w:asciiTheme="majorEastAsia" w:eastAsiaTheme="majorEastAsia" w:hAnsiTheme="majorEastAsia" w:hint="eastAsia"/>
        </w:rPr>
        <w:t>PA（プロジェクトアドベンチャー）とは</w:t>
      </w:r>
    </w:p>
    <w:p w:rsidR="006E12C1" w:rsidRPr="00665AE5" w:rsidRDefault="006E12C1" w:rsidP="006E12C1">
      <w:pPr>
        <w:ind w:leftChars="200" w:left="432" w:firstLineChars="100" w:firstLine="216"/>
        <w:rPr>
          <w:rFonts w:asciiTheme="minorEastAsia" w:hAnsiTheme="minorEastAsia"/>
          <w:szCs w:val="21"/>
        </w:rPr>
      </w:pPr>
      <w:r w:rsidRPr="00665AE5">
        <w:rPr>
          <w:rFonts w:asciiTheme="minorEastAsia" w:hAnsiTheme="minorEastAsia" w:hint="eastAsia"/>
          <w:szCs w:val="21"/>
        </w:rPr>
        <w:t>PA（プロジェクトアドベンチャー）は</w:t>
      </w:r>
      <w:r w:rsidRPr="00665AE5">
        <w:rPr>
          <w:rFonts w:asciiTheme="minorEastAsia" w:hAnsiTheme="minorEastAsia"/>
          <w:szCs w:val="21"/>
        </w:rPr>
        <w:t>、</w:t>
      </w:r>
      <w:r w:rsidRPr="00665AE5">
        <w:rPr>
          <w:rFonts w:asciiTheme="minorEastAsia" w:hAnsiTheme="minorEastAsia" w:hint="eastAsia"/>
          <w:szCs w:val="21"/>
        </w:rPr>
        <w:t>1971年マサチューセッツ州ハミルトン-ウェンハム高校のJ.ベイ校長を中心に、アウトワード・バウンド・スクール（イギリスの冒険学校、K.ハーン博士創設）の考え方を学校教育に活かすことを目的として設立された。</w:t>
      </w:r>
    </w:p>
    <w:p w:rsidR="006E12C1" w:rsidRPr="00665AE5" w:rsidRDefault="006E12C1" w:rsidP="006E12C1">
      <w:pPr>
        <w:pStyle w:val="a3"/>
        <w:tabs>
          <w:tab w:val="left" w:pos="567"/>
        </w:tabs>
        <w:ind w:leftChars="0" w:left="426" w:firstLineChars="100" w:firstLine="216"/>
        <w:rPr>
          <w:rFonts w:asciiTheme="minorEastAsia" w:hAnsiTheme="minorEastAsia"/>
          <w:szCs w:val="21"/>
        </w:rPr>
      </w:pPr>
      <w:r w:rsidRPr="00665AE5">
        <w:rPr>
          <w:rFonts w:asciiTheme="minorEastAsia" w:hAnsiTheme="minorEastAsia" w:hint="eastAsia"/>
          <w:szCs w:val="21"/>
        </w:rPr>
        <w:t>PAの中心的な概念に以下の４要素がある。</w:t>
      </w:r>
    </w:p>
    <w:p w:rsidR="006E12C1" w:rsidRPr="00665AE5" w:rsidRDefault="006E12C1" w:rsidP="006E12C1">
      <w:pPr>
        <w:pStyle w:val="a3"/>
        <w:ind w:leftChars="0" w:left="426"/>
        <w:rPr>
          <w:rFonts w:asciiTheme="minorEastAsia" w:hAnsiTheme="minorEastAsia"/>
          <w:szCs w:val="21"/>
        </w:rPr>
      </w:pPr>
      <w:r>
        <w:rPr>
          <w:rFonts w:asciiTheme="minorEastAsia" w:hAnsiTheme="minorEastAsia" w:hint="eastAsia"/>
          <w:szCs w:val="21"/>
        </w:rPr>
        <w:t xml:space="preserve">ア　</w:t>
      </w:r>
      <w:r w:rsidRPr="00665AE5">
        <w:rPr>
          <w:rFonts w:asciiTheme="minorEastAsia" w:hAnsiTheme="minorEastAsia" w:hint="eastAsia"/>
          <w:szCs w:val="21"/>
        </w:rPr>
        <w:t>フルバリューコントラクト</w:t>
      </w:r>
    </w:p>
    <w:p w:rsidR="006E12C1" w:rsidRPr="00BE0D3B" w:rsidRDefault="006E12C1" w:rsidP="006E12C1">
      <w:pPr>
        <w:ind w:leftChars="388" w:left="838"/>
        <w:rPr>
          <w:rFonts w:asciiTheme="minorEastAsia" w:hAnsiTheme="minorEastAsia"/>
          <w:szCs w:val="21"/>
        </w:rPr>
      </w:pPr>
      <w:r w:rsidRPr="00BE0D3B">
        <w:rPr>
          <w:rFonts w:asciiTheme="minorEastAsia" w:hAnsiTheme="minorEastAsia" w:hint="eastAsia"/>
          <w:szCs w:val="21"/>
        </w:rPr>
        <w:t>お互いに最大限個人とグループを尊重するという約束事であり、グループの行動ルールと安全ルールを守る意味合いもある。</w:t>
      </w:r>
    </w:p>
    <w:p w:rsidR="006E12C1" w:rsidRPr="00665AE5" w:rsidRDefault="006E12C1" w:rsidP="006E12C1">
      <w:pPr>
        <w:rPr>
          <w:rFonts w:asciiTheme="minorEastAsia" w:hAnsiTheme="minorEastAsia"/>
          <w:szCs w:val="21"/>
        </w:rPr>
      </w:pPr>
      <w:r>
        <w:rPr>
          <w:rFonts w:asciiTheme="minorEastAsia" w:hAnsiTheme="minorEastAsia" w:hint="eastAsia"/>
          <w:szCs w:val="21"/>
        </w:rPr>
        <w:t xml:space="preserve">　　イ　</w:t>
      </w:r>
      <w:r w:rsidRPr="00665AE5">
        <w:rPr>
          <w:rFonts w:asciiTheme="minorEastAsia" w:hAnsiTheme="minorEastAsia" w:hint="eastAsia"/>
          <w:szCs w:val="21"/>
        </w:rPr>
        <w:t>チャレンジバイチョイス</w:t>
      </w:r>
    </w:p>
    <w:p w:rsidR="006E12C1" w:rsidRPr="00665AE5" w:rsidRDefault="006E12C1" w:rsidP="006E12C1">
      <w:pPr>
        <w:pStyle w:val="a3"/>
        <w:ind w:leftChars="0" w:left="426"/>
        <w:rPr>
          <w:rFonts w:asciiTheme="minorEastAsia" w:hAnsiTheme="minorEastAsia"/>
          <w:szCs w:val="21"/>
        </w:rPr>
      </w:pPr>
      <w:r w:rsidRPr="00665AE5">
        <w:rPr>
          <w:rFonts w:asciiTheme="minorEastAsia" w:hAnsiTheme="minorEastAsia" w:hint="eastAsia"/>
          <w:szCs w:val="21"/>
        </w:rPr>
        <w:t xml:space="preserve">　　個人の参加の仕方は強制や強要ではなく、個人で決めることを大切にする。</w:t>
      </w:r>
    </w:p>
    <w:p w:rsidR="006E12C1" w:rsidRPr="00665AE5" w:rsidRDefault="006E12C1" w:rsidP="006E12C1">
      <w:pPr>
        <w:pStyle w:val="a3"/>
        <w:ind w:leftChars="0" w:left="426"/>
        <w:rPr>
          <w:rFonts w:asciiTheme="minorEastAsia" w:hAnsiTheme="minorEastAsia"/>
          <w:szCs w:val="21"/>
        </w:rPr>
      </w:pPr>
      <w:r>
        <w:rPr>
          <w:rFonts w:asciiTheme="minorEastAsia" w:hAnsiTheme="minorEastAsia" w:hint="eastAsia"/>
          <w:szCs w:val="21"/>
        </w:rPr>
        <w:t xml:space="preserve">ウ　</w:t>
      </w:r>
      <w:r w:rsidRPr="00665AE5">
        <w:rPr>
          <w:rFonts w:asciiTheme="minorEastAsia" w:hAnsiTheme="minorEastAsia" w:hint="eastAsia"/>
          <w:szCs w:val="21"/>
        </w:rPr>
        <w:t>ゴール設定</w:t>
      </w:r>
    </w:p>
    <w:p w:rsidR="006E12C1" w:rsidRPr="00665AE5" w:rsidRDefault="006E12C1" w:rsidP="006E12C1">
      <w:pPr>
        <w:pStyle w:val="a3"/>
        <w:ind w:leftChars="0" w:left="426"/>
        <w:rPr>
          <w:rFonts w:asciiTheme="minorEastAsia" w:hAnsiTheme="minorEastAsia"/>
          <w:szCs w:val="21"/>
        </w:rPr>
      </w:pPr>
      <w:r w:rsidRPr="00665AE5">
        <w:rPr>
          <w:rFonts w:asciiTheme="minorEastAsia" w:hAnsiTheme="minorEastAsia" w:hint="eastAsia"/>
          <w:szCs w:val="21"/>
        </w:rPr>
        <w:t xml:space="preserve">　　グループと個人が何を目標としているかを明確にする。</w:t>
      </w:r>
    </w:p>
    <w:p w:rsidR="006E12C1" w:rsidRPr="00665AE5" w:rsidRDefault="006E12C1" w:rsidP="006E12C1">
      <w:pPr>
        <w:pStyle w:val="a3"/>
        <w:tabs>
          <w:tab w:val="left" w:pos="851"/>
        </w:tabs>
        <w:ind w:leftChars="0" w:left="426"/>
        <w:rPr>
          <w:rFonts w:asciiTheme="minorEastAsia" w:hAnsiTheme="minorEastAsia"/>
          <w:szCs w:val="21"/>
        </w:rPr>
      </w:pPr>
      <w:r>
        <w:rPr>
          <w:rFonts w:asciiTheme="minorEastAsia" w:hAnsiTheme="minorEastAsia" w:hint="eastAsia"/>
          <w:szCs w:val="21"/>
        </w:rPr>
        <w:lastRenderedPageBreak/>
        <w:t xml:space="preserve">エ　</w:t>
      </w:r>
      <w:r w:rsidRPr="00665AE5">
        <w:rPr>
          <w:rFonts w:asciiTheme="minorEastAsia" w:hAnsiTheme="minorEastAsia" w:hint="eastAsia"/>
          <w:szCs w:val="21"/>
        </w:rPr>
        <w:t>体験学習サイクル</w:t>
      </w:r>
    </w:p>
    <w:p w:rsidR="006E12C1" w:rsidRPr="00BE0D3B" w:rsidRDefault="006E12C1" w:rsidP="006E12C1">
      <w:pPr>
        <w:ind w:leftChars="388" w:left="838"/>
        <w:rPr>
          <w:rFonts w:asciiTheme="minorEastAsia" w:hAnsiTheme="minorEastAsia"/>
          <w:szCs w:val="21"/>
        </w:rPr>
      </w:pPr>
      <w:r w:rsidRPr="00BE0D3B">
        <w:rPr>
          <w:rFonts w:asciiTheme="minorEastAsia" w:hAnsiTheme="minorEastAsia" w:hint="eastAsia"/>
          <w:szCs w:val="21"/>
        </w:rPr>
        <w:t>トライ＆エラーを繰り返しながら学び、活動の体験を振り返りながら一般化し、日常に返していく。</w:t>
      </w:r>
    </w:p>
    <w:p w:rsidR="006E12C1" w:rsidRPr="00665AE5" w:rsidRDefault="006E12C1" w:rsidP="006E12C1">
      <w:pPr>
        <w:tabs>
          <w:tab w:val="left" w:pos="142"/>
        </w:tabs>
        <w:ind w:leftChars="197" w:left="425" w:firstLineChars="115" w:firstLine="248"/>
        <w:rPr>
          <w:rFonts w:asciiTheme="minorEastAsia" w:hAnsiTheme="minorEastAsia"/>
          <w:szCs w:val="21"/>
        </w:rPr>
      </w:pPr>
      <w:r>
        <w:rPr>
          <w:rFonts w:asciiTheme="minorEastAsia" w:hAnsiTheme="minorEastAsia" w:hint="eastAsia"/>
          <w:szCs w:val="21"/>
        </w:rPr>
        <w:t>PAは、こう</w:t>
      </w:r>
      <w:r w:rsidRPr="00665AE5">
        <w:rPr>
          <w:rFonts w:asciiTheme="minorEastAsia" w:hAnsiTheme="minorEastAsia" w:hint="eastAsia"/>
          <w:szCs w:val="21"/>
        </w:rPr>
        <w:t>した要素を盛り込んだ活動を展開しながら、</w:t>
      </w:r>
      <w:r w:rsidRPr="00665AE5">
        <w:rPr>
          <w:rFonts w:asciiTheme="minorEastAsia" w:hAnsiTheme="minorEastAsia"/>
          <w:szCs w:val="21"/>
        </w:rPr>
        <w:t>新しい自分を発見し、自分をより好きにな</w:t>
      </w:r>
      <w:r>
        <w:rPr>
          <w:rFonts w:asciiTheme="minorEastAsia" w:hAnsiTheme="minorEastAsia" w:hint="eastAsia"/>
          <w:szCs w:val="21"/>
        </w:rPr>
        <w:t>ると同時に</w:t>
      </w:r>
      <w:r w:rsidRPr="00665AE5">
        <w:rPr>
          <w:rFonts w:asciiTheme="minorEastAsia" w:hAnsiTheme="minorEastAsia"/>
          <w:szCs w:val="21"/>
        </w:rPr>
        <w:t>、</w:t>
      </w:r>
      <w:r>
        <w:rPr>
          <w:rFonts w:asciiTheme="minorEastAsia" w:hAnsiTheme="minorEastAsia"/>
          <w:szCs w:val="21"/>
        </w:rPr>
        <w:t>みんなと</w:t>
      </w:r>
      <w:r>
        <w:rPr>
          <w:rFonts w:asciiTheme="minorEastAsia" w:hAnsiTheme="minorEastAsia" w:hint="eastAsia"/>
          <w:szCs w:val="21"/>
        </w:rPr>
        <w:t>かか</w:t>
      </w:r>
      <w:r w:rsidRPr="00665AE5">
        <w:rPr>
          <w:rFonts w:asciiTheme="minorEastAsia" w:hAnsiTheme="minorEastAsia"/>
          <w:szCs w:val="21"/>
        </w:rPr>
        <w:t>わることの楽しさを学んでいく体験学習である。</w:t>
      </w:r>
    </w:p>
    <w:p w:rsidR="006E12C1" w:rsidRPr="00665AE5" w:rsidRDefault="006E12C1" w:rsidP="006E12C1">
      <w:pPr>
        <w:pStyle w:val="a3"/>
        <w:tabs>
          <w:tab w:val="left" w:pos="426"/>
          <w:tab w:val="left" w:pos="851"/>
        </w:tabs>
        <w:ind w:leftChars="0" w:left="426" w:firstLineChars="100" w:firstLine="216"/>
        <w:rPr>
          <w:rFonts w:asciiTheme="minorEastAsia" w:hAnsiTheme="minorEastAsia"/>
          <w:szCs w:val="21"/>
        </w:rPr>
      </w:pPr>
      <w:r w:rsidRPr="00665AE5">
        <w:rPr>
          <w:rFonts w:asciiTheme="minorEastAsia" w:hAnsiTheme="minorEastAsia" w:hint="eastAsia"/>
          <w:szCs w:val="21"/>
        </w:rPr>
        <w:t>日本では、1995年にPAJ（プロジェクトアドベンチャージャパン）が発足し、プログラムの普及や全国各地にロープスコースの設置が始まる。高知県でも2001年から不登校やいじめ、少年非行等の未然防止に役立て</w:t>
      </w:r>
      <w:r>
        <w:rPr>
          <w:rFonts w:asciiTheme="minorEastAsia" w:hAnsiTheme="minorEastAsia" w:hint="eastAsia"/>
          <w:szCs w:val="21"/>
        </w:rPr>
        <w:t>ることを目的にPAの</w:t>
      </w:r>
      <w:r w:rsidRPr="00665AE5">
        <w:rPr>
          <w:rFonts w:asciiTheme="minorEastAsia" w:hAnsiTheme="minorEastAsia" w:hint="eastAsia"/>
          <w:szCs w:val="21"/>
        </w:rPr>
        <w:t>導入を開始、2003年には高知県教育センター分館体育館にロープスコースを設置し</w:t>
      </w:r>
      <w:r>
        <w:rPr>
          <w:rFonts w:asciiTheme="minorEastAsia" w:hAnsiTheme="minorEastAsia" w:hint="eastAsia"/>
          <w:szCs w:val="21"/>
        </w:rPr>
        <w:t>、「心の冒険教育」として</w:t>
      </w:r>
      <w:r w:rsidRPr="00665AE5">
        <w:rPr>
          <w:rFonts w:asciiTheme="minorEastAsia" w:hAnsiTheme="minorEastAsia" w:hint="eastAsia"/>
          <w:szCs w:val="21"/>
        </w:rPr>
        <w:t>普及促進を行っている。</w:t>
      </w:r>
    </w:p>
    <w:p w:rsidR="006E12C1" w:rsidRDefault="006E12C1" w:rsidP="006E12C1">
      <w:pPr>
        <w:pStyle w:val="a3"/>
        <w:tabs>
          <w:tab w:val="left" w:pos="567"/>
        </w:tabs>
        <w:ind w:leftChars="0" w:left="426"/>
        <w:rPr>
          <w:rFonts w:asciiTheme="minorEastAsia" w:hAnsiTheme="minorEastAsia"/>
          <w:szCs w:val="21"/>
        </w:rPr>
      </w:pPr>
      <w:r w:rsidRPr="00665AE5">
        <w:rPr>
          <w:rFonts w:asciiTheme="minorEastAsia" w:hAnsiTheme="minorEastAsia" w:hint="eastAsia"/>
          <w:szCs w:val="21"/>
        </w:rPr>
        <w:t xml:space="preserve">　</w:t>
      </w:r>
    </w:p>
    <w:p w:rsidR="006E12C1" w:rsidRPr="003F420E" w:rsidRDefault="006E12C1" w:rsidP="006E12C1">
      <w:pPr>
        <w:tabs>
          <w:tab w:val="left" w:pos="567"/>
        </w:tabs>
        <w:rPr>
          <w:rFonts w:asciiTheme="minorEastAsia" w:hAnsiTheme="minorEastAsia"/>
          <w:szCs w:val="21"/>
        </w:rPr>
      </w:pPr>
      <w:r w:rsidRPr="003F420E">
        <w:rPr>
          <w:rFonts w:asciiTheme="majorEastAsia" w:eastAsiaTheme="majorEastAsia" w:hAnsiTheme="majorEastAsia" w:hint="eastAsia"/>
        </w:rPr>
        <w:t xml:space="preserve">（2） </w:t>
      </w:r>
      <w:r w:rsidRPr="003F420E">
        <w:rPr>
          <w:rFonts w:asciiTheme="majorEastAsia" w:eastAsiaTheme="majorEastAsia" w:hAnsiTheme="majorEastAsia" w:hint="eastAsia"/>
          <w:szCs w:val="21"/>
        </w:rPr>
        <w:t>心の冒険教育（</w:t>
      </w:r>
      <w:r w:rsidRPr="003F420E">
        <w:rPr>
          <w:rFonts w:asciiTheme="majorEastAsia" w:eastAsiaTheme="majorEastAsia" w:hAnsiTheme="majorEastAsia"/>
          <w:szCs w:val="21"/>
        </w:rPr>
        <w:t>PA</w:t>
      </w:r>
      <w:r w:rsidRPr="003F420E">
        <w:rPr>
          <w:rFonts w:asciiTheme="majorEastAsia" w:eastAsiaTheme="majorEastAsia" w:hAnsiTheme="majorEastAsia" w:hint="eastAsia"/>
          <w:szCs w:val="21"/>
        </w:rPr>
        <w:t>）</w:t>
      </w:r>
      <w:r w:rsidRPr="003F420E">
        <w:rPr>
          <w:rFonts w:asciiTheme="majorEastAsia" w:eastAsiaTheme="majorEastAsia" w:hAnsiTheme="majorEastAsia" w:hint="eastAsia"/>
        </w:rPr>
        <w:t>導入の目的</w:t>
      </w:r>
    </w:p>
    <w:p w:rsidR="006E12C1" w:rsidRPr="00665AE5" w:rsidRDefault="006E12C1" w:rsidP="006E12C1">
      <w:pPr>
        <w:ind w:leftChars="200" w:left="432" w:firstLineChars="100" w:firstLine="216"/>
        <w:rPr>
          <w:rFonts w:asciiTheme="minorEastAsia" w:hAnsiTheme="minorEastAsia"/>
          <w:szCs w:val="21"/>
        </w:rPr>
      </w:pPr>
      <w:r>
        <w:rPr>
          <w:rFonts w:asciiTheme="minorEastAsia" w:hAnsiTheme="minorEastAsia" w:hint="eastAsia"/>
          <w:szCs w:val="21"/>
        </w:rPr>
        <w:t>これまでのピア・サポート活動等で２者関係を築くことができた生徒たちは、</w:t>
      </w:r>
      <w:r w:rsidRPr="002237F9">
        <w:rPr>
          <w:rFonts w:asciiTheme="minorEastAsia" w:hAnsiTheme="minorEastAsia" w:hint="eastAsia"/>
          <w:szCs w:val="21"/>
        </w:rPr>
        <w:t>心の冒険教育</w:t>
      </w:r>
      <w:r>
        <w:rPr>
          <w:rFonts w:asciiTheme="minorEastAsia" w:hAnsiTheme="minorEastAsia" w:hint="eastAsia"/>
          <w:szCs w:val="21"/>
        </w:rPr>
        <w:t>（</w:t>
      </w:r>
      <w:r w:rsidRPr="00665AE5">
        <w:rPr>
          <w:rFonts w:asciiTheme="minorEastAsia" w:hAnsiTheme="minorEastAsia" w:hint="eastAsia"/>
          <w:szCs w:val="21"/>
        </w:rPr>
        <w:t>PA</w:t>
      </w:r>
      <w:r>
        <w:rPr>
          <w:rFonts w:asciiTheme="minorEastAsia" w:hAnsiTheme="minorEastAsia" w:hint="eastAsia"/>
          <w:szCs w:val="21"/>
        </w:rPr>
        <w:t>）</w:t>
      </w:r>
      <w:r w:rsidRPr="00665AE5">
        <w:rPr>
          <w:rFonts w:asciiTheme="minorEastAsia" w:hAnsiTheme="minorEastAsia" w:hint="eastAsia"/>
          <w:szCs w:val="21"/>
        </w:rPr>
        <w:t>の要素である</w:t>
      </w:r>
      <w:r>
        <w:rPr>
          <w:rFonts w:asciiTheme="minorEastAsia" w:hAnsiTheme="minorEastAsia" w:hint="eastAsia"/>
          <w:szCs w:val="21"/>
        </w:rPr>
        <w:t>「</w:t>
      </w:r>
      <w:r w:rsidRPr="00665AE5">
        <w:rPr>
          <w:rFonts w:asciiTheme="minorEastAsia" w:hAnsiTheme="minorEastAsia" w:hint="eastAsia"/>
          <w:szCs w:val="21"/>
        </w:rPr>
        <w:t>フルバリューコントラクト</w:t>
      </w:r>
      <w:r>
        <w:rPr>
          <w:rFonts w:asciiTheme="minorEastAsia" w:hAnsiTheme="minorEastAsia" w:hint="eastAsia"/>
          <w:szCs w:val="21"/>
        </w:rPr>
        <w:t>」や「</w:t>
      </w:r>
      <w:r w:rsidRPr="00665AE5">
        <w:rPr>
          <w:rFonts w:asciiTheme="minorEastAsia" w:hAnsiTheme="minorEastAsia" w:hint="eastAsia"/>
          <w:szCs w:val="21"/>
        </w:rPr>
        <w:t>チャレンジバイチョイス</w:t>
      </w:r>
      <w:r>
        <w:rPr>
          <w:rFonts w:asciiTheme="minorEastAsia" w:hAnsiTheme="minorEastAsia" w:hint="eastAsia"/>
          <w:szCs w:val="21"/>
        </w:rPr>
        <w:t>」</w:t>
      </w:r>
      <w:r w:rsidRPr="00665AE5">
        <w:rPr>
          <w:rFonts w:asciiTheme="minorEastAsia" w:hAnsiTheme="minorEastAsia" w:hint="eastAsia"/>
          <w:szCs w:val="21"/>
        </w:rPr>
        <w:t>によって活動中の心の安全が保障され、「2.5者関係」や３者関係、あるいはもっと多数の集団に適応するきっかけになるのではないかと考える。</w:t>
      </w:r>
    </w:p>
    <w:p w:rsidR="006E12C1" w:rsidRPr="00665AE5" w:rsidRDefault="006E12C1" w:rsidP="006E12C1">
      <w:pPr>
        <w:ind w:leftChars="197" w:left="425" w:firstLineChars="115" w:firstLine="248"/>
        <w:rPr>
          <w:rFonts w:asciiTheme="minorEastAsia" w:hAnsiTheme="minorEastAsia"/>
          <w:szCs w:val="21"/>
        </w:rPr>
      </w:pPr>
      <w:r>
        <w:rPr>
          <w:rFonts w:asciiTheme="minorEastAsia" w:hAnsiTheme="minorEastAsia" w:hint="eastAsia"/>
          <w:szCs w:val="21"/>
        </w:rPr>
        <w:t>そのため</w:t>
      </w:r>
      <w:r w:rsidRPr="00665AE5">
        <w:rPr>
          <w:rFonts w:asciiTheme="minorEastAsia" w:hAnsiTheme="minorEastAsia" w:hint="eastAsia"/>
          <w:szCs w:val="21"/>
        </w:rPr>
        <w:t>、対象となる生徒ができるだけ楽しみながら活動に参加し、他者と関わる</w:t>
      </w:r>
      <w:r>
        <w:rPr>
          <w:rFonts w:asciiTheme="minorEastAsia" w:hAnsiTheme="minorEastAsia" w:hint="eastAsia"/>
          <w:szCs w:val="21"/>
        </w:rPr>
        <w:t>喜び</w:t>
      </w:r>
      <w:r w:rsidRPr="00665AE5">
        <w:rPr>
          <w:rFonts w:asciiTheme="minorEastAsia" w:hAnsiTheme="minorEastAsia" w:hint="eastAsia"/>
          <w:szCs w:val="21"/>
        </w:rPr>
        <w:t>や心地よさを経験できるよう活動を構成する</w:t>
      </w:r>
      <w:r>
        <w:rPr>
          <w:rFonts w:asciiTheme="minorEastAsia" w:hAnsiTheme="minorEastAsia" w:hint="eastAsia"/>
          <w:szCs w:val="21"/>
        </w:rPr>
        <w:t>ことを目指す</w:t>
      </w:r>
      <w:r w:rsidRPr="00665AE5">
        <w:rPr>
          <w:rFonts w:asciiTheme="minorEastAsia" w:hAnsiTheme="minorEastAsia" w:hint="eastAsia"/>
          <w:szCs w:val="21"/>
        </w:rPr>
        <w:t>。</w:t>
      </w:r>
    </w:p>
    <w:p w:rsidR="006E12C1" w:rsidRPr="00665AE5" w:rsidRDefault="006E12C1" w:rsidP="006E12C1">
      <w:pPr>
        <w:ind w:leftChars="197" w:left="425" w:firstLineChars="115" w:firstLine="248"/>
        <w:rPr>
          <w:rFonts w:asciiTheme="minorEastAsia" w:hAnsiTheme="minorEastAsia"/>
          <w:szCs w:val="21"/>
        </w:rPr>
      </w:pPr>
      <w:r>
        <w:rPr>
          <w:rFonts w:asciiTheme="minorEastAsia" w:hAnsiTheme="minorEastAsia" w:hint="eastAsia"/>
          <w:szCs w:val="21"/>
        </w:rPr>
        <w:t>その際</w:t>
      </w:r>
      <w:r w:rsidRPr="00665AE5">
        <w:rPr>
          <w:rFonts w:asciiTheme="minorEastAsia" w:hAnsiTheme="minorEastAsia" w:hint="eastAsia"/>
          <w:szCs w:val="21"/>
        </w:rPr>
        <w:t>、事前に担任</w:t>
      </w:r>
      <w:r>
        <w:rPr>
          <w:rFonts w:asciiTheme="minorEastAsia" w:hAnsiTheme="minorEastAsia" w:hint="eastAsia"/>
          <w:szCs w:val="21"/>
        </w:rPr>
        <w:t>自身</w:t>
      </w:r>
      <w:r w:rsidRPr="00665AE5">
        <w:rPr>
          <w:rFonts w:asciiTheme="minorEastAsia" w:hAnsiTheme="minorEastAsia" w:hint="eastAsia"/>
          <w:szCs w:val="21"/>
        </w:rPr>
        <w:t>に体験してもらい</w:t>
      </w:r>
      <w:r>
        <w:rPr>
          <w:rFonts w:asciiTheme="minorEastAsia" w:hAnsiTheme="minorEastAsia" w:hint="eastAsia"/>
          <w:szCs w:val="21"/>
        </w:rPr>
        <w:t>、</w:t>
      </w:r>
      <w:r w:rsidRPr="00665AE5">
        <w:rPr>
          <w:rFonts w:asciiTheme="minorEastAsia" w:hAnsiTheme="minorEastAsia" w:hint="eastAsia"/>
          <w:szCs w:val="21"/>
        </w:rPr>
        <w:t>活動内容や生徒の状態について意見を</w:t>
      </w:r>
      <w:r>
        <w:rPr>
          <w:rFonts w:asciiTheme="minorEastAsia" w:hAnsiTheme="minorEastAsia" w:hint="eastAsia"/>
          <w:szCs w:val="21"/>
        </w:rPr>
        <w:t>聞き</w:t>
      </w:r>
      <w:r w:rsidRPr="00665AE5">
        <w:rPr>
          <w:rFonts w:asciiTheme="minorEastAsia" w:hAnsiTheme="minorEastAsia" w:hint="eastAsia"/>
          <w:szCs w:val="21"/>
        </w:rPr>
        <w:t>ながら活動を再構成</w:t>
      </w:r>
      <w:r>
        <w:rPr>
          <w:rFonts w:asciiTheme="minorEastAsia" w:hAnsiTheme="minorEastAsia" w:hint="eastAsia"/>
          <w:szCs w:val="21"/>
        </w:rPr>
        <w:t>することで</w:t>
      </w:r>
      <w:r w:rsidRPr="00665AE5">
        <w:rPr>
          <w:rFonts w:asciiTheme="minorEastAsia" w:hAnsiTheme="minorEastAsia" w:hint="eastAsia"/>
          <w:szCs w:val="21"/>
        </w:rPr>
        <w:t>、生徒の</w:t>
      </w:r>
      <w:r>
        <w:rPr>
          <w:rFonts w:asciiTheme="minorEastAsia" w:hAnsiTheme="minorEastAsia" w:hint="eastAsia"/>
          <w:szCs w:val="21"/>
        </w:rPr>
        <w:t>実態に応じた</w:t>
      </w:r>
      <w:r w:rsidRPr="00665AE5">
        <w:rPr>
          <w:rFonts w:asciiTheme="minorEastAsia" w:hAnsiTheme="minorEastAsia" w:hint="eastAsia"/>
          <w:szCs w:val="21"/>
        </w:rPr>
        <w:t>より良い体験</w:t>
      </w:r>
      <w:r>
        <w:rPr>
          <w:rFonts w:asciiTheme="minorEastAsia" w:hAnsiTheme="minorEastAsia" w:hint="eastAsia"/>
          <w:szCs w:val="21"/>
        </w:rPr>
        <w:t>としていきたい</w:t>
      </w:r>
      <w:r w:rsidRPr="00665AE5">
        <w:rPr>
          <w:rFonts w:asciiTheme="minorEastAsia" w:hAnsiTheme="minorEastAsia" w:hint="eastAsia"/>
          <w:szCs w:val="21"/>
        </w:rPr>
        <w:t>。</w:t>
      </w:r>
    </w:p>
    <w:p w:rsidR="006E12C1" w:rsidRPr="00665AE5" w:rsidRDefault="006E12C1" w:rsidP="006E12C1">
      <w:pPr>
        <w:rPr>
          <w:rFonts w:asciiTheme="minorEastAsia" w:hAnsiTheme="minorEastAsia"/>
          <w:szCs w:val="21"/>
        </w:rPr>
      </w:pPr>
    </w:p>
    <w:p w:rsidR="006E12C1" w:rsidRPr="00665AE5" w:rsidRDefault="006E12C1" w:rsidP="006E12C1">
      <w:pPr>
        <w:rPr>
          <w:rFonts w:asciiTheme="majorEastAsia" w:eastAsiaTheme="majorEastAsia" w:hAnsiTheme="majorEastAsia"/>
        </w:rPr>
      </w:pPr>
      <w:r>
        <w:rPr>
          <w:rFonts w:asciiTheme="majorEastAsia" w:eastAsiaTheme="majorEastAsia" w:hAnsiTheme="majorEastAsia" w:hint="eastAsia"/>
        </w:rPr>
        <w:t>３</w:t>
      </w:r>
      <w:r w:rsidRPr="00665AE5">
        <w:rPr>
          <w:rFonts w:asciiTheme="majorEastAsia" w:eastAsiaTheme="majorEastAsia" w:hAnsiTheme="majorEastAsia"/>
        </w:rPr>
        <w:t xml:space="preserve">　</w:t>
      </w:r>
      <w:r w:rsidRPr="00665AE5">
        <w:rPr>
          <w:rFonts w:asciiTheme="majorEastAsia" w:eastAsiaTheme="majorEastAsia" w:hAnsiTheme="majorEastAsia" w:hint="eastAsia"/>
        </w:rPr>
        <w:t>研究方法</w:t>
      </w:r>
    </w:p>
    <w:p w:rsidR="006E12C1" w:rsidRPr="00665AE5" w:rsidRDefault="006E12C1" w:rsidP="006E12C1">
      <w:pPr>
        <w:ind w:leftChars="100" w:left="216" w:firstLineChars="100" w:firstLine="216"/>
        <w:rPr>
          <w:rFonts w:asciiTheme="minorEastAsia" w:hAnsiTheme="minorEastAsia"/>
          <w:szCs w:val="21"/>
        </w:rPr>
      </w:pPr>
      <w:r w:rsidRPr="002237F9">
        <w:rPr>
          <w:rFonts w:asciiTheme="minorEastAsia" w:hAnsiTheme="minorEastAsia" w:hint="eastAsia"/>
          <w:szCs w:val="21"/>
        </w:rPr>
        <w:t>心の冒険教育</w:t>
      </w:r>
      <w:r>
        <w:rPr>
          <w:rFonts w:asciiTheme="minorEastAsia" w:hAnsiTheme="minorEastAsia" w:hint="eastAsia"/>
          <w:szCs w:val="21"/>
        </w:rPr>
        <w:t>（</w:t>
      </w:r>
      <w:r w:rsidRPr="00665AE5">
        <w:rPr>
          <w:rFonts w:asciiTheme="minorEastAsia" w:hAnsiTheme="minorEastAsia" w:hint="eastAsia"/>
          <w:szCs w:val="21"/>
        </w:rPr>
        <w:t>PA</w:t>
      </w:r>
      <w:r>
        <w:rPr>
          <w:rFonts w:asciiTheme="minorEastAsia" w:hAnsiTheme="minorEastAsia" w:hint="eastAsia"/>
          <w:szCs w:val="21"/>
        </w:rPr>
        <w:t>）</w:t>
      </w:r>
      <w:r w:rsidRPr="00665AE5">
        <w:rPr>
          <w:rFonts w:asciiTheme="minorEastAsia" w:hAnsiTheme="minorEastAsia" w:hint="eastAsia"/>
          <w:szCs w:val="21"/>
        </w:rPr>
        <w:t>の活動を教職員研修</w:t>
      </w:r>
      <w:r>
        <w:rPr>
          <w:rFonts w:asciiTheme="minorEastAsia" w:hAnsiTheme="minorEastAsia" w:hint="eastAsia"/>
          <w:szCs w:val="21"/>
        </w:rPr>
        <w:t>や</w:t>
      </w:r>
      <w:r w:rsidRPr="00665AE5">
        <w:rPr>
          <w:rFonts w:asciiTheme="minorEastAsia" w:hAnsiTheme="minorEastAsia" w:hint="eastAsia"/>
          <w:szCs w:val="21"/>
        </w:rPr>
        <w:t>定時制１年次生２クラスのホームルーム活動の時間（特別活動）</w:t>
      </w:r>
      <w:r>
        <w:rPr>
          <w:rFonts w:asciiTheme="minorEastAsia" w:hAnsiTheme="minorEastAsia" w:hint="eastAsia"/>
          <w:szCs w:val="21"/>
        </w:rPr>
        <w:t>、</w:t>
      </w:r>
      <w:r w:rsidRPr="00665AE5">
        <w:rPr>
          <w:rFonts w:asciiTheme="minorEastAsia" w:hAnsiTheme="minorEastAsia" w:hint="eastAsia"/>
          <w:szCs w:val="21"/>
        </w:rPr>
        <w:t>通信制２年次生体育の時間に実施した。</w:t>
      </w:r>
    </w:p>
    <w:p w:rsidR="006E12C1" w:rsidRDefault="006E12C1" w:rsidP="006E12C1">
      <w:pPr>
        <w:ind w:leftChars="100" w:left="216" w:firstLineChars="100" w:firstLine="216"/>
        <w:rPr>
          <w:rFonts w:asciiTheme="minorEastAsia" w:hAnsiTheme="minorEastAsia"/>
          <w:szCs w:val="21"/>
        </w:rPr>
      </w:pPr>
      <w:r w:rsidRPr="00665AE5">
        <w:rPr>
          <w:rFonts w:asciiTheme="minorEastAsia" w:hAnsiTheme="minorEastAsia" w:hint="eastAsia"/>
          <w:szCs w:val="21"/>
        </w:rPr>
        <w:t>教職員</w:t>
      </w:r>
      <w:r>
        <w:rPr>
          <w:rFonts w:asciiTheme="minorEastAsia" w:hAnsiTheme="minorEastAsia" w:hint="eastAsia"/>
          <w:szCs w:val="21"/>
        </w:rPr>
        <w:t>研修及び</w:t>
      </w:r>
      <w:r w:rsidRPr="00665AE5">
        <w:rPr>
          <w:rFonts w:asciiTheme="minorEastAsia" w:hAnsiTheme="minorEastAsia" w:hint="eastAsia"/>
          <w:szCs w:val="21"/>
        </w:rPr>
        <w:t>定時制１年次生２学級については</w:t>
      </w:r>
      <w:r w:rsidRPr="00665AE5">
        <w:rPr>
          <w:rFonts w:asciiTheme="minorEastAsia" w:hAnsiTheme="minorEastAsia"/>
          <w:szCs w:val="21"/>
        </w:rPr>
        <w:t>STAI（</w:t>
      </w:r>
      <w:r w:rsidRPr="00665AE5">
        <w:rPr>
          <w:rFonts w:asciiTheme="minorEastAsia" w:hAnsiTheme="minorEastAsia" w:hint="eastAsia"/>
          <w:szCs w:val="21"/>
        </w:rPr>
        <w:t>State-Trait Anxiety</w:t>
      </w:r>
      <w:r w:rsidRPr="00665AE5">
        <w:rPr>
          <w:rFonts w:asciiTheme="minorEastAsia" w:hAnsiTheme="minorEastAsia"/>
          <w:szCs w:val="21"/>
        </w:rPr>
        <w:t xml:space="preserve"> </w:t>
      </w:r>
      <w:r w:rsidRPr="00665AE5">
        <w:rPr>
          <w:rFonts w:asciiTheme="minorEastAsia" w:hAnsiTheme="minorEastAsia" w:hint="eastAsia"/>
          <w:szCs w:val="21"/>
        </w:rPr>
        <w:t>inventory・状態特性不安検査）の40項目のうち、状態不安を見る20項目について、活動前後で不安感がどのように変化するのかを見ることとした。</w:t>
      </w:r>
    </w:p>
    <w:p w:rsidR="006E12C1" w:rsidRPr="00665AE5" w:rsidRDefault="006E12C1" w:rsidP="006E12C1">
      <w:pPr>
        <w:ind w:leftChars="100" w:left="216" w:firstLineChars="100" w:firstLine="216"/>
        <w:rPr>
          <w:rFonts w:asciiTheme="minorEastAsia" w:hAnsiTheme="minorEastAsia"/>
          <w:szCs w:val="21"/>
        </w:rPr>
      </w:pPr>
      <w:r>
        <w:rPr>
          <w:rFonts w:asciiTheme="minorEastAsia" w:hAnsiTheme="minorEastAsia" w:hint="eastAsia"/>
          <w:szCs w:val="21"/>
        </w:rPr>
        <w:t>なお</w:t>
      </w:r>
      <w:r w:rsidRPr="00665AE5">
        <w:rPr>
          <w:rFonts w:asciiTheme="minorEastAsia" w:hAnsiTheme="minorEastAsia" w:hint="eastAsia"/>
          <w:szCs w:val="21"/>
        </w:rPr>
        <w:t>生徒の実態に合わせて各項目の表記については一部改編した。</w:t>
      </w:r>
    </w:p>
    <w:p w:rsidR="006E12C1" w:rsidRPr="00665AE5" w:rsidRDefault="006E12C1" w:rsidP="006E12C1">
      <w:pPr>
        <w:ind w:leftChars="100" w:left="216" w:firstLineChars="100" w:firstLine="216"/>
        <w:rPr>
          <w:rFonts w:asciiTheme="minorEastAsia" w:hAnsiTheme="minorEastAsia"/>
          <w:szCs w:val="21"/>
        </w:rPr>
      </w:pPr>
      <w:r w:rsidRPr="00665AE5">
        <w:rPr>
          <w:rFonts w:asciiTheme="minorEastAsia" w:hAnsiTheme="minorEastAsia" w:hint="eastAsia"/>
          <w:szCs w:val="21"/>
        </w:rPr>
        <w:t>また、質問紙だけでは判断できないことも多いため、活動の際の参加者の状態、観察者の意見</w:t>
      </w:r>
      <w:r>
        <w:rPr>
          <w:rFonts w:asciiTheme="minorEastAsia" w:hAnsiTheme="minorEastAsia" w:hint="eastAsia"/>
          <w:szCs w:val="21"/>
        </w:rPr>
        <w:t>や</w:t>
      </w:r>
      <w:r w:rsidRPr="00665AE5">
        <w:rPr>
          <w:rFonts w:asciiTheme="minorEastAsia" w:hAnsiTheme="minorEastAsia" w:hint="eastAsia"/>
          <w:szCs w:val="21"/>
        </w:rPr>
        <w:t>活動後に書かれた自由記述欄等から総合的に判断し、活動の効果について分析</w:t>
      </w:r>
      <w:r>
        <w:rPr>
          <w:rFonts w:asciiTheme="minorEastAsia" w:hAnsiTheme="minorEastAsia" w:hint="eastAsia"/>
          <w:szCs w:val="21"/>
        </w:rPr>
        <w:t>・検証</w:t>
      </w:r>
      <w:r w:rsidRPr="00665AE5">
        <w:rPr>
          <w:rFonts w:asciiTheme="minorEastAsia" w:hAnsiTheme="minorEastAsia" w:hint="eastAsia"/>
          <w:szCs w:val="21"/>
        </w:rPr>
        <w:t>することとした。</w:t>
      </w:r>
    </w:p>
    <w:p w:rsidR="006E12C1" w:rsidRPr="00665AE5" w:rsidRDefault="006E12C1" w:rsidP="006E12C1">
      <w:pPr>
        <w:rPr>
          <w:rFonts w:asciiTheme="minorEastAsia" w:hAnsiTheme="minorEastAsia"/>
          <w:szCs w:val="21"/>
        </w:rPr>
      </w:pPr>
    </w:p>
    <w:p w:rsidR="006E12C1" w:rsidRPr="00665AE5" w:rsidRDefault="006E12C1" w:rsidP="006E12C1">
      <w:pPr>
        <w:rPr>
          <w:rFonts w:asciiTheme="majorEastAsia" w:eastAsiaTheme="majorEastAsia" w:hAnsiTheme="majorEastAsia"/>
        </w:rPr>
      </w:pPr>
      <w:r>
        <w:rPr>
          <w:rFonts w:asciiTheme="majorEastAsia" w:eastAsiaTheme="majorEastAsia" w:hAnsiTheme="majorEastAsia" w:hint="eastAsia"/>
        </w:rPr>
        <w:t>４</w:t>
      </w:r>
      <w:r w:rsidRPr="00665AE5">
        <w:rPr>
          <w:rFonts w:asciiTheme="majorEastAsia" w:eastAsiaTheme="majorEastAsia" w:hAnsiTheme="majorEastAsia"/>
        </w:rPr>
        <w:t xml:space="preserve">　</w:t>
      </w:r>
      <w:r w:rsidRPr="00665AE5">
        <w:rPr>
          <w:rFonts w:asciiTheme="majorEastAsia" w:eastAsiaTheme="majorEastAsia" w:hAnsiTheme="majorEastAsia" w:hint="eastAsia"/>
        </w:rPr>
        <w:t>実践</w:t>
      </w:r>
    </w:p>
    <w:p w:rsidR="006E12C1" w:rsidRPr="00665AE5" w:rsidRDefault="006E12C1" w:rsidP="006E12C1">
      <w:pPr>
        <w:tabs>
          <w:tab w:val="left" w:pos="142"/>
        </w:tabs>
        <w:rPr>
          <w:rFonts w:asciiTheme="majorEastAsia" w:eastAsiaTheme="majorEastAsia" w:hAnsiTheme="majorEastAsia"/>
        </w:rPr>
      </w:pPr>
      <w:r>
        <w:rPr>
          <w:rFonts w:asciiTheme="majorEastAsia" w:eastAsiaTheme="majorEastAsia" w:hAnsiTheme="majorEastAsia" w:hint="eastAsia"/>
        </w:rPr>
        <w:t>（1）</w:t>
      </w:r>
      <w:r w:rsidRPr="00665AE5">
        <w:rPr>
          <w:rFonts w:asciiTheme="majorEastAsia" w:eastAsiaTheme="majorEastAsia" w:hAnsiTheme="majorEastAsia" w:hint="eastAsia"/>
        </w:rPr>
        <w:t>教職員対象の実践</w:t>
      </w:r>
    </w:p>
    <w:p w:rsidR="006E12C1" w:rsidRPr="00665AE5" w:rsidRDefault="006E12C1" w:rsidP="006E12C1">
      <w:pPr>
        <w:ind w:leftChars="231" w:left="499" w:firstLineChars="100" w:firstLine="216"/>
        <w:rPr>
          <w:rFonts w:asciiTheme="minorEastAsia" w:hAnsiTheme="minorEastAsia"/>
          <w:szCs w:val="21"/>
        </w:rPr>
      </w:pPr>
      <w:r w:rsidRPr="00665AE5">
        <w:rPr>
          <w:rFonts w:asciiTheme="minorEastAsia" w:hAnsiTheme="minorEastAsia" w:hint="eastAsia"/>
          <w:szCs w:val="21"/>
        </w:rPr>
        <w:t>６月に定時制１年次の担任から「１年次生に体験させてはどうか」との話があり、10月</w:t>
      </w:r>
      <w:r>
        <w:rPr>
          <w:rFonts w:asciiTheme="minorEastAsia" w:hAnsiTheme="minorEastAsia" w:hint="eastAsia"/>
          <w:szCs w:val="21"/>
        </w:rPr>
        <w:t>初め</w:t>
      </w:r>
      <w:r w:rsidRPr="00665AE5">
        <w:rPr>
          <w:rFonts w:asciiTheme="minorEastAsia" w:hAnsiTheme="minorEastAsia" w:hint="eastAsia"/>
          <w:szCs w:val="21"/>
        </w:rPr>
        <w:t>のホームルームの時間での実施に向けて、心の教育センターの協力のもと校内で準備することとした。</w:t>
      </w:r>
    </w:p>
    <w:p w:rsidR="006E12C1" w:rsidRPr="00665AE5" w:rsidRDefault="006E12C1" w:rsidP="006E12C1">
      <w:pPr>
        <w:ind w:leftChars="-199" w:left="535" w:hangingChars="447" w:hanging="96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sidRPr="002237F9">
        <w:rPr>
          <w:rFonts w:asciiTheme="minorEastAsia" w:hAnsiTheme="minorEastAsia"/>
          <w:szCs w:val="21"/>
        </w:rPr>
        <w:t>まず、</w:t>
      </w:r>
      <w:r w:rsidRPr="002237F9">
        <w:rPr>
          <w:rFonts w:asciiTheme="minorEastAsia" w:hAnsiTheme="minorEastAsia" w:hint="eastAsia"/>
          <w:szCs w:val="21"/>
        </w:rPr>
        <w:t>心の冒険教育</w:t>
      </w:r>
      <w:r>
        <w:rPr>
          <w:rFonts w:asciiTheme="minorEastAsia" w:hAnsiTheme="minorEastAsia" w:hint="eastAsia"/>
          <w:szCs w:val="21"/>
        </w:rPr>
        <w:t>（</w:t>
      </w:r>
      <w:r w:rsidRPr="002237F9">
        <w:rPr>
          <w:rFonts w:asciiTheme="minorEastAsia" w:hAnsiTheme="minorEastAsia"/>
          <w:szCs w:val="21"/>
        </w:rPr>
        <w:t>PA</w:t>
      </w:r>
      <w:r>
        <w:rPr>
          <w:rFonts w:asciiTheme="minorEastAsia" w:hAnsiTheme="minorEastAsia" w:hint="eastAsia"/>
          <w:szCs w:val="21"/>
        </w:rPr>
        <w:t>）</w:t>
      </w:r>
      <w:r w:rsidRPr="002237F9">
        <w:rPr>
          <w:rFonts w:asciiTheme="minorEastAsia" w:hAnsiTheme="minorEastAsia"/>
          <w:szCs w:val="21"/>
        </w:rPr>
        <w:t>について</w:t>
      </w:r>
      <w:r>
        <w:rPr>
          <w:rFonts w:asciiTheme="minorEastAsia" w:hAnsiTheme="minorEastAsia" w:hint="eastAsia"/>
          <w:szCs w:val="21"/>
        </w:rPr>
        <w:t>の</w:t>
      </w:r>
      <w:r w:rsidRPr="002237F9">
        <w:rPr>
          <w:rFonts w:asciiTheme="minorEastAsia" w:hAnsiTheme="minorEastAsia"/>
          <w:szCs w:val="21"/>
        </w:rPr>
        <w:t>教職員間の共通理解</w:t>
      </w:r>
      <w:r>
        <w:rPr>
          <w:rFonts w:asciiTheme="minorEastAsia" w:hAnsiTheme="minorEastAsia" w:hint="eastAsia"/>
          <w:szCs w:val="21"/>
        </w:rPr>
        <w:t>や具体的活動についての担</w:t>
      </w:r>
      <w:r>
        <w:rPr>
          <w:rFonts w:asciiTheme="minorEastAsia" w:hAnsiTheme="minorEastAsia" w:hint="eastAsia"/>
          <w:szCs w:val="21"/>
        </w:rPr>
        <w:lastRenderedPageBreak/>
        <w:t>任の判断</w:t>
      </w:r>
      <w:r w:rsidRPr="002237F9">
        <w:rPr>
          <w:rFonts w:asciiTheme="minorEastAsia" w:hAnsiTheme="minorEastAsia"/>
          <w:szCs w:val="21"/>
        </w:rPr>
        <w:t>が必要と考え、８月</w:t>
      </w:r>
      <w:r w:rsidRPr="002237F9">
        <w:rPr>
          <w:rFonts w:asciiTheme="minorEastAsia" w:hAnsiTheme="minorEastAsia" w:hint="eastAsia"/>
          <w:szCs w:val="21"/>
        </w:rPr>
        <w:t>29</w:t>
      </w:r>
      <w:r w:rsidRPr="002237F9">
        <w:rPr>
          <w:rFonts w:asciiTheme="minorEastAsia" w:hAnsiTheme="minorEastAsia"/>
          <w:szCs w:val="21"/>
        </w:rPr>
        <w:t>日の校内研修で教職</w:t>
      </w:r>
      <w:r>
        <w:rPr>
          <w:rFonts w:asciiTheme="minorEastAsia" w:hAnsiTheme="minorEastAsia"/>
          <w:szCs w:val="21"/>
        </w:rPr>
        <w:t>員が実際に体験する</w:t>
      </w:r>
      <w:r w:rsidRPr="002237F9">
        <w:rPr>
          <w:rFonts w:asciiTheme="minorEastAsia" w:hAnsiTheme="minorEastAsia"/>
          <w:szCs w:val="21"/>
        </w:rPr>
        <w:t>機会を</w:t>
      </w:r>
      <w:r>
        <w:rPr>
          <w:rFonts w:asciiTheme="minorEastAsia" w:hAnsiTheme="minorEastAsia" w:hint="eastAsia"/>
          <w:szCs w:val="21"/>
        </w:rPr>
        <w:t>設定し</w:t>
      </w:r>
      <w:r w:rsidRPr="002237F9">
        <w:rPr>
          <w:rFonts w:asciiTheme="minorEastAsia" w:hAnsiTheme="minorEastAsia"/>
          <w:szCs w:val="21"/>
        </w:rPr>
        <w:t>た。活動後の感想で</w:t>
      </w:r>
      <w:r>
        <w:rPr>
          <w:rFonts w:asciiTheme="minorEastAsia" w:hAnsiTheme="minorEastAsia" w:hint="eastAsia"/>
          <w:szCs w:val="21"/>
        </w:rPr>
        <w:t>は</w:t>
      </w:r>
      <w:r w:rsidRPr="002237F9">
        <w:rPr>
          <w:rFonts w:asciiTheme="minorEastAsia" w:hAnsiTheme="minorEastAsia"/>
          <w:szCs w:val="21"/>
        </w:rPr>
        <w:t>、「楽しかった。難しく考えないで単純</w:t>
      </w:r>
      <w:r w:rsidRPr="00665AE5">
        <w:rPr>
          <w:rFonts w:asciiTheme="minorEastAsia" w:hAnsiTheme="minorEastAsia"/>
          <w:szCs w:val="21"/>
        </w:rPr>
        <w:t>に</w:t>
      </w:r>
      <w:r>
        <w:rPr>
          <w:rFonts w:asciiTheme="minorEastAsia" w:hAnsiTheme="minorEastAsia"/>
          <w:szCs w:val="21"/>
        </w:rPr>
        <w:t>楽しめた」「とても楽しかったです。参加者みんなの雰囲気が良くて</w:t>
      </w:r>
      <w:r w:rsidRPr="00665AE5">
        <w:rPr>
          <w:rFonts w:asciiTheme="minorEastAsia" w:hAnsiTheme="minorEastAsia"/>
          <w:szCs w:val="21"/>
        </w:rPr>
        <w:t>とてもうれしかった」</w:t>
      </w:r>
      <w:r w:rsidRPr="00665AE5">
        <w:rPr>
          <w:rFonts w:asciiTheme="minorEastAsia" w:hAnsiTheme="minorEastAsia" w:hint="eastAsia"/>
          <w:szCs w:val="21"/>
        </w:rPr>
        <w:t>「今日一日疲れていて笑顔ができませんでしたが、</w:t>
      </w:r>
      <w:r>
        <w:rPr>
          <w:rFonts w:asciiTheme="minorEastAsia" w:hAnsiTheme="minorEastAsia" w:hint="eastAsia"/>
          <w:szCs w:val="21"/>
        </w:rPr>
        <w:t>活動で</w:t>
      </w:r>
      <w:r w:rsidRPr="00665AE5">
        <w:rPr>
          <w:rFonts w:asciiTheme="minorEastAsia" w:hAnsiTheme="minorEastAsia" w:hint="eastAsia"/>
          <w:szCs w:val="21"/>
        </w:rPr>
        <w:t>は自然に笑えました」「こういう研修も教員</w:t>
      </w:r>
      <w:r>
        <w:rPr>
          <w:rFonts w:asciiTheme="minorEastAsia" w:hAnsiTheme="minorEastAsia" w:hint="eastAsia"/>
          <w:szCs w:val="21"/>
        </w:rPr>
        <w:t>同士</w:t>
      </w:r>
      <w:r w:rsidRPr="00665AE5">
        <w:rPr>
          <w:rFonts w:asciiTheme="minorEastAsia" w:hAnsiTheme="minorEastAsia" w:hint="eastAsia"/>
          <w:szCs w:val="21"/>
        </w:rPr>
        <w:t>でやるのはよいと思いました」</w:t>
      </w:r>
      <w:r w:rsidRPr="00665AE5">
        <w:rPr>
          <w:rFonts w:asciiTheme="minorEastAsia" w:hAnsiTheme="minorEastAsia"/>
          <w:szCs w:val="21"/>
        </w:rPr>
        <w:t>など、多くの</w:t>
      </w:r>
      <w:r>
        <w:rPr>
          <w:rFonts w:asciiTheme="minorEastAsia" w:hAnsiTheme="minorEastAsia" w:hint="eastAsia"/>
          <w:szCs w:val="21"/>
        </w:rPr>
        <w:t>肯定的な回答</w:t>
      </w:r>
      <w:r w:rsidRPr="00665AE5">
        <w:rPr>
          <w:rFonts w:asciiTheme="minorEastAsia" w:hAnsiTheme="minorEastAsia"/>
          <w:szCs w:val="21"/>
        </w:rPr>
        <w:t>を得ることができた。</w:t>
      </w:r>
    </w:p>
    <w:p w:rsidR="006E12C1" w:rsidRDefault="006E12C1" w:rsidP="006E12C1">
      <w:pPr>
        <w:tabs>
          <w:tab w:val="left" w:pos="284"/>
          <w:tab w:val="left" w:pos="709"/>
        </w:tabs>
        <w:ind w:leftChars="-165" w:left="501" w:hangingChars="397" w:hanging="857"/>
        <w:rPr>
          <w:szCs w:val="21"/>
        </w:rPr>
      </w:pPr>
      <w:r w:rsidRPr="00665AE5">
        <w:rPr>
          <w:rFonts w:asciiTheme="minorEastAsia" w:hAnsiTheme="minorEastAsia" w:hint="eastAsia"/>
          <w:szCs w:val="21"/>
        </w:rPr>
        <w:t xml:space="preserve">　　</w:t>
      </w:r>
      <w:r>
        <w:rPr>
          <w:rFonts w:asciiTheme="minorEastAsia" w:hAnsiTheme="minorEastAsia" w:hint="eastAsia"/>
          <w:szCs w:val="21"/>
        </w:rPr>
        <w:t xml:space="preserve">　　  </w:t>
      </w:r>
      <w:r w:rsidRPr="003847EA">
        <w:rPr>
          <w:rFonts w:asciiTheme="minorEastAsia" w:hAnsiTheme="minorEastAsia"/>
          <w:szCs w:val="21"/>
        </w:rPr>
        <w:t>STAI</w:t>
      </w:r>
      <w:r w:rsidRPr="003847EA">
        <w:rPr>
          <w:rFonts w:asciiTheme="minorEastAsia" w:hAnsiTheme="minorEastAsia" w:hint="eastAsia"/>
          <w:szCs w:val="21"/>
        </w:rPr>
        <w:t>尺度については、全項目において不安感が解消されたことを示す平均値の変化が</w:t>
      </w:r>
      <w:r>
        <w:rPr>
          <w:rFonts w:asciiTheme="minorEastAsia" w:hAnsiTheme="minorEastAsia" w:hint="eastAsia"/>
          <w:szCs w:val="21"/>
        </w:rPr>
        <w:t>見られるなど、教職員</w:t>
      </w:r>
      <w:r w:rsidRPr="003847EA">
        <w:rPr>
          <w:rFonts w:asciiTheme="minorEastAsia" w:hAnsiTheme="minorEastAsia" w:hint="eastAsia"/>
          <w:szCs w:val="21"/>
        </w:rPr>
        <w:t>が安心安全な環境</w:t>
      </w:r>
      <w:r>
        <w:rPr>
          <w:rFonts w:asciiTheme="minorEastAsia" w:hAnsiTheme="minorEastAsia" w:hint="eastAsia"/>
          <w:szCs w:val="21"/>
        </w:rPr>
        <w:t>のもと</w:t>
      </w:r>
      <w:r w:rsidRPr="003847EA">
        <w:rPr>
          <w:rFonts w:asciiTheme="minorEastAsia" w:hAnsiTheme="minorEastAsia" w:hint="eastAsia"/>
          <w:szCs w:val="21"/>
        </w:rPr>
        <w:t>互いに</w:t>
      </w:r>
      <w:r>
        <w:rPr>
          <w:rFonts w:asciiTheme="minorEastAsia" w:hAnsiTheme="minorEastAsia" w:hint="eastAsia"/>
          <w:szCs w:val="21"/>
        </w:rPr>
        <w:t>かか</w:t>
      </w:r>
      <w:r w:rsidRPr="003847EA">
        <w:rPr>
          <w:rFonts w:asciiTheme="minorEastAsia" w:hAnsiTheme="minorEastAsia" w:hint="eastAsia"/>
          <w:szCs w:val="21"/>
        </w:rPr>
        <w:t>わり合い、</w:t>
      </w:r>
      <w:r>
        <w:rPr>
          <w:rFonts w:asciiTheme="minorEastAsia" w:hAnsiTheme="minorEastAsia" w:hint="eastAsia"/>
          <w:szCs w:val="21"/>
        </w:rPr>
        <w:t>楽しみながら活動することを通して、活動前の</w:t>
      </w:r>
      <w:r w:rsidRPr="003847EA">
        <w:rPr>
          <w:rFonts w:asciiTheme="minorEastAsia" w:hAnsiTheme="minorEastAsia" w:hint="eastAsia"/>
          <w:szCs w:val="21"/>
        </w:rPr>
        <w:t>不安が解消されたと</w:t>
      </w:r>
      <w:r>
        <w:rPr>
          <w:rFonts w:asciiTheme="minorEastAsia" w:hAnsiTheme="minorEastAsia" w:hint="eastAsia"/>
          <w:szCs w:val="21"/>
        </w:rPr>
        <w:t>言える（表１）</w:t>
      </w:r>
      <w:r w:rsidRPr="003847EA">
        <w:rPr>
          <w:rFonts w:hint="eastAsia"/>
          <w:szCs w:val="21"/>
        </w:rPr>
        <w:t>。</w:t>
      </w:r>
    </w:p>
    <w:p w:rsidR="006E12C1" w:rsidRDefault="006E12C1" w:rsidP="006E12C1">
      <w:pPr>
        <w:tabs>
          <w:tab w:val="left" w:pos="284"/>
        </w:tabs>
        <w:ind w:leftChars="235" w:left="507" w:firstLineChars="93" w:firstLine="201"/>
        <w:rPr>
          <w:rFonts w:asciiTheme="minorEastAsia" w:hAnsiTheme="minorEastAsia"/>
          <w:szCs w:val="21"/>
        </w:rPr>
      </w:pPr>
      <w:r w:rsidRPr="00665AE5">
        <w:rPr>
          <w:rFonts w:hint="eastAsia"/>
          <w:szCs w:val="21"/>
        </w:rPr>
        <w:t>また、</w:t>
      </w:r>
      <w:r w:rsidRPr="00665AE5">
        <w:rPr>
          <w:rFonts w:asciiTheme="minorEastAsia" w:hAnsiTheme="minorEastAsia" w:hint="eastAsia"/>
          <w:szCs w:val="21"/>
        </w:rPr>
        <w:t>アンケート17枚のうち｢一言感想｣欄に記入がなかった</w:t>
      </w:r>
      <w:r>
        <w:rPr>
          <w:rFonts w:asciiTheme="minorEastAsia" w:hAnsiTheme="minorEastAsia" w:hint="eastAsia"/>
          <w:szCs w:val="21"/>
        </w:rPr>
        <w:t>回答</w:t>
      </w:r>
      <w:r w:rsidRPr="00665AE5">
        <w:rPr>
          <w:rFonts w:asciiTheme="minorEastAsia" w:hAnsiTheme="minorEastAsia" w:hint="eastAsia"/>
          <w:szCs w:val="21"/>
        </w:rPr>
        <w:t>が８枚あったが、STAIの結果に大きな違いは見られなかったので、特に否定的な反応を示しているとは考えにくい（記入教職員STAI不安感事後平均1.63、無記入教職員STAI不安感事後平均1.76）</w:t>
      </w:r>
      <w:r>
        <w:rPr>
          <w:rFonts w:asciiTheme="minorEastAsia" w:hAnsiTheme="minorEastAsia" w:hint="eastAsia"/>
          <w:szCs w:val="21"/>
        </w:rPr>
        <w:t>。一方</w:t>
      </w:r>
      <w:r w:rsidRPr="00665AE5">
        <w:rPr>
          <w:rFonts w:asciiTheme="minorEastAsia" w:hAnsiTheme="minorEastAsia" w:hint="eastAsia"/>
          <w:szCs w:val="21"/>
        </w:rPr>
        <w:t>、教職員の事前の不安感が高かったことから、活動を</w:t>
      </w:r>
      <w:r>
        <w:rPr>
          <w:rFonts w:asciiTheme="minorEastAsia" w:hAnsiTheme="minorEastAsia" w:hint="eastAsia"/>
          <w:szCs w:val="21"/>
        </w:rPr>
        <w:t>通し</w:t>
      </w:r>
      <w:r w:rsidRPr="00665AE5">
        <w:rPr>
          <w:rFonts w:asciiTheme="minorEastAsia" w:hAnsiTheme="minorEastAsia" w:hint="eastAsia"/>
          <w:szCs w:val="21"/>
        </w:rPr>
        <w:t>て</w:t>
      </w:r>
      <w:r>
        <w:rPr>
          <w:rFonts w:asciiTheme="minorEastAsia" w:hAnsiTheme="minorEastAsia" w:hint="eastAsia"/>
          <w:szCs w:val="21"/>
        </w:rPr>
        <w:t>特に</w:t>
      </w:r>
      <w:r w:rsidRPr="00665AE5">
        <w:rPr>
          <w:rFonts w:asciiTheme="minorEastAsia" w:hAnsiTheme="minorEastAsia" w:hint="eastAsia"/>
          <w:szCs w:val="21"/>
        </w:rPr>
        <w:t>不安感が解消された教職員が「一言感想」欄に肯定的な感想を記入したとも考えられる（記入教職員STAI不安感事前平均2.31、無記入教職員STAI不安感事前平均2.05）</w:t>
      </w:r>
      <w:r>
        <w:rPr>
          <w:rFonts w:asciiTheme="minorEastAsia" w:hAnsiTheme="minorEastAsia" w:hint="eastAsia"/>
          <w:szCs w:val="21"/>
        </w:rPr>
        <w:t>。</w:t>
      </w:r>
      <w:r w:rsidRPr="00665AE5">
        <w:rPr>
          <w:rFonts w:asciiTheme="minorEastAsia" w:hAnsiTheme="minorEastAsia"/>
          <w:szCs w:val="21"/>
        </w:rPr>
        <w:t xml:space="preserve">　</w:t>
      </w:r>
    </w:p>
    <w:p w:rsidR="006E12C1" w:rsidRPr="00665AE5" w:rsidRDefault="00290AD3" w:rsidP="006E12C1">
      <w:pPr>
        <w:ind w:leftChars="262" w:left="566" w:firstLineChars="93" w:firstLine="201"/>
        <w:rPr>
          <w:szCs w:val="21"/>
        </w:rPr>
      </w:pPr>
      <w:r w:rsidRPr="00290AD3">
        <w:rPr>
          <w:rFonts w:ascii="Century" w:eastAsia="ＭＳ 明朝" w:hAnsi="Century" w:cs="Times New Roman"/>
          <w:noProof/>
        </w:rPr>
        <w:pict>
          <v:shapetype id="_x0000_t202" coordsize="21600,21600" o:spt="202" path="m,l,21600r21600,l21600,xe">
            <v:stroke joinstyle="miter"/>
            <v:path gradientshapeok="t" o:connecttype="rect"/>
          </v:shapetype>
          <v:shape id="_x0000_s1078" type="#_x0000_t202" style="position:absolute;left:0;text-align:left;margin-left:78.75pt;margin-top:16.45pt;width:354pt;height:22.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" stroked="f">
            <v:textbox style="mso-next-textbox:#_x0000_s1078" inset="5.85pt,.7pt,5.85pt,.7pt">
              <w:txbxContent>
                <w:p w:rsidR="00813885" w:rsidRPr="00497870" w:rsidRDefault="00813885" w:rsidP="006E12C1">
                  <w:pPr>
                    <w:ind w:left="180" w:hanging="180"/>
                    <w:rPr>
                      <w:szCs w:val="18"/>
                    </w:rPr>
                  </w:pPr>
                  <w:r w:rsidRPr="00497870">
                    <w:rPr>
                      <w:rFonts w:hint="eastAsia"/>
                      <w:szCs w:val="18"/>
                    </w:rPr>
                    <w:t>表１　教員研修ＰＡ　　ＳＴＡＩ不安感尺度　事前－事後</w:t>
                  </w:r>
                </w:p>
                <w:p w:rsidR="00813885" w:rsidRPr="00B0355E" w:rsidRDefault="00813885" w:rsidP="006E12C1">
                  <w:pPr>
                    <w:ind w:left="180" w:hanging="180"/>
                    <w:rPr>
                      <w:sz w:val="18"/>
                      <w:szCs w:val="18"/>
                    </w:rPr>
                  </w:pPr>
                  <w:r>
                    <w:rPr>
                      <w:rFonts w:hint="eastAsia"/>
                      <w:sz w:val="18"/>
                      <w:szCs w:val="18"/>
                    </w:rPr>
                    <w:t>後</w:t>
                  </w:r>
                </w:p>
              </w:txbxContent>
            </v:textbox>
          </v:shape>
        </w:pict>
      </w:r>
    </w:p>
    <w:p w:rsidR="006E12C1" w:rsidRDefault="006E12C1" w:rsidP="006E12C1">
      <w:pPr>
        <w:tabs>
          <w:tab w:val="left" w:pos="567"/>
        </w:tabs>
      </w:pPr>
      <w:r>
        <w:rPr>
          <w:rFonts w:hint="eastAsia"/>
          <w:noProof/>
        </w:rPr>
        <w:drawing>
          <wp:anchor distT="0" distB="0" distL="114300" distR="114300" simplePos="0" relativeHeight="251750400" behindDoc="0" locked="0" layoutInCell="1" allowOverlap="1">
            <wp:simplePos x="0" y="0"/>
            <wp:positionH relativeFrom="column">
              <wp:posOffset>394970</wp:posOffset>
            </wp:positionH>
            <wp:positionV relativeFrom="paragraph">
              <wp:posOffset>232410</wp:posOffset>
            </wp:positionV>
            <wp:extent cx="5195570" cy="5248275"/>
            <wp:effectExtent l="19050" t="0" r="5080" b="0"/>
            <wp:wrapSquare wrapText="bothSides"/>
            <wp:docPr id="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5195570" cy="5248275"/>
                    </a:xfrm>
                    <a:prstGeom prst="rect">
                      <a:avLst/>
                    </a:prstGeom>
                    <a:noFill/>
                    <a:ln w="9525">
                      <a:noFill/>
                      <a:miter lim="800000"/>
                      <a:headEnd/>
                      <a:tailEnd/>
                    </a:ln>
                  </pic:spPr>
                </pic:pic>
              </a:graphicData>
            </a:graphic>
          </wp:anchor>
        </w:drawing>
      </w:r>
      <w:r>
        <w:rPr>
          <w:rFonts w:hint="eastAsia"/>
        </w:rPr>
        <w:t xml:space="preserve"> </w:t>
      </w:r>
    </w:p>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r>
        <w:rPr>
          <w:noProof/>
        </w:rPr>
        <w:lastRenderedPageBreak/>
        <w:drawing>
          <wp:anchor distT="0" distB="0" distL="114300" distR="114300" simplePos="0" relativeHeight="251748352" behindDoc="0" locked="0" layoutInCell="1" allowOverlap="1">
            <wp:simplePos x="0" y="0"/>
            <wp:positionH relativeFrom="column">
              <wp:posOffset>58899</wp:posOffset>
            </wp:positionH>
            <wp:positionV relativeFrom="paragraph">
              <wp:posOffset>39849</wp:posOffset>
            </wp:positionV>
            <wp:extent cx="5544988" cy="2656936"/>
            <wp:effectExtent l="1905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544988" cy="2656936"/>
                    </a:xfrm>
                    <a:prstGeom prst="rect">
                      <a:avLst/>
                    </a:prstGeom>
                    <a:noFill/>
                    <a:ln w="9525">
                      <a:noFill/>
                      <a:miter lim="800000"/>
                      <a:headEnd/>
                      <a:tailEnd/>
                    </a:ln>
                  </pic:spPr>
                </pic:pic>
              </a:graphicData>
            </a:graphic>
          </wp:anchor>
        </w:drawing>
      </w:r>
    </w:p>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290AD3" w:rsidP="006E12C1">
      <w:r>
        <w:rPr>
          <w:noProof/>
        </w:rPr>
        <w:pict>
          <v:shape id="Text Box 10" o:spid="_x0000_s1080" type="#_x0000_t202" style="position:absolute;left:0;text-align:left;margin-left:81.65pt;margin-top:-.25pt;width:369pt;height:22.5pt;z-index:-25156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0jgQIAAA4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" stroked="f">
            <v:textbox style="mso-next-textbox:#Text Box 10" inset="5.85pt,.7pt,5.85pt,.7pt">
              <w:txbxContent>
                <w:p w:rsidR="00813885" w:rsidRPr="00497870" w:rsidRDefault="00813885" w:rsidP="006E12C1">
                  <w:pPr>
                    <w:ind w:left="180" w:hanging="180"/>
                    <w:rPr>
                      <w:szCs w:val="18"/>
                    </w:rPr>
                  </w:pPr>
                  <w:r w:rsidRPr="00497870">
                    <w:rPr>
                      <w:rFonts w:hint="eastAsia"/>
                      <w:szCs w:val="18"/>
                    </w:rPr>
                    <w:t>図１　教職員ＰＡ　　ＳＴＡＩ不安感尺度　事前－事後</w:t>
                  </w:r>
                </w:p>
              </w:txbxContent>
            </v:textbox>
          </v:shape>
        </w:pict>
      </w:r>
      <w:r w:rsidR="006E12C1">
        <w:rPr>
          <w:rFonts w:hint="eastAsia"/>
        </w:rPr>
        <w:t xml:space="preserve">　　</w:t>
      </w:r>
    </w:p>
    <w:p w:rsidR="006E12C1" w:rsidRDefault="006E12C1" w:rsidP="006E12C1">
      <w:pPr>
        <w:rPr>
          <w:rFonts w:asciiTheme="majorEastAsia" w:eastAsiaTheme="majorEastAsia" w:hAnsiTheme="majorEastAsia"/>
        </w:rPr>
      </w:pPr>
    </w:p>
    <w:p w:rsidR="006E12C1" w:rsidRPr="00097BC7" w:rsidRDefault="006E12C1" w:rsidP="006E12C1">
      <w:pPr>
        <w:rPr>
          <w:rFonts w:asciiTheme="majorEastAsia" w:eastAsiaTheme="majorEastAsia" w:hAnsiTheme="majorEastAsia"/>
        </w:rPr>
      </w:pPr>
    </w:p>
    <w:p w:rsidR="006E12C1" w:rsidRPr="00A86CB3" w:rsidRDefault="006E12C1" w:rsidP="006E12C1">
      <w:pPr>
        <w:ind w:firstLineChars="100" w:firstLine="216"/>
        <w:rPr>
          <w:rFonts w:asciiTheme="minorEastAsia" w:hAnsiTheme="minorEastAsia"/>
        </w:rPr>
      </w:pPr>
      <w:r>
        <w:rPr>
          <w:rFonts w:asciiTheme="majorEastAsia" w:eastAsiaTheme="majorEastAsia" w:hAnsiTheme="majorEastAsia" w:hint="eastAsia"/>
        </w:rPr>
        <w:t xml:space="preserve">(2)　</w:t>
      </w:r>
      <w:r w:rsidRPr="00A86CB3">
        <w:rPr>
          <w:rFonts w:asciiTheme="majorEastAsia" w:eastAsiaTheme="majorEastAsia" w:hAnsiTheme="majorEastAsia" w:hint="eastAsia"/>
        </w:rPr>
        <w:t>定時制1年</w:t>
      </w:r>
      <w:r>
        <w:rPr>
          <w:rFonts w:asciiTheme="majorEastAsia" w:eastAsiaTheme="majorEastAsia" w:hAnsiTheme="majorEastAsia" w:hint="eastAsia"/>
        </w:rPr>
        <w:t>次</w:t>
      </w:r>
      <w:r w:rsidRPr="00A86CB3">
        <w:rPr>
          <w:rFonts w:asciiTheme="majorEastAsia" w:eastAsiaTheme="majorEastAsia" w:hAnsiTheme="majorEastAsia" w:hint="eastAsia"/>
        </w:rPr>
        <w:t>生対象</w:t>
      </w:r>
      <w:r>
        <w:rPr>
          <w:rFonts w:asciiTheme="majorEastAsia" w:eastAsiaTheme="majorEastAsia" w:hAnsiTheme="majorEastAsia" w:hint="eastAsia"/>
        </w:rPr>
        <w:t>の実践</w:t>
      </w:r>
    </w:p>
    <w:p w:rsidR="006E12C1" w:rsidRDefault="006E12C1" w:rsidP="006E12C1">
      <w:pPr>
        <w:ind w:leftChars="250" w:left="540" w:firstLineChars="100" w:firstLine="216"/>
        <w:rPr>
          <w:rFonts w:asciiTheme="minorEastAsia" w:hAnsiTheme="minorEastAsia"/>
        </w:rPr>
      </w:pPr>
      <w:r w:rsidRPr="00A86CB3">
        <w:rPr>
          <w:rFonts w:asciiTheme="minorEastAsia" w:hAnsiTheme="minorEastAsia"/>
        </w:rPr>
        <w:t>夏期の教職員対象の活動を踏まえ、定時制</w:t>
      </w:r>
      <w:r w:rsidRPr="00A86CB3">
        <w:rPr>
          <w:rFonts w:asciiTheme="minorEastAsia" w:hAnsiTheme="minorEastAsia" w:hint="eastAsia"/>
        </w:rPr>
        <w:t>１</w:t>
      </w:r>
      <w:r>
        <w:rPr>
          <w:rFonts w:asciiTheme="minorEastAsia" w:hAnsiTheme="minorEastAsia"/>
        </w:rPr>
        <w:t>年</w:t>
      </w:r>
      <w:r>
        <w:rPr>
          <w:rFonts w:asciiTheme="minorEastAsia" w:hAnsiTheme="minorEastAsia" w:hint="eastAsia"/>
        </w:rPr>
        <w:t>次</w:t>
      </w:r>
      <w:r w:rsidRPr="00A86CB3">
        <w:rPr>
          <w:rFonts w:asciiTheme="minorEastAsia" w:hAnsiTheme="minorEastAsia"/>
        </w:rPr>
        <w:t>の</w:t>
      </w:r>
      <w:r w:rsidRPr="00A86CB3">
        <w:rPr>
          <w:rFonts w:asciiTheme="minorEastAsia" w:hAnsiTheme="minorEastAsia" w:hint="eastAsia"/>
        </w:rPr>
        <w:t>担任</w:t>
      </w:r>
      <w:r w:rsidRPr="00A86CB3">
        <w:rPr>
          <w:rFonts w:asciiTheme="minorEastAsia" w:hAnsiTheme="minorEastAsia"/>
        </w:rPr>
        <w:t>と相談し</w:t>
      </w:r>
      <w:r>
        <w:rPr>
          <w:rFonts w:asciiTheme="minorEastAsia" w:hAnsiTheme="minorEastAsia" w:hint="eastAsia"/>
        </w:rPr>
        <w:t>て</w:t>
      </w:r>
      <w:r w:rsidRPr="00A86CB3">
        <w:rPr>
          <w:rFonts w:asciiTheme="minorEastAsia" w:hAnsiTheme="minorEastAsia"/>
        </w:rPr>
        <w:t>、10月8日のホームルーム</w:t>
      </w:r>
      <w:r w:rsidRPr="00A86CB3">
        <w:rPr>
          <w:rFonts w:asciiTheme="minorEastAsia" w:hAnsiTheme="minorEastAsia" w:hint="eastAsia"/>
        </w:rPr>
        <w:t>活動</w:t>
      </w:r>
      <w:r w:rsidRPr="00A86CB3">
        <w:rPr>
          <w:rFonts w:asciiTheme="minorEastAsia" w:hAnsiTheme="minorEastAsia"/>
        </w:rPr>
        <w:t>の時間に</w:t>
      </w:r>
      <w:r w:rsidRPr="002237F9">
        <w:rPr>
          <w:rFonts w:asciiTheme="minorEastAsia" w:hAnsiTheme="minorEastAsia" w:hint="eastAsia"/>
          <w:szCs w:val="21"/>
        </w:rPr>
        <w:t>心の冒険教育</w:t>
      </w:r>
      <w:r>
        <w:rPr>
          <w:rFonts w:asciiTheme="minorEastAsia" w:hAnsiTheme="minorEastAsia" w:hint="eastAsia"/>
          <w:szCs w:val="21"/>
        </w:rPr>
        <w:t>（</w:t>
      </w:r>
      <w:r w:rsidRPr="00A86CB3">
        <w:rPr>
          <w:rFonts w:asciiTheme="minorEastAsia" w:hAnsiTheme="minorEastAsia"/>
        </w:rPr>
        <w:t>PA</w:t>
      </w:r>
      <w:r>
        <w:rPr>
          <w:rFonts w:asciiTheme="minorEastAsia" w:hAnsiTheme="minorEastAsia" w:hint="eastAsia"/>
        </w:rPr>
        <w:t>）</w:t>
      </w:r>
      <w:r w:rsidRPr="00A86CB3">
        <w:rPr>
          <w:rFonts w:asciiTheme="minorEastAsia" w:hAnsiTheme="minorEastAsia"/>
        </w:rPr>
        <w:t>の活動を取り入れた。</w:t>
      </w:r>
    </w:p>
    <w:p w:rsidR="006E12C1" w:rsidRPr="00665AE5" w:rsidRDefault="006E12C1" w:rsidP="006E12C1">
      <w:pPr>
        <w:ind w:leftChars="250" w:left="540" w:firstLineChars="100" w:firstLine="216"/>
        <w:rPr>
          <w:rFonts w:asciiTheme="minorEastAsia" w:hAnsiTheme="minorEastAsia"/>
        </w:rPr>
      </w:pPr>
      <w:r w:rsidRPr="00665AE5">
        <w:rPr>
          <w:rFonts w:asciiTheme="minorEastAsia" w:hAnsiTheme="minorEastAsia" w:hint="eastAsia"/>
        </w:rPr>
        <w:t>当初、１クラスずつ</w:t>
      </w:r>
      <w:r>
        <w:rPr>
          <w:rFonts w:asciiTheme="minorEastAsia" w:hAnsiTheme="minorEastAsia" w:hint="eastAsia"/>
        </w:rPr>
        <w:t>の実施</w:t>
      </w:r>
      <w:r w:rsidRPr="00665AE5">
        <w:rPr>
          <w:rFonts w:asciiTheme="minorEastAsia" w:hAnsiTheme="minorEastAsia" w:hint="eastAsia"/>
        </w:rPr>
        <w:t>を考えていたが、授業時間の都合で２クラス同時実施</w:t>
      </w:r>
      <w:r>
        <w:rPr>
          <w:rFonts w:asciiTheme="minorEastAsia" w:hAnsiTheme="minorEastAsia" w:hint="eastAsia"/>
        </w:rPr>
        <w:t>と</w:t>
      </w:r>
      <w:r w:rsidRPr="00665AE5">
        <w:rPr>
          <w:rFonts w:asciiTheme="minorEastAsia" w:hAnsiTheme="minorEastAsia" w:hint="eastAsia"/>
        </w:rPr>
        <w:t>なった。</w:t>
      </w:r>
      <w:r>
        <w:rPr>
          <w:rFonts w:asciiTheme="minorEastAsia" w:hAnsiTheme="minorEastAsia" w:hint="eastAsia"/>
        </w:rPr>
        <w:t>参加人数も</w:t>
      </w:r>
      <w:r w:rsidRPr="00665AE5">
        <w:rPr>
          <w:rFonts w:asciiTheme="minorEastAsia" w:hAnsiTheme="minorEastAsia" w:hint="eastAsia"/>
        </w:rPr>
        <w:t>60</w:t>
      </w:r>
      <w:r>
        <w:rPr>
          <w:rFonts w:asciiTheme="minorEastAsia" w:hAnsiTheme="minorEastAsia" w:hint="eastAsia"/>
        </w:rPr>
        <w:t>名</w:t>
      </w:r>
      <w:r w:rsidRPr="00665AE5">
        <w:rPr>
          <w:rFonts w:asciiTheme="minorEastAsia" w:hAnsiTheme="minorEastAsia" w:hint="eastAsia"/>
        </w:rPr>
        <w:t>と多く、また、生徒一人ひとりは、現クラスでの集団活動に慣れていないということ</w:t>
      </w:r>
      <w:r>
        <w:rPr>
          <w:rFonts w:asciiTheme="minorEastAsia" w:hAnsiTheme="minorEastAsia" w:hint="eastAsia"/>
        </w:rPr>
        <w:t>もあり</w:t>
      </w:r>
      <w:r w:rsidRPr="00665AE5">
        <w:rPr>
          <w:rFonts w:asciiTheme="minorEastAsia" w:hAnsiTheme="minorEastAsia" w:hint="eastAsia"/>
        </w:rPr>
        <w:t>、</w:t>
      </w:r>
      <w:r>
        <w:rPr>
          <w:rFonts w:asciiTheme="minorEastAsia" w:hAnsiTheme="minorEastAsia" w:hint="eastAsia"/>
        </w:rPr>
        <w:t>活動内容は</w:t>
      </w:r>
      <w:r w:rsidRPr="00665AE5">
        <w:rPr>
          <w:rFonts w:asciiTheme="minorEastAsia" w:hAnsiTheme="minorEastAsia" w:hint="eastAsia"/>
        </w:rPr>
        <w:t>レクリエーション的要素を強めざるを得なかった。</w:t>
      </w:r>
    </w:p>
    <w:p w:rsidR="006E12C1" w:rsidRPr="00A86CB3" w:rsidRDefault="006E12C1" w:rsidP="006E12C1">
      <w:pPr>
        <w:ind w:leftChars="250" w:left="540" w:firstLineChars="100" w:firstLine="216"/>
        <w:rPr>
          <w:rFonts w:asciiTheme="minorEastAsia" w:hAnsiTheme="minorEastAsia"/>
        </w:rPr>
      </w:pPr>
      <w:r w:rsidRPr="00665AE5">
        <w:rPr>
          <w:rFonts w:asciiTheme="minorEastAsia" w:hAnsiTheme="minorEastAsia" w:hint="eastAsia"/>
        </w:rPr>
        <w:t>活動</w:t>
      </w:r>
      <w:r>
        <w:rPr>
          <w:rFonts w:asciiTheme="minorEastAsia" w:hAnsiTheme="minorEastAsia" w:hint="eastAsia"/>
        </w:rPr>
        <w:t>の</w:t>
      </w:r>
      <w:r w:rsidRPr="00665AE5">
        <w:rPr>
          <w:rFonts w:asciiTheme="minorEastAsia" w:hAnsiTheme="minorEastAsia" w:hint="eastAsia"/>
        </w:rPr>
        <w:t>冒頭では、</w:t>
      </w:r>
      <w:r>
        <w:rPr>
          <w:rFonts w:asciiTheme="minorEastAsia" w:hAnsiTheme="minorEastAsia" w:hint="eastAsia"/>
        </w:rPr>
        <w:t>すぐに</w:t>
      </w:r>
      <w:r w:rsidRPr="00665AE5">
        <w:rPr>
          <w:rFonts w:asciiTheme="minorEastAsia" w:hAnsiTheme="minorEastAsia" w:hint="eastAsia"/>
        </w:rPr>
        <w:t>２人組・３人組になれず、生徒相互の心理的な壁が高いと感じられた</w:t>
      </w:r>
      <w:r>
        <w:rPr>
          <w:rFonts w:asciiTheme="minorEastAsia" w:hAnsiTheme="minorEastAsia" w:hint="eastAsia"/>
        </w:rPr>
        <w:t>が</w:t>
      </w:r>
      <w:r w:rsidRPr="00665AE5">
        <w:rPr>
          <w:rFonts w:asciiTheme="minorEastAsia" w:hAnsiTheme="minorEastAsia" w:hint="eastAsia"/>
        </w:rPr>
        <w:t>、担任の指示や支援によって少しずつグループができ、</w:t>
      </w:r>
      <w:r>
        <w:rPr>
          <w:rFonts w:asciiTheme="minorEastAsia" w:hAnsiTheme="minorEastAsia" w:hint="eastAsia"/>
        </w:rPr>
        <w:t>遊戯</w:t>
      </w:r>
      <w:r w:rsidRPr="00665AE5">
        <w:rPr>
          <w:rFonts w:asciiTheme="minorEastAsia" w:hAnsiTheme="minorEastAsia" w:hint="eastAsia"/>
        </w:rPr>
        <w:t>的な活動では多くの生徒</w:t>
      </w:r>
      <w:r>
        <w:rPr>
          <w:rFonts w:asciiTheme="minorEastAsia" w:hAnsiTheme="minorEastAsia" w:hint="eastAsia"/>
        </w:rPr>
        <w:t>に</w:t>
      </w:r>
      <w:r w:rsidRPr="00665AE5">
        <w:rPr>
          <w:rFonts w:asciiTheme="minorEastAsia" w:hAnsiTheme="minorEastAsia" w:hint="eastAsia"/>
        </w:rPr>
        <w:t>笑顔が</w:t>
      </w:r>
      <w:r>
        <w:rPr>
          <w:rFonts w:asciiTheme="minorEastAsia" w:hAnsiTheme="minorEastAsia" w:hint="eastAsia"/>
        </w:rPr>
        <w:t>み</w:t>
      </w:r>
      <w:r w:rsidRPr="00665AE5">
        <w:rPr>
          <w:rFonts w:asciiTheme="minorEastAsia" w:hAnsiTheme="minorEastAsia" w:hint="eastAsia"/>
        </w:rPr>
        <w:t>ら</w:t>
      </w:r>
      <w:r w:rsidRPr="00A86CB3">
        <w:rPr>
          <w:rFonts w:asciiTheme="minorEastAsia" w:hAnsiTheme="minorEastAsia" w:hint="eastAsia"/>
        </w:rPr>
        <w:t>れた。</w:t>
      </w:r>
    </w:p>
    <w:p w:rsidR="006E12C1" w:rsidRPr="00A86CB3" w:rsidRDefault="006E12C1" w:rsidP="006E12C1">
      <w:pPr>
        <w:ind w:leftChars="100" w:left="540" w:hangingChars="150" w:hanging="324"/>
        <w:rPr>
          <w:rFonts w:asciiTheme="minorEastAsia" w:hAnsiTheme="minorEastAsia"/>
        </w:rPr>
      </w:pPr>
      <w:r w:rsidRPr="00A86CB3">
        <w:rPr>
          <w:rFonts w:asciiTheme="minorEastAsia" w:hAnsiTheme="minorEastAsia"/>
        </w:rPr>
        <w:t xml:space="preserve">　　</w:t>
      </w:r>
      <w:r w:rsidRPr="00A86CB3">
        <w:rPr>
          <w:rFonts w:asciiTheme="minorEastAsia" w:hAnsiTheme="minorEastAsia" w:hint="eastAsia"/>
        </w:rPr>
        <w:t xml:space="preserve"> </w:t>
      </w:r>
      <w:r>
        <w:rPr>
          <w:rFonts w:asciiTheme="minorEastAsia" w:hAnsiTheme="minorEastAsia" w:hint="eastAsia"/>
        </w:rPr>
        <w:t>今回の</w:t>
      </w:r>
      <w:r w:rsidRPr="002237F9">
        <w:rPr>
          <w:rFonts w:asciiTheme="minorEastAsia" w:hAnsiTheme="minorEastAsia" w:hint="eastAsia"/>
          <w:szCs w:val="21"/>
        </w:rPr>
        <w:t>心の冒険教育</w:t>
      </w:r>
      <w:r>
        <w:rPr>
          <w:rFonts w:asciiTheme="minorEastAsia" w:hAnsiTheme="minorEastAsia" w:hint="eastAsia"/>
          <w:szCs w:val="21"/>
        </w:rPr>
        <w:t>（</w:t>
      </w:r>
      <w:r w:rsidRPr="00A86CB3">
        <w:rPr>
          <w:rFonts w:asciiTheme="minorEastAsia" w:hAnsiTheme="minorEastAsia"/>
        </w:rPr>
        <w:t>PA</w:t>
      </w:r>
      <w:r>
        <w:rPr>
          <w:rFonts w:asciiTheme="minorEastAsia" w:hAnsiTheme="minorEastAsia" w:hint="eastAsia"/>
        </w:rPr>
        <w:t>）</w:t>
      </w:r>
      <w:r w:rsidRPr="00A86CB3">
        <w:rPr>
          <w:rFonts w:asciiTheme="minorEastAsia" w:hAnsiTheme="minorEastAsia" w:hint="eastAsia"/>
        </w:rPr>
        <w:t>活動についても</w:t>
      </w:r>
      <w:r>
        <w:rPr>
          <w:rFonts w:asciiTheme="minorEastAsia" w:hAnsiTheme="minorEastAsia" w:hint="eastAsia"/>
        </w:rPr>
        <w:t>、</w:t>
      </w:r>
      <w:r w:rsidRPr="00A86CB3">
        <w:rPr>
          <w:rFonts w:asciiTheme="minorEastAsia" w:hAnsiTheme="minorEastAsia"/>
        </w:rPr>
        <w:t>STAI</w:t>
      </w:r>
      <w:r>
        <w:rPr>
          <w:rFonts w:asciiTheme="minorEastAsia" w:hAnsiTheme="minorEastAsia" w:hint="eastAsia"/>
        </w:rPr>
        <w:t>不安感尺度を用いて事前と事後の変化を</w:t>
      </w:r>
      <w:r w:rsidRPr="00A86CB3">
        <w:rPr>
          <w:rFonts w:asciiTheme="minorEastAsia" w:hAnsiTheme="minorEastAsia" w:hint="eastAsia"/>
        </w:rPr>
        <w:t>み</w:t>
      </w:r>
      <w:r>
        <w:rPr>
          <w:rFonts w:asciiTheme="minorEastAsia" w:hAnsiTheme="minorEastAsia" w:hint="eastAsia"/>
        </w:rPr>
        <w:t>ることとした（表２）</w:t>
      </w:r>
      <w:r w:rsidRPr="00A86CB3">
        <w:rPr>
          <w:rFonts w:asciiTheme="minorEastAsia" w:hAnsiTheme="minorEastAsia" w:hint="eastAsia"/>
        </w:rPr>
        <w:t>。</w:t>
      </w:r>
    </w:p>
    <w:p w:rsidR="006E12C1" w:rsidRDefault="006E12C1" w:rsidP="006E12C1">
      <w:pPr>
        <w:ind w:leftChars="100" w:left="432" w:hangingChars="100" w:hanging="216"/>
      </w:pPr>
    </w:p>
    <w:p w:rsidR="006E12C1" w:rsidRDefault="006E12C1" w:rsidP="006E12C1">
      <w:pPr>
        <w:ind w:leftChars="100" w:left="432" w:hangingChars="100" w:hanging="216"/>
      </w:pPr>
    </w:p>
    <w:p w:rsidR="006E12C1" w:rsidRDefault="006E12C1" w:rsidP="006E12C1">
      <w:pPr>
        <w:ind w:leftChars="100" w:left="432" w:hangingChars="100" w:hanging="216"/>
      </w:pPr>
    </w:p>
    <w:p w:rsidR="006E12C1" w:rsidRDefault="006E12C1" w:rsidP="006E12C1">
      <w:pPr>
        <w:ind w:leftChars="100" w:left="432" w:hangingChars="100" w:hanging="216"/>
      </w:pPr>
    </w:p>
    <w:p w:rsidR="006E12C1" w:rsidRDefault="006E12C1" w:rsidP="006E12C1">
      <w:pPr>
        <w:ind w:leftChars="100" w:left="432" w:hangingChars="100" w:hanging="216"/>
      </w:pPr>
    </w:p>
    <w:p w:rsidR="006E12C1" w:rsidRDefault="006E12C1" w:rsidP="006E12C1">
      <w:pPr>
        <w:ind w:leftChars="100" w:left="432" w:hangingChars="100" w:hanging="216"/>
      </w:pPr>
    </w:p>
    <w:p w:rsidR="006E12C1" w:rsidRDefault="006E12C1" w:rsidP="006E12C1">
      <w:pPr>
        <w:ind w:leftChars="100" w:left="432" w:hangingChars="100" w:hanging="216"/>
      </w:pPr>
    </w:p>
    <w:p w:rsidR="006E12C1" w:rsidRDefault="006E12C1" w:rsidP="006E12C1">
      <w:pPr>
        <w:ind w:leftChars="100" w:left="432" w:hangingChars="100" w:hanging="216"/>
      </w:pPr>
    </w:p>
    <w:p w:rsidR="006E12C1" w:rsidRDefault="006E12C1" w:rsidP="006E12C1">
      <w:pPr>
        <w:ind w:leftChars="100" w:left="432" w:hangingChars="100" w:hanging="216"/>
      </w:pPr>
    </w:p>
    <w:p w:rsidR="006E12C1" w:rsidRDefault="006E12C1" w:rsidP="006E12C1">
      <w:pPr>
        <w:ind w:leftChars="100" w:left="432" w:hangingChars="100" w:hanging="216"/>
      </w:pPr>
    </w:p>
    <w:p w:rsidR="006E12C1" w:rsidRDefault="006E12C1" w:rsidP="006E12C1">
      <w:pPr>
        <w:ind w:leftChars="100" w:left="432" w:hangingChars="100" w:hanging="216"/>
      </w:pPr>
    </w:p>
    <w:p w:rsidR="006E12C1" w:rsidRDefault="006E12C1" w:rsidP="006E12C1">
      <w:pPr>
        <w:ind w:leftChars="100" w:left="432" w:hangingChars="100" w:hanging="216"/>
      </w:pPr>
    </w:p>
    <w:p w:rsidR="006E12C1" w:rsidRDefault="006E12C1" w:rsidP="006E12C1">
      <w:pPr>
        <w:ind w:leftChars="100" w:left="432" w:hangingChars="100" w:hanging="216"/>
      </w:pPr>
      <w:r>
        <w:rPr>
          <w:noProof/>
        </w:rPr>
        <w:lastRenderedPageBreak/>
        <w:drawing>
          <wp:anchor distT="0" distB="0" distL="114300" distR="114300" simplePos="0" relativeHeight="251753472" behindDoc="0" locked="0" layoutInCell="1" allowOverlap="1">
            <wp:simplePos x="0" y="0"/>
            <wp:positionH relativeFrom="column">
              <wp:posOffset>472967</wp:posOffset>
            </wp:positionH>
            <wp:positionV relativeFrom="paragraph">
              <wp:posOffset>186497</wp:posOffset>
            </wp:positionV>
            <wp:extent cx="4863501" cy="4753155"/>
            <wp:effectExtent l="19050" t="0" r="0" b="0"/>
            <wp:wrapNone/>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63501" cy="4753155"/>
                    </a:xfrm>
                    <a:prstGeom prst="rect">
                      <a:avLst/>
                    </a:prstGeom>
                    <a:noFill/>
                    <a:ln w="9525">
                      <a:noFill/>
                      <a:miter lim="800000"/>
                      <a:headEnd/>
                      <a:tailEnd/>
                    </a:ln>
                  </pic:spPr>
                </pic:pic>
              </a:graphicData>
            </a:graphic>
          </wp:anchor>
        </w:drawing>
      </w:r>
      <w:r w:rsidR="00290AD3">
        <w:rPr>
          <w:noProof/>
        </w:rPr>
        <w:pict>
          <v:shape id="_x0000_s1081" type="#_x0000_t202" style="position:absolute;left:0;text-align:left;margin-left:47.6pt;margin-top:-1.9pt;width:366.75pt;height:22.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p2hQIAABQ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" stroked="f">
            <v:textbox inset="5.85pt,.7pt,5.85pt,.7pt">
              <w:txbxContent>
                <w:p w:rsidR="00813885" w:rsidRPr="00497870" w:rsidRDefault="00813885" w:rsidP="006E12C1">
                  <w:pPr>
                    <w:ind w:left="180" w:hanging="180"/>
                    <w:rPr>
                      <w:szCs w:val="18"/>
                    </w:rPr>
                  </w:pPr>
                  <w:r w:rsidRPr="00497870">
                    <w:rPr>
                      <w:rFonts w:hint="eastAsia"/>
                      <w:szCs w:val="18"/>
                    </w:rPr>
                    <w:t>表２　定時制１年</w:t>
                  </w:r>
                  <w:r>
                    <w:rPr>
                      <w:rFonts w:hint="eastAsia"/>
                      <w:szCs w:val="18"/>
                    </w:rPr>
                    <w:t xml:space="preserve">次生　</w:t>
                  </w:r>
                  <w:r w:rsidRPr="00497870">
                    <w:rPr>
                      <w:rFonts w:hint="eastAsia"/>
                      <w:szCs w:val="18"/>
                    </w:rPr>
                    <w:t>ＰＡ　　ＳＴＡＩ不安感尺度　事前－事後</w:t>
                  </w:r>
                </w:p>
                <w:p w:rsidR="00813885" w:rsidRPr="00B0355E" w:rsidRDefault="00813885" w:rsidP="006E12C1">
                  <w:pPr>
                    <w:ind w:left="180" w:hanging="180"/>
                    <w:rPr>
                      <w:sz w:val="18"/>
                      <w:szCs w:val="18"/>
                    </w:rPr>
                  </w:pPr>
                  <w:r>
                    <w:rPr>
                      <w:rFonts w:hint="eastAsia"/>
                      <w:sz w:val="18"/>
                      <w:szCs w:val="18"/>
                    </w:rPr>
                    <w:t>後</w:t>
                  </w:r>
                </w:p>
              </w:txbxContent>
            </v:textbox>
          </v:shape>
        </w:pict>
      </w:r>
    </w:p>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Default="006E12C1" w:rsidP="006E12C1"/>
    <w:p w:rsidR="006E12C1" w:rsidRPr="00665AE5" w:rsidRDefault="006E12C1" w:rsidP="006E12C1">
      <w:pPr>
        <w:tabs>
          <w:tab w:val="left" w:pos="426"/>
        </w:tabs>
        <w:ind w:leftChars="100" w:left="648" w:hangingChars="200" w:hanging="432"/>
        <w:rPr>
          <w:rFonts w:ascii="Century" w:eastAsia="ＭＳ 明朝" w:hAnsi="Century" w:cs="Times New Roman"/>
        </w:rPr>
      </w:pPr>
      <w:r w:rsidRPr="00665AE5">
        <w:t xml:space="preserve">　　　</w:t>
      </w:r>
      <w:r>
        <w:rPr>
          <w:rFonts w:ascii="Century" w:eastAsia="ＭＳ 明朝" w:hAnsi="Century" w:cs="Times New Roman" w:hint="eastAsia"/>
        </w:rPr>
        <w:t>平均値をみ</w:t>
      </w:r>
      <w:r w:rsidRPr="00665AE5">
        <w:rPr>
          <w:rFonts w:ascii="Century" w:eastAsia="ＭＳ 明朝" w:hAnsi="Century" w:cs="Times New Roman" w:hint="eastAsia"/>
        </w:rPr>
        <w:t>ると、「おだやかな気持ちだ」「安心している」「気楽である」「何かよくないことがおこるのではないかと心配している」「満足している」「快適である」「自信がある」「楽しい気分だ」といった項目で事後の数値がよくなっていた。</w:t>
      </w:r>
      <w:r>
        <w:rPr>
          <w:rFonts w:ascii="Century" w:eastAsia="ＭＳ 明朝" w:hAnsi="Century" w:cs="Times New Roman" w:hint="eastAsia"/>
        </w:rPr>
        <w:t>しかし、</w:t>
      </w:r>
      <w:r w:rsidRPr="00665AE5">
        <w:rPr>
          <w:rFonts w:ascii="Century" w:eastAsia="ＭＳ 明朝" w:hAnsi="Century" w:cs="Times New Roman" w:hint="eastAsia"/>
        </w:rPr>
        <w:t>その</w:t>
      </w:r>
      <w:r>
        <w:rPr>
          <w:rFonts w:ascii="Century" w:eastAsia="ＭＳ 明朝" w:hAnsi="Century" w:cs="Times New Roman" w:hint="eastAsia"/>
        </w:rPr>
        <w:t>他</w:t>
      </w:r>
      <w:r w:rsidRPr="00665AE5">
        <w:rPr>
          <w:rFonts w:ascii="Century" w:eastAsia="ＭＳ 明朝" w:hAnsi="Century" w:cs="Times New Roman" w:hint="eastAsia"/>
        </w:rPr>
        <w:t>の項目では不安感が解消されているとは言えず、特に「気が動転している」「くつろいでいる」「まごついている」の項目において、</w:t>
      </w:r>
      <w:r>
        <w:rPr>
          <w:rFonts w:ascii="Century" w:eastAsia="ＭＳ 明朝" w:hAnsi="Century" w:cs="Times New Roman" w:hint="eastAsia"/>
        </w:rPr>
        <w:t>事後の</w:t>
      </w:r>
      <w:r w:rsidRPr="00665AE5">
        <w:rPr>
          <w:rFonts w:ascii="Century" w:eastAsia="ＭＳ 明朝" w:hAnsi="Century" w:cs="Times New Roman" w:hint="eastAsia"/>
        </w:rPr>
        <w:t>不安感が高まっているということがうかがえる結果となった。</w:t>
      </w:r>
    </w:p>
    <w:p w:rsidR="006E12C1" w:rsidRPr="00355821" w:rsidRDefault="006E12C1" w:rsidP="006E12C1">
      <w:pPr>
        <w:spacing w:line="240" w:lineRule="atLeast"/>
        <w:ind w:leftChars="300" w:left="648" w:firstLineChars="100" w:firstLine="216"/>
        <w:rPr>
          <w:rFonts w:ascii="Century" w:eastAsia="ＭＳ 明朝" w:hAnsi="Century" w:cs="Times New Roman"/>
        </w:rPr>
      </w:pPr>
      <w:r w:rsidRPr="00665AE5">
        <w:rPr>
          <w:rFonts w:ascii="Century" w:eastAsia="ＭＳ 明朝" w:hAnsi="Century" w:cs="Times New Roman" w:hint="eastAsia"/>
        </w:rPr>
        <w:t>担任がサポートについていたとはいえ、ほぼ初対面の活動支援者（以下ファシリテーター）のもと、１時間という限られた時間で生徒同士が</w:t>
      </w:r>
      <w:r>
        <w:rPr>
          <w:rFonts w:ascii="Century" w:eastAsia="ＭＳ 明朝" w:hAnsi="Century" w:cs="Times New Roman" w:hint="eastAsia"/>
        </w:rPr>
        <w:t>かか</w:t>
      </w:r>
      <w:r w:rsidRPr="00665AE5">
        <w:rPr>
          <w:rFonts w:ascii="Century" w:eastAsia="ＭＳ 明朝" w:hAnsi="Century" w:cs="Times New Roman" w:hint="eastAsia"/>
        </w:rPr>
        <w:t>わり合うことには困難さが</w:t>
      </w:r>
      <w:r>
        <w:rPr>
          <w:rFonts w:ascii="Century" w:eastAsia="ＭＳ 明朝" w:hAnsi="Century" w:cs="Times New Roman" w:hint="eastAsia"/>
        </w:rPr>
        <w:t>あった</w:t>
      </w:r>
      <w:r w:rsidRPr="00665AE5">
        <w:rPr>
          <w:rFonts w:ascii="Century" w:eastAsia="ＭＳ 明朝" w:hAnsi="Century" w:cs="Times New Roman" w:hint="eastAsia"/>
        </w:rPr>
        <w:t>と</w:t>
      </w:r>
      <w:r>
        <w:rPr>
          <w:rFonts w:ascii="Century" w:eastAsia="ＭＳ 明朝" w:hAnsi="Century" w:cs="Times New Roman" w:hint="eastAsia"/>
        </w:rPr>
        <w:t>思われ</w:t>
      </w:r>
      <w:r w:rsidRPr="00665AE5">
        <w:rPr>
          <w:rFonts w:ascii="Century" w:eastAsia="ＭＳ 明朝" w:hAnsi="Century" w:cs="Times New Roman" w:hint="eastAsia"/>
        </w:rPr>
        <w:t>る。特に定時制１年次</w:t>
      </w:r>
      <w:r>
        <w:rPr>
          <w:rFonts w:ascii="Century" w:eastAsia="ＭＳ 明朝" w:hAnsi="Century" w:cs="Times New Roman" w:hint="eastAsia"/>
        </w:rPr>
        <w:t>生</w:t>
      </w:r>
      <w:r w:rsidRPr="00665AE5">
        <w:rPr>
          <w:rFonts w:ascii="Century" w:eastAsia="ＭＳ 明朝" w:hAnsi="Century" w:cs="Times New Roman" w:hint="eastAsia"/>
        </w:rPr>
        <w:t>の生徒にとっ</w:t>
      </w:r>
      <w:r w:rsidRPr="00355821">
        <w:rPr>
          <w:rFonts w:ascii="Century" w:eastAsia="ＭＳ 明朝" w:hAnsi="Century" w:cs="Times New Roman" w:hint="eastAsia"/>
        </w:rPr>
        <w:t>ては、活動を進めるファシリテーターとの関係に加えて生徒相互の関係も希薄であるという</w:t>
      </w:r>
      <w:r>
        <w:rPr>
          <w:rFonts w:ascii="Century" w:eastAsia="ＭＳ 明朝" w:hAnsi="Century" w:cs="Times New Roman" w:hint="eastAsia"/>
        </w:rPr>
        <w:t>状況下</w:t>
      </w:r>
      <w:r w:rsidRPr="00355821">
        <w:rPr>
          <w:rFonts w:ascii="Century" w:eastAsia="ＭＳ 明朝" w:hAnsi="Century" w:cs="Times New Roman" w:hint="eastAsia"/>
        </w:rPr>
        <w:t>での１時間の活動</w:t>
      </w:r>
      <w:r>
        <w:rPr>
          <w:rFonts w:ascii="Century" w:eastAsia="ＭＳ 明朝" w:hAnsi="Century" w:cs="Times New Roman" w:hint="eastAsia"/>
        </w:rPr>
        <w:t>で</w:t>
      </w:r>
      <w:r w:rsidRPr="00355821">
        <w:rPr>
          <w:rFonts w:ascii="Century" w:eastAsia="ＭＳ 明朝" w:hAnsi="Century" w:cs="Times New Roman" w:hint="eastAsia"/>
        </w:rPr>
        <w:t>は、安心感を形成するには至らなかったといえる。さら</w:t>
      </w:r>
      <w:r>
        <w:rPr>
          <w:rFonts w:ascii="Century" w:eastAsia="ＭＳ 明朝" w:hAnsi="Century" w:cs="Times New Roman" w:hint="eastAsia"/>
        </w:rPr>
        <w:t>に、２クラス同時</w:t>
      </w:r>
      <w:r w:rsidRPr="00355821">
        <w:rPr>
          <w:rFonts w:ascii="Century" w:eastAsia="ＭＳ 明朝" w:hAnsi="Century" w:cs="Times New Roman" w:hint="eastAsia"/>
        </w:rPr>
        <w:t>に</w:t>
      </w:r>
      <w:r>
        <w:rPr>
          <w:rFonts w:ascii="Century" w:eastAsia="ＭＳ 明朝" w:hAnsi="Century" w:cs="Times New Roman" w:hint="eastAsia"/>
        </w:rPr>
        <w:t>実施したことも、緊張が高い生徒を大人数の中で活動させることになり、</w:t>
      </w:r>
      <w:r w:rsidRPr="00355821">
        <w:rPr>
          <w:rFonts w:ascii="Century" w:eastAsia="ＭＳ 明朝" w:hAnsi="Century" w:cs="Times New Roman" w:hint="eastAsia"/>
        </w:rPr>
        <w:t>安心感を醸成する環境としてはマイナスの要因となったと考える。</w:t>
      </w:r>
    </w:p>
    <w:p w:rsidR="006E12C1" w:rsidRDefault="006E12C1" w:rsidP="006E12C1">
      <w:pPr>
        <w:spacing w:line="240" w:lineRule="atLeast"/>
        <w:ind w:leftChars="300" w:left="648" w:firstLineChars="100" w:firstLine="216"/>
        <w:rPr>
          <w:rFonts w:ascii="Century" w:eastAsia="ＭＳ 明朝" w:hAnsi="Century" w:cs="Times New Roman"/>
        </w:rPr>
      </w:pPr>
      <w:r w:rsidRPr="00355821">
        <w:rPr>
          <w:rFonts w:ascii="Century" w:eastAsia="ＭＳ 明朝" w:hAnsi="Century" w:cs="Times New Roman" w:hint="eastAsia"/>
        </w:rPr>
        <w:t>しかしながら</w:t>
      </w:r>
      <w:r>
        <w:rPr>
          <w:rFonts w:ascii="Century" w:eastAsia="ＭＳ 明朝" w:hAnsi="Century" w:cs="Times New Roman" w:hint="eastAsia"/>
        </w:rPr>
        <w:t>、活動当初にほとんど活動に参加しようとせず近くの生徒同士でもかかわろうとしなかった</w:t>
      </w:r>
      <w:r w:rsidRPr="00355821">
        <w:rPr>
          <w:rFonts w:ascii="Century" w:eastAsia="ＭＳ 明朝" w:hAnsi="Century" w:cs="Times New Roman" w:hint="eastAsia"/>
        </w:rPr>
        <w:t>生徒が、</w:t>
      </w:r>
      <w:r>
        <w:rPr>
          <w:rFonts w:ascii="Century" w:eastAsia="ＭＳ 明朝" w:hAnsi="Century" w:cs="Times New Roman" w:hint="eastAsia"/>
        </w:rPr>
        <w:t>ファシリテーターや担任の声がけやサポートを受けながら、</w:t>
      </w:r>
      <w:r w:rsidRPr="00355821">
        <w:rPr>
          <w:rFonts w:ascii="Century" w:eastAsia="ＭＳ 明朝" w:hAnsi="Century" w:cs="Times New Roman" w:hint="eastAsia"/>
        </w:rPr>
        <w:t>時間が進むにつれ</w:t>
      </w:r>
      <w:r>
        <w:rPr>
          <w:rFonts w:ascii="Century" w:eastAsia="ＭＳ 明朝" w:hAnsi="Century" w:cs="Times New Roman" w:hint="eastAsia"/>
        </w:rPr>
        <w:t>徐々に活動に参加するようになっていた。そして、活動の</w:t>
      </w:r>
      <w:r w:rsidRPr="00355821">
        <w:rPr>
          <w:rFonts w:ascii="Century" w:eastAsia="ＭＳ 明朝" w:hAnsi="Century" w:cs="Times New Roman" w:hint="eastAsia"/>
        </w:rPr>
        <w:t>最後の方では、ほぼ全員（２</w:t>
      </w:r>
      <w:r>
        <w:rPr>
          <w:rFonts w:ascii="Century" w:eastAsia="ＭＳ 明朝" w:hAnsi="Century" w:cs="Times New Roman" w:hint="eastAsia"/>
        </w:rPr>
        <w:t>、</w:t>
      </w:r>
      <w:r w:rsidRPr="00355821">
        <w:rPr>
          <w:rFonts w:ascii="Century" w:eastAsia="ＭＳ 明朝" w:hAnsi="Century" w:cs="Times New Roman" w:hint="eastAsia"/>
        </w:rPr>
        <w:t>３人を除いて）が２～５人程度のグループで</w:t>
      </w:r>
      <w:r>
        <w:rPr>
          <w:rFonts w:ascii="Century" w:eastAsia="ＭＳ 明朝" w:hAnsi="Century" w:cs="Times New Roman" w:hint="eastAsia"/>
        </w:rPr>
        <w:t>交流できた</w:t>
      </w:r>
      <w:r w:rsidRPr="00355821">
        <w:rPr>
          <w:rFonts w:ascii="Century" w:eastAsia="ＭＳ 明朝" w:hAnsi="Century" w:cs="Times New Roman" w:hint="eastAsia"/>
        </w:rPr>
        <w:t>ことは今回</w:t>
      </w:r>
      <w:r w:rsidRPr="00355821">
        <w:rPr>
          <w:rFonts w:ascii="Century" w:eastAsia="ＭＳ 明朝" w:hAnsi="Century" w:cs="Times New Roman" w:hint="eastAsia"/>
        </w:rPr>
        <w:lastRenderedPageBreak/>
        <w:t>の活動の成果である。</w:t>
      </w:r>
    </w:p>
    <w:p w:rsidR="006E12C1" w:rsidRDefault="006E12C1" w:rsidP="006E12C1">
      <w:pPr>
        <w:spacing w:line="240" w:lineRule="atLeast"/>
        <w:ind w:leftChars="300" w:left="648" w:firstLineChars="100" w:firstLine="216"/>
        <w:rPr>
          <w:rFonts w:ascii="Century" w:eastAsia="ＭＳ 明朝" w:hAnsi="Century" w:cs="Times New Roman"/>
        </w:rPr>
      </w:pPr>
      <w:r>
        <w:rPr>
          <w:rFonts w:ascii="Century" w:eastAsia="ＭＳ 明朝" w:hAnsi="Century" w:cs="Times New Roman" w:hint="eastAsia"/>
        </w:rPr>
        <w:t>また、活動に参加できなかった生徒も、その場を離れるのではなく、自分のもとに飛んできたフリスビーを返すといった様子がうかがえた。</w:t>
      </w:r>
    </w:p>
    <w:p w:rsidR="006E12C1" w:rsidRDefault="006E12C1" w:rsidP="006E12C1">
      <w:pPr>
        <w:tabs>
          <w:tab w:val="left" w:pos="8505"/>
        </w:tabs>
        <w:spacing w:before="96" w:line="240" w:lineRule="atLeast"/>
        <w:ind w:leftChars="300" w:left="648" w:firstLineChars="100" w:firstLine="216"/>
        <w:rPr>
          <w:rFonts w:ascii="Century" w:eastAsia="ＭＳ 明朝" w:hAnsi="Century" w:cs="Times New Roman"/>
        </w:rPr>
      </w:pPr>
      <w:r>
        <w:rPr>
          <w:rFonts w:ascii="Century" w:eastAsia="ＭＳ 明朝" w:hAnsi="Century" w:cs="Times New Roman" w:hint="eastAsia"/>
          <w:noProof/>
        </w:rPr>
        <w:drawing>
          <wp:anchor distT="0" distB="0" distL="114300" distR="114300" simplePos="0" relativeHeight="251751424" behindDoc="0" locked="0" layoutInCell="1" allowOverlap="1">
            <wp:simplePos x="0" y="0"/>
            <wp:positionH relativeFrom="column">
              <wp:posOffset>343571</wp:posOffset>
            </wp:positionH>
            <wp:positionV relativeFrom="paragraph">
              <wp:posOffset>39849</wp:posOffset>
            </wp:positionV>
            <wp:extent cx="5493229" cy="2605178"/>
            <wp:effectExtent l="19050" t="0" r="0" b="0"/>
            <wp:wrapNone/>
            <wp:docPr id="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93230" cy="2605178"/>
                    </a:xfrm>
                    <a:prstGeom prst="rect">
                      <a:avLst/>
                    </a:prstGeom>
                    <a:noFill/>
                    <a:ln w="9525">
                      <a:noFill/>
                      <a:miter lim="800000"/>
                      <a:headEnd/>
                      <a:tailEnd/>
                    </a:ln>
                  </pic:spPr>
                </pic:pic>
              </a:graphicData>
            </a:graphic>
          </wp:anchor>
        </w:drawing>
      </w:r>
    </w:p>
    <w:p w:rsidR="006E12C1" w:rsidRDefault="006E12C1" w:rsidP="006E12C1">
      <w:pPr>
        <w:spacing w:before="96" w:line="240" w:lineRule="atLeast"/>
        <w:ind w:leftChars="300" w:left="648" w:firstLineChars="100" w:firstLine="216"/>
        <w:rPr>
          <w:rFonts w:ascii="Century" w:eastAsia="ＭＳ 明朝" w:hAnsi="Century" w:cs="Times New Roman"/>
        </w:rPr>
      </w:pPr>
    </w:p>
    <w:p w:rsidR="006E12C1" w:rsidRPr="004C5468" w:rsidRDefault="006E12C1" w:rsidP="006E12C1">
      <w:pPr>
        <w:spacing w:before="96" w:line="240" w:lineRule="atLeast"/>
        <w:ind w:leftChars="300" w:left="648" w:firstLineChars="100" w:firstLine="216"/>
        <w:rPr>
          <w:rFonts w:ascii="Century" w:eastAsia="ＭＳ 明朝" w:hAnsi="Century" w:cs="Times New Roman"/>
        </w:rPr>
      </w:pPr>
    </w:p>
    <w:p w:rsidR="006E12C1" w:rsidRPr="00355821" w:rsidRDefault="006E12C1" w:rsidP="006E12C1">
      <w:pPr>
        <w:spacing w:before="96" w:line="240" w:lineRule="atLeast"/>
        <w:ind w:firstLineChars="100" w:firstLine="216"/>
        <w:rPr>
          <w:rFonts w:ascii="Century" w:eastAsia="ＭＳ 明朝" w:hAnsi="Century" w:cs="Times New Roman"/>
        </w:rPr>
      </w:pPr>
    </w:p>
    <w:p w:rsidR="006E12C1" w:rsidRPr="00355821" w:rsidRDefault="006E12C1" w:rsidP="006E12C1">
      <w:pPr>
        <w:spacing w:before="96" w:line="240" w:lineRule="atLeast"/>
        <w:ind w:left="216" w:hangingChars="100" w:hanging="216"/>
        <w:rPr>
          <w:rFonts w:ascii="Century" w:eastAsia="ＭＳ 明朝" w:hAnsi="Century" w:cs="Times New Roman"/>
        </w:rPr>
      </w:pPr>
    </w:p>
    <w:p w:rsidR="006E12C1" w:rsidRPr="00355821" w:rsidRDefault="006E12C1" w:rsidP="006E12C1">
      <w:pPr>
        <w:spacing w:before="96" w:line="240" w:lineRule="atLeast"/>
        <w:ind w:left="216" w:hangingChars="100" w:hanging="216"/>
        <w:rPr>
          <w:rFonts w:ascii="Century" w:eastAsia="ＭＳ 明朝" w:hAnsi="Century" w:cs="Times New Roman"/>
        </w:rPr>
      </w:pPr>
    </w:p>
    <w:p w:rsidR="006E12C1" w:rsidRPr="00355821" w:rsidRDefault="006E12C1" w:rsidP="006E12C1">
      <w:pPr>
        <w:spacing w:before="96" w:line="240" w:lineRule="atLeast"/>
        <w:ind w:left="216" w:hangingChars="100" w:hanging="216"/>
        <w:rPr>
          <w:rFonts w:ascii="Century" w:eastAsia="ＭＳ 明朝" w:hAnsi="Century" w:cs="Times New Roman"/>
        </w:rPr>
      </w:pPr>
    </w:p>
    <w:p w:rsidR="006E12C1" w:rsidRDefault="006E12C1" w:rsidP="006E12C1">
      <w:pPr>
        <w:spacing w:before="96" w:line="240" w:lineRule="atLeast"/>
        <w:ind w:left="216" w:hangingChars="100" w:hanging="216"/>
        <w:rPr>
          <w:rFonts w:ascii="Century" w:eastAsia="ＭＳ 明朝" w:hAnsi="Century" w:cs="Times New Roman"/>
        </w:rPr>
      </w:pPr>
    </w:p>
    <w:p w:rsidR="006E12C1" w:rsidRPr="00355821" w:rsidRDefault="006E12C1" w:rsidP="006E12C1">
      <w:pPr>
        <w:spacing w:before="96" w:line="240" w:lineRule="atLeast"/>
        <w:ind w:left="216" w:hangingChars="100" w:hanging="216"/>
        <w:rPr>
          <w:rFonts w:ascii="Century" w:eastAsia="ＭＳ 明朝" w:hAnsi="Century" w:cs="Times New Roman"/>
        </w:rPr>
      </w:pPr>
    </w:p>
    <w:p w:rsidR="006E12C1" w:rsidRPr="00355821" w:rsidRDefault="00290AD3" w:rsidP="006E12C1">
      <w:pPr>
        <w:spacing w:before="96" w:line="240" w:lineRule="atLeast"/>
        <w:ind w:left="216" w:hangingChars="100" w:hanging="216"/>
        <w:rPr>
          <w:rFonts w:ascii="Century" w:eastAsia="ＭＳ 明朝" w:hAnsi="Century" w:cs="Times New Roman"/>
        </w:rPr>
      </w:pPr>
      <w:r>
        <w:rPr>
          <w:rFonts w:ascii="Century" w:eastAsia="ＭＳ 明朝" w:hAnsi="Century" w:cs="Times New Roman"/>
          <w:noProof/>
        </w:rPr>
        <w:pict>
          <v:shape id="_x0000_s1079" type="#_x0000_t202" style="position:absolute;left:0;text-align:left;margin-left:75.9pt;margin-top:7.55pt;width:391.5pt;height:22.5pt;z-index:-25156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" stroked="f">
            <v:textbox style="mso-next-textbox:#_x0000_s1079" inset="5.85pt,.7pt,5.85pt,.7pt">
              <w:txbxContent>
                <w:p w:rsidR="00813885" w:rsidRPr="00B0355E" w:rsidRDefault="00813885" w:rsidP="006E12C1">
                  <w:pPr>
                    <w:ind w:left="180" w:hanging="180"/>
                    <w:rPr>
                      <w:sz w:val="18"/>
                      <w:szCs w:val="18"/>
                    </w:rPr>
                  </w:pPr>
                  <w:r w:rsidRPr="007330FD">
                    <w:rPr>
                      <w:rFonts w:hint="eastAsia"/>
                      <w:szCs w:val="18"/>
                    </w:rPr>
                    <w:t>図２　定時制</w:t>
                  </w:r>
                  <w:r w:rsidRPr="00BB5B21">
                    <w:rPr>
                      <w:rFonts w:asciiTheme="minorEastAsia" w:hAnsiTheme="minorEastAsia" w:hint="eastAsia"/>
                      <w:szCs w:val="18"/>
                    </w:rPr>
                    <w:t>1</w:t>
                  </w:r>
                  <w:r w:rsidRPr="007330FD">
                    <w:rPr>
                      <w:rFonts w:hint="eastAsia"/>
                      <w:szCs w:val="18"/>
                    </w:rPr>
                    <w:t>年次生ＰＡ　　ＳＴＡＩ不安感尺度　事前</w:t>
                  </w:r>
                  <w:r w:rsidRPr="007330FD">
                    <w:rPr>
                      <w:rFonts w:hint="eastAsia"/>
                      <w:szCs w:val="21"/>
                    </w:rPr>
                    <w:t>－事後</w:t>
                  </w:r>
                </w:p>
              </w:txbxContent>
            </v:textbox>
          </v:shape>
        </w:pict>
      </w:r>
    </w:p>
    <w:p w:rsidR="006E12C1" w:rsidRDefault="006E12C1" w:rsidP="006E12C1">
      <w:pPr>
        <w:spacing w:before="96" w:line="240" w:lineRule="atLeast"/>
        <w:ind w:leftChars="300" w:left="648" w:firstLineChars="100" w:firstLine="216"/>
        <w:rPr>
          <w:rFonts w:ascii="Century" w:eastAsia="ＭＳ 明朝" w:hAnsi="Century" w:cs="Times New Roman"/>
        </w:rPr>
      </w:pPr>
      <w:r w:rsidRPr="00355821">
        <w:rPr>
          <w:rFonts w:ascii="Century" w:eastAsia="ＭＳ 明朝" w:hAnsi="Century" w:cs="Times New Roman" w:hint="eastAsia"/>
        </w:rPr>
        <w:t>生徒の感想には、「おもしろい」「楽しかった」「きもちよかった。あせやばい」「投げるのが楽しかった」「わーい」「がんばりました」「よかった」「フリスビーが楽しかった。最後のゲームもおもしろかった」といった肯定的な記述が</w:t>
      </w:r>
      <w:r w:rsidRPr="00BE0D3B">
        <w:rPr>
          <w:rFonts w:asciiTheme="minorEastAsia" w:hAnsiTheme="minorEastAsia" w:cs="Times New Roman" w:hint="eastAsia"/>
        </w:rPr>
        <w:t>13</w:t>
      </w:r>
      <w:r w:rsidRPr="00355821">
        <w:rPr>
          <w:rFonts w:ascii="Century" w:eastAsia="ＭＳ 明朝" w:hAnsi="Century" w:cs="Times New Roman" w:hint="eastAsia"/>
        </w:rPr>
        <w:t>人にみられた。</w:t>
      </w:r>
    </w:p>
    <w:p w:rsidR="006E12C1" w:rsidRPr="00355821" w:rsidRDefault="006E12C1" w:rsidP="006E12C1">
      <w:pPr>
        <w:spacing w:line="240" w:lineRule="atLeast"/>
        <w:ind w:leftChars="300" w:left="648" w:firstLineChars="100" w:firstLine="216"/>
        <w:rPr>
          <w:rFonts w:ascii="Century" w:eastAsia="ＭＳ 明朝" w:hAnsi="Century" w:cs="Times New Roman"/>
        </w:rPr>
      </w:pPr>
      <w:r w:rsidRPr="00355821">
        <w:rPr>
          <w:rFonts w:ascii="Century" w:eastAsia="ＭＳ 明朝" w:hAnsi="Century" w:cs="Times New Roman" w:hint="eastAsia"/>
        </w:rPr>
        <w:t>その一方で、「何が面白いのかよくわからない」「こしがいたい」「全体的にびみょう」「にどとやりたくない」「つまらなかった」「ひま」「つかれた」「しんどかった」といった否定的な記述</w:t>
      </w:r>
      <w:r>
        <w:rPr>
          <w:rFonts w:ascii="Century" w:eastAsia="ＭＳ 明朝" w:hAnsi="Century" w:cs="Times New Roman" w:hint="eastAsia"/>
        </w:rPr>
        <w:t>も</w:t>
      </w:r>
      <w:r w:rsidRPr="00BE0D3B">
        <w:rPr>
          <w:rFonts w:asciiTheme="minorEastAsia" w:hAnsiTheme="minorEastAsia" w:cs="Times New Roman" w:hint="eastAsia"/>
        </w:rPr>
        <w:t>13</w:t>
      </w:r>
      <w:r w:rsidRPr="00355821">
        <w:rPr>
          <w:rFonts w:ascii="Century" w:eastAsia="ＭＳ 明朝" w:hAnsi="Century" w:cs="Times New Roman" w:hint="eastAsia"/>
        </w:rPr>
        <w:t>人にみられた。</w:t>
      </w:r>
    </w:p>
    <w:p w:rsidR="006E12C1" w:rsidRPr="00665AE5" w:rsidRDefault="006E12C1" w:rsidP="006E12C1">
      <w:pPr>
        <w:spacing w:line="240" w:lineRule="atLeast"/>
        <w:ind w:left="648" w:hangingChars="300" w:hanging="648"/>
        <w:rPr>
          <w:rFonts w:asciiTheme="minorEastAsia" w:hAnsiTheme="minorEastAsia" w:cs="Times New Roman"/>
        </w:rPr>
      </w:pPr>
      <w:r w:rsidRPr="00355821">
        <w:rPr>
          <w:rFonts w:ascii="Century" w:eastAsia="ＭＳ 明朝" w:hAnsi="Century" w:cs="Times New Roman" w:hint="eastAsia"/>
        </w:rPr>
        <w:t xml:space="preserve">　</w:t>
      </w:r>
      <w:r>
        <w:rPr>
          <w:rFonts w:ascii="Century" w:eastAsia="ＭＳ 明朝" w:hAnsi="Century" w:cs="Times New Roman" w:hint="eastAsia"/>
        </w:rPr>
        <w:t xml:space="preserve">　</w:t>
      </w:r>
      <w:r w:rsidRPr="00BA79E6">
        <w:rPr>
          <w:rFonts w:asciiTheme="minorEastAsia" w:hAnsiTheme="minorEastAsia" w:cs="Times New Roman" w:hint="eastAsia"/>
        </w:rPr>
        <w:t xml:space="preserve">　</w:t>
      </w:r>
      <w:r>
        <w:rPr>
          <w:rFonts w:asciiTheme="minorEastAsia" w:hAnsiTheme="minorEastAsia" w:cs="Times New Roman" w:hint="eastAsia"/>
        </w:rPr>
        <w:t xml:space="preserve">　</w:t>
      </w:r>
      <w:r w:rsidRPr="00BA79E6">
        <w:rPr>
          <w:rFonts w:asciiTheme="minorEastAsia" w:hAnsiTheme="minorEastAsia" w:cs="Times New Roman" w:hint="eastAsia"/>
        </w:rPr>
        <w:t>定時制1年</w:t>
      </w:r>
      <w:r>
        <w:rPr>
          <w:rFonts w:asciiTheme="minorEastAsia" w:hAnsiTheme="minorEastAsia" w:cs="Times New Roman" w:hint="eastAsia"/>
        </w:rPr>
        <w:t>次</w:t>
      </w:r>
      <w:r w:rsidRPr="00BA79E6">
        <w:rPr>
          <w:rFonts w:asciiTheme="minorEastAsia" w:hAnsiTheme="minorEastAsia" w:cs="Times New Roman" w:hint="eastAsia"/>
        </w:rPr>
        <w:t>生</w:t>
      </w:r>
      <w:r w:rsidRPr="00665AE5">
        <w:rPr>
          <w:rFonts w:asciiTheme="minorEastAsia" w:hAnsiTheme="minorEastAsia" w:cs="Times New Roman" w:hint="eastAsia"/>
        </w:rPr>
        <w:t>のすべての生徒たちにとって、肯定的なかかわり合いを保障できる十分な活動であったとは言えないが、半数の生徒は</w:t>
      </w:r>
      <w:r>
        <w:rPr>
          <w:rFonts w:asciiTheme="minorEastAsia" w:hAnsiTheme="minorEastAsia" w:cs="Times New Roman" w:hint="eastAsia"/>
        </w:rPr>
        <w:t>かか</w:t>
      </w:r>
      <w:r w:rsidRPr="00665AE5">
        <w:rPr>
          <w:rFonts w:asciiTheme="minorEastAsia" w:hAnsiTheme="minorEastAsia" w:cs="Times New Roman" w:hint="eastAsia"/>
        </w:rPr>
        <w:t>わり合う楽しさを感じてくれて</w:t>
      </w:r>
      <w:r>
        <w:rPr>
          <w:rFonts w:asciiTheme="minorEastAsia" w:hAnsiTheme="minorEastAsia" w:cs="Times New Roman" w:hint="eastAsia"/>
        </w:rPr>
        <w:t>いた。</w:t>
      </w:r>
      <w:r w:rsidRPr="00665AE5">
        <w:rPr>
          <w:rFonts w:asciiTheme="minorEastAsia" w:hAnsiTheme="minorEastAsia" w:cs="Times New Roman" w:hint="eastAsia"/>
        </w:rPr>
        <w:t>また、</w:t>
      </w:r>
      <w:r>
        <w:rPr>
          <w:rFonts w:asciiTheme="minorEastAsia" w:hAnsiTheme="minorEastAsia" w:cs="Times New Roman" w:hint="eastAsia"/>
        </w:rPr>
        <w:t>授業観察からは</w:t>
      </w:r>
      <w:r w:rsidRPr="00665AE5">
        <w:rPr>
          <w:rFonts w:asciiTheme="minorEastAsia" w:hAnsiTheme="minorEastAsia" w:cs="Times New Roman" w:hint="eastAsia"/>
        </w:rPr>
        <w:t>自分から動きだすことの</w:t>
      </w:r>
      <w:r>
        <w:rPr>
          <w:rFonts w:asciiTheme="minorEastAsia" w:hAnsiTheme="minorEastAsia" w:cs="Times New Roman" w:hint="eastAsia"/>
        </w:rPr>
        <w:t>な</w:t>
      </w:r>
      <w:r w:rsidRPr="00665AE5">
        <w:rPr>
          <w:rFonts w:asciiTheme="minorEastAsia" w:hAnsiTheme="minorEastAsia" w:cs="Times New Roman" w:hint="eastAsia"/>
        </w:rPr>
        <w:t>かった男子生徒に女子生徒が声をかけることで一緒に活動する場面もみられ、そう</w:t>
      </w:r>
      <w:r>
        <w:rPr>
          <w:rFonts w:asciiTheme="minorEastAsia" w:hAnsiTheme="minorEastAsia" w:cs="Times New Roman" w:hint="eastAsia"/>
        </w:rPr>
        <w:t>し</w:t>
      </w:r>
      <w:r w:rsidRPr="00665AE5">
        <w:rPr>
          <w:rFonts w:asciiTheme="minorEastAsia" w:hAnsiTheme="minorEastAsia" w:cs="Times New Roman" w:hint="eastAsia"/>
        </w:rPr>
        <w:t>た</w:t>
      </w:r>
      <w:r>
        <w:rPr>
          <w:rFonts w:asciiTheme="minorEastAsia" w:hAnsiTheme="minorEastAsia" w:cs="Times New Roman" w:hint="eastAsia"/>
        </w:rPr>
        <w:t>かかわり</w:t>
      </w:r>
      <w:r w:rsidRPr="00665AE5">
        <w:rPr>
          <w:rFonts w:asciiTheme="minorEastAsia" w:hAnsiTheme="minorEastAsia" w:cs="Times New Roman" w:hint="eastAsia"/>
        </w:rPr>
        <w:t>が広がっていたことも</w:t>
      </w:r>
      <w:r>
        <w:rPr>
          <w:rFonts w:asciiTheme="minorEastAsia" w:hAnsiTheme="minorEastAsia" w:cs="Times New Roman" w:hint="eastAsia"/>
        </w:rPr>
        <w:t>本実践の成果であると言える</w:t>
      </w:r>
      <w:r w:rsidRPr="00665AE5">
        <w:rPr>
          <w:rFonts w:asciiTheme="minorEastAsia" w:hAnsiTheme="minorEastAsia" w:cs="Times New Roman" w:hint="eastAsia"/>
        </w:rPr>
        <w:t>。</w:t>
      </w:r>
    </w:p>
    <w:p w:rsidR="006E12C1" w:rsidRPr="00665AE5" w:rsidRDefault="006E12C1" w:rsidP="006E12C1">
      <w:pPr>
        <w:spacing w:line="240" w:lineRule="atLeast"/>
        <w:ind w:leftChars="300" w:left="648" w:firstLineChars="100" w:firstLine="216"/>
        <w:rPr>
          <w:rFonts w:asciiTheme="minorEastAsia" w:hAnsiTheme="minorEastAsia" w:cs="Times New Roman"/>
        </w:rPr>
      </w:pPr>
      <w:r w:rsidRPr="00665AE5">
        <w:rPr>
          <w:rFonts w:asciiTheme="minorEastAsia" w:hAnsiTheme="minorEastAsia" w:cs="Times New Roman" w:hint="eastAsia"/>
        </w:rPr>
        <w:t>さらに、回数を重ねることによって、ファシリテーターとの信頼関係</w:t>
      </w:r>
      <w:r>
        <w:rPr>
          <w:rFonts w:asciiTheme="minorEastAsia" w:hAnsiTheme="minorEastAsia" w:cs="Times New Roman" w:hint="eastAsia"/>
        </w:rPr>
        <w:t>も構築され、活動に</w:t>
      </w:r>
      <w:r w:rsidRPr="00665AE5">
        <w:rPr>
          <w:rFonts w:asciiTheme="minorEastAsia" w:hAnsiTheme="minorEastAsia" w:cs="Times New Roman" w:hint="eastAsia"/>
        </w:rPr>
        <w:t>慣れ</w:t>
      </w:r>
      <w:r>
        <w:rPr>
          <w:rFonts w:asciiTheme="minorEastAsia" w:hAnsiTheme="minorEastAsia" w:cs="Times New Roman" w:hint="eastAsia"/>
        </w:rPr>
        <w:t>てくると思われるので、それにつれて</w:t>
      </w:r>
      <w:r w:rsidRPr="00665AE5">
        <w:rPr>
          <w:rFonts w:asciiTheme="minorEastAsia" w:hAnsiTheme="minorEastAsia" w:cs="Times New Roman" w:hint="eastAsia"/>
        </w:rPr>
        <w:t>生徒の不安も軽減することができるのではないかと考える。</w:t>
      </w:r>
    </w:p>
    <w:p w:rsidR="006E12C1" w:rsidRPr="00A86CB3" w:rsidRDefault="006E12C1" w:rsidP="006E12C1">
      <w:pPr>
        <w:ind w:firstLineChars="100" w:firstLine="216"/>
        <w:rPr>
          <w:rFonts w:asciiTheme="minorEastAsia" w:hAnsiTheme="minorEastAsia"/>
        </w:rPr>
      </w:pPr>
      <w:r>
        <w:rPr>
          <w:rFonts w:hint="eastAsia"/>
        </w:rPr>
        <w:t xml:space="preserve">　</w:t>
      </w:r>
      <w:r>
        <w:rPr>
          <w:rFonts w:asciiTheme="majorEastAsia" w:eastAsiaTheme="majorEastAsia" w:hAnsiTheme="majorEastAsia" w:hint="eastAsia"/>
        </w:rPr>
        <w:t>(3) 通信</w:t>
      </w:r>
      <w:r w:rsidRPr="00A86CB3">
        <w:rPr>
          <w:rFonts w:asciiTheme="majorEastAsia" w:eastAsiaTheme="majorEastAsia" w:hAnsiTheme="majorEastAsia" w:hint="eastAsia"/>
        </w:rPr>
        <w:t>制</w:t>
      </w:r>
      <w:r>
        <w:rPr>
          <w:rFonts w:asciiTheme="majorEastAsia" w:eastAsiaTheme="majorEastAsia" w:hAnsiTheme="majorEastAsia" w:hint="eastAsia"/>
        </w:rPr>
        <w:t>２</w:t>
      </w:r>
      <w:r w:rsidRPr="00A86CB3">
        <w:rPr>
          <w:rFonts w:asciiTheme="majorEastAsia" w:eastAsiaTheme="majorEastAsia" w:hAnsiTheme="majorEastAsia" w:hint="eastAsia"/>
        </w:rPr>
        <w:t>年</w:t>
      </w:r>
      <w:r>
        <w:rPr>
          <w:rFonts w:asciiTheme="majorEastAsia" w:eastAsiaTheme="majorEastAsia" w:hAnsiTheme="majorEastAsia" w:hint="eastAsia"/>
        </w:rPr>
        <w:t>次</w:t>
      </w:r>
      <w:r w:rsidRPr="00A86CB3">
        <w:rPr>
          <w:rFonts w:asciiTheme="majorEastAsia" w:eastAsiaTheme="majorEastAsia" w:hAnsiTheme="majorEastAsia" w:hint="eastAsia"/>
        </w:rPr>
        <w:t>生対象</w:t>
      </w:r>
      <w:r>
        <w:rPr>
          <w:rFonts w:asciiTheme="majorEastAsia" w:eastAsiaTheme="majorEastAsia" w:hAnsiTheme="majorEastAsia" w:hint="eastAsia"/>
        </w:rPr>
        <w:t>の実践</w:t>
      </w:r>
    </w:p>
    <w:p w:rsidR="006E12C1" w:rsidRPr="00665AE5" w:rsidRDefault="006E12C1" w:rsidP="006E12C1">
      <w:pPr>
        <w:ind w:left="648" w:hangingChars="300" w:hanging="648"/>
        <w:rPr>
          <w:rFonts w:asciiTheme="minorEastAsia" w:hAnsiTheme="minorEastAsia"/>
        </w:rPr>
      </w:pPr>
      <w:r>
        <w:t xml:space="preserve">　　</w:t>
      </w:r>
      <w:r w:rsidRPr="00477522">
        <w:rPr>
          <w:rFonts w:asciiTheme="minorEastAsia" w:hAnsiTheme="minorEastAsia"/>
        </w:rPr>
        <w:t xml:space="preserve">　</w:t>
      </w:r>
      <w:r>
        <w:rPr>
          <w:rFonts w:asciiTheme="minorEastAsia" w:hAnsiTheme="minorEastAsia" w:hint="eastAsia"/>
        </w:rPr>
        <w:t xml:space="preserve">  </w:t>
      </w:r>
      <w:r w:rsidRPr="00477522">
        <w:rPr>
          <w:rFonts w:asciiTheme="minorEastAsia" w:hAnsiTheme="minorEastAsia"/>
        </w:rPr>
        <w:t>定時制</w:t>
      </w:r>
      <w:r>
        <w:rPr>
          <w:rFonts w:asciiTheme="minorEastAsia" w:hAnsiTheme="minorEastAsia" w:hint="eastAsia"/>
        </w:rPr>
        <w:t>１</w:t>
      </w:r>
      <w:r w:rsidRPr="00477522">
        <w:rPr>
          <w:rFonts w:asciiTheme="minorEastAsia" w:hAnsiTheme="minorEastAsia"/>
        </w:rPr>
        <w:t>年</w:t>
      </w:r>
      <w:r>
        <w:rPr>
          <w:rFonts w:asciiTheme="minorEastAsia" w:hAnsiTheme="minorEastAsia" w:hint="eastAsia"/>
        </w:rPr>
        <w:t>次</w:t>
      </w:r>
      <w:r w:rsidRPr="00477522">
        <w:rPr>
          <w:rFonts w:asciiTheme="minorEastAsia" w:hAnsiTheme="minorEastAsia"/>
        </w:rPr>
        <w:t>生での実践の後</w:t>
      </w:r>
      <w:r w:rsidRPr="00665AE5">
        <w:rPr>
          <w:rFonts w:asciiTheme="minorEastAsia" w:hAnsiTheme="minorEastAsia"/>
        </w:rPr>
        <w:t>、以前より</w:t>
      </w:r>
      <w:r w:rsidRPr="002237F9">
        <w:rPr>
          <w:rFonts w:asciiTheme="minorEastAsia" w:hAnsiTheme="minorEastAsia" w:hint="eastAsia"/>
          <w:szCs w:val="21"/>
        </w:rPr>
        <w:t>心の冒険教育</w:t>
      </w:r>
      <w:r>
        <w:rPr>
          <w:rFonts w:asciiTheme="minorEastAsia" w:hAnsiTheme="minorEastAsia" w:hint="eastAsia"/>
          <w:szCs w:val="21"/>
        </w:rPr>
        <w:t>（</w:t>
      </w:r>
      <w:r>
        <w:rPr>
          <w:rFonts w:asciiTheme="minorEastAsia" w:hAnsiTheme="minorEastAsia" w:hint="eastAsia"/>
        </w:rPr>
        <w:t>PA）に関心の高かった</w:t>
      </w:r>
      <w:r w:rsidRPr="00665AE5">
        <w:rPr>
          <w:rFonts w:asciiTheme="minorEastAsia" w:hAnsiTheme="minorEastAsia"/>
        </w:rPr>
        <w:t>通信制の体育の</w:t>
      </w:r>
      <w:r w:rsidRPr="00665AE5">
        <w:rPr>
          <w:rFonts w:asciiTheme="minorEastAsia" w:hAnsiTheme="minorEastAsia" w:hint="eastAsia"/>
        </w:rPr>
        <w:t>教員</w:t>
      </w:r>
      <w:r w:rsidRPr="00665AE5">
        <w:rPr>
          <w:rFonts w:asciiTheme="minorEastAsia" w:hAnsiTheme="minorEastAsia"/>
        </w:rPr>
        <w:t>から、体育の授業で実践</w:t>
      </w:r>
      <w:r>
        <w:rPr>
          <w:rFonts w:asciiTheme="minorEastAsia" w:hAnsiTheme="minorEastAsia" w:hint="eastAsia"/>
        </w:rPr>
        <w:t>したい</w:t>
      </w:r>
      <w:r w:rsidRPr="00665AE5">
        <w:rPr>
          <w:rFonts w:asciiTheme="minorEastAsia" w:hAnsiTheme="minorEastAsia" w:hint="eastAsia"/>
        </w:rPr>
        <w:t>という</w:t>
      </w:r>
      <w:r w:rsidRPr="00665AE5">
        <w:rPr>
          <w:rFonts w:asciiTheme="minorEastAsia" w:hAnsiTheme="minorEastAsia"/>
        </w:rPr>
        <w:t>話があ</w:t>
      </w:r>
      <w:r w:rsidRPr="00665AE5">
        <w:rPr>
          <w:rFonts w:asciiTheme="minorEastAsia" w:hAnsiTheme="minorEastAsia" w:hint="eastAsia"/>
        </w:rPr>
        <w:t>った。</w:t>
      </w:r>
      <w:r>
        <w:rPr>
          <w:rFonts w:asciiTheme="minorEastAsia" w:hAnsiTheme="minorEastAsia" w:hint="eastAsia"/>
        </w:rPr>
        <w:t>この話を受けて、</w:t>
      </w:r>
      <w:r w:rsidRPr="00665AE5">
        <w:rPr>
          <w:rFonts w:asciiTheme="minorEastAsia" w:hAnsiTheme="minorEastAsia" w:hint="eastAsia"/>
        </w:rPr>
        <w:t>体育の教員との</w:t>
      </w:r>
      <w:r>
        <w:rPr>
          <w:rFonts w:asciiTheme="minorEastAsia" w:hAnsiTheme="minorEastAsia" w:hint="eastAsia"/>
        </w:rPr>
        <w:t>検討を</w:t>
      </w:r>
      <w:r w:rsidRPr="00665AE5">
        <w:rPr>
          <w:rFonts w:asciiTheme="minorEastAsia" w:hAnsiTheme="minorEastAsia" w:hint="eastAsia"/>
        </w:rPr>
        <w:t>経て</w:t>
      </w:r>
      <w:r w:rsidRPr="00665AE5">
        <w:rPr>
          <w:rFonts w:asciiTheme="minorEastAsia" w:hAnsiTheme="minorEastAsia"/>
        </w:rPr>
        <w:t>12月にようやく実施でき</w:t>
      </w:r>
      <w:r w:rsidRPr="00665AE5">
        <w:rPr>
          <w:rFonts w:asciiTheme="minorEastAsia" w:hAnsiTheme="minorEastAsia" w:hint="eastAsia"/>
        </w:rPr>
        <w:t>ることになっ</w:t>
      </w:r>
      <w:r w:rsidRPr="00665AE5">
        <w:rPr>
          <w:rFonts w:asciiTheme="minorEastAsia" w:hAnsiTheme="minorEastAsia"/>
        </w:rPr>
        <w:t>た。</w:t>
      </w:r>
    </w:p>
    <w:p w:rsidR="006E12C1" w:rsidRPr="00665AE5" w:rsidRDefault="006E12C1" w:rsidP="006E12C1">
      <w:pPr>
        <w:ind w:leftChars="300" w:left="648" w:firstLineChars="100" w:firstLine="216"/>
        <w:rPr>
          <w:rFonts w:asciiTheme="minorEastAsia" w:hAnsiTheme="minorEastAsia"/>
        </w:rPr>
      </w:pPr>
      <w:r w:rsidRPr="00665AE5">
        <w:rPr>
          <w:rFonts w:asciiTheme="minorEastAsia" w:hAnsiTheme="minorEastAsia" w:hint="eastAsia"/>
        </w:rPr>
        <w:t>今回の実践は、定時制1年次生での実践の反省のもと、グループサイズにも配慮をする</w:t>
      </w:r>
      <w:r>
        <w:rPr>
          <w:rFonts w:asciiTheme="minorEastAsia" w:hAnsiTheme="minorEastAsia" w:hint="eastAsia"/>
        </w:rPr>
        <w:t>ようにし</w:t>
      </w:r>
      <w:r w:rsidRPr="00665AE5">
        <w:rPr>
          <w:rFonts w:asciiTheme="minorEastAsia" w:hAnsiTheme="minorEastAsia" w:hint="eastAsia"/>
        </w:rPr>
        <w:t>た。対象生徒は</w:t>
      </w:r>
      <w:r w:rsidRPr="00665AE5">
        <w:rPr>
          <w:rFonts w:asciiTheme="minorEastAsia" w:hAnsiTheme="minorEastAsia"/>
        </w:rPr>
        <w:t>15名という少人数で、</w:t>
      </w:r>
      <w:r>
        <w:rPr>
          <w:rFonts w:asciiTheme="minorEastAsia" w:hAnsiTheme="minorEastAsia" w:hint="eastAsia"/>
        </w:rPr>
        <w:t>筆者が</w:t>
      </w:r>
      <w:r w:rsidRPr="00665AE5">
        <w:rPr>
          <w:rFonts w:asciiTheme="minorEastAsia" w:hAnsiTheme="minorEastAsia" w:hint="eastAsia"/>
        </w:rPr>
        <w:t>ファシリテーター</w:t>
      </w:r>
      <w:r>
        <w:rPr>
          <w:rFonts w:asciiTheme="minorEastAsia" w:hAnsiTheme="minorEastAsia" w:hint="eastAsia"/>
        </w:rPr>
        <w:t>を担当する</w:t>
      </w:r>
      <w:r w:rsidRPr="00665AE5">
        <w:rPr>
          <w:rFonts w:asciiTheme="minorEastAsia" w:hAnsiTheme="minorEastAsia" w:hint="eastAsia"/>
        </w:rPr>
        <w:t>のではなく、</w:t>
      </w:r>
      <w:r>
        <w:rPr>
          <w:rFonts w:asciiTheme="minorEastAsia" w:hAnsiTheme="minorEastAsia" w:hint="eastAsia"/>
        </w:rPr>
        <w:t>筆者の提案や</w:t>
      </w:r>
      <w:r w:rsidRPr="00665AE5">
        <w:rPr>
          <w:rFonts w:asciiTheme="minorEastAsia" w:hAnsiTheme="minorEastAsia" w:hint="eastAsia"/>
        </w:rPr>
        <w:t>助言を</w:t>
      </w:r>
      <w:r>
        <w:rPr>
          <w:rFonts w:asciiTheme="minorEastAsia" w:hAnsiTheme="minorEastAsia" w:hint="eastAsia"/>
        </w:rPr>
        <w:t>もとに</w:t>
      </w:r>
      <w:r w:rsidRPr="00665AE5">
        <w:rPr>
          <w:rFonts w:asciiTheme="minorEastAsia" w:hAnsiTheme="minorEastAsia" w:hint="eastAsia"/>
        </w:rPr>
        <w:t>体育の教員が実施すること</w:t>
      </w:r>
      <w:r>
        <w:rPr>
          <w:rFonts w:asciiTheme="minorEastAsia" w:hAnsiTheme="minorEastAsia" w:hint="eastAsia"/>
        </w:rPr>
        <w:t>とし</w:t>
      </w:r>
      <w:r w:rsidRPr="00665AE5">
        <w:rPr>
          <w:rFonts w:asciiTheme="minorEastAsia" w:hAnsiTheme="minorEastAsia" w:hint="eastAsia"/>
        </w:rPr>
        <w:t>た。</w:t>
      </w:r>
      <w:r>
        <w:rPr>
          <w:rFonts w:asciiTheme="minorEastAsia" w:hAnsiTheme="minorEastAsia" w:hint="eastAsia"/>
        </w:rPr>
        <w:t>このことで</w:t>
      </w:r>
      <w:r w:rsidRPr="00665AE5">
        <w:rPr>
          <w:rFonts w:asciiTheme="minorEastAsia" w:hAnsiTheme="minorEastAsia" w:hint="eastAsia"/>
        </w:rPr>
        <w:t>ファシリテーターと生徒たち</w:t>
      </w:r>
      <w:r>
        <w:rPr>
          <w:rFonts w:asciiTheme="minorEastAsia" w:hAnsiTheme="minorEastAsia" w:hint="eastAsia"/>
        </w:rPr>
        <w:t>と</w:t>
      </w:r>
      <w:r w:rsidRPr="00665AE5">
        <w:rPr>
          <w:rFonts w:asciiTheme="minorEastAsia" w:hAnsiTheme="minorEastAsia" w:hint="eastAsia"/>
        </w:rPr>
        <w:t>の関係</w:t>
      </w:r>
      <w:r>
        <w:rPr>
          <w:rFonts w:asciiTheme="minorEastAsia" w:hAnsiTheme="minorEastAsia" w:hint="eastAsia"/>
        </w:rPr>
        <w:t>が</w:t>
      </w:r>
      <w:r w:rsidRPr="00665AE5">
        <w:rPr>
          <w:rFonts w:asciiTheme="minorEastAsia" w:hAnsiTheme="minorEastAsia" w:hint="eastAsia"/>
        </w:rPr>
        <w:t>一定構築された中で活動</w:t>
      </w:r>
      <w:r>
        <w:rPr>
          <w:rFonts w:asciiTheme="minorEastAsia" w:hAnsiTheme="minorEastAsia" w:hint="eastAsia"/>
        </w:rPr>
        <w:t>を</w:t>
      </w:r>
      <w:r w:rsidRPr="00665AE5">
        <w:rPr>
          <w:rFonts w:asciiTheme="minorEastAsia" w:hAnsiTheme="minorEastAsia" w:hint="eastAsia"/>
        </w:rPr>
        <w:t>実施</w:t>
      </w:r>
      <w:r>
        <w:rPr>
          <w:rFonts w:asciiTheme="minorEastAsia" w:hAnsiTheme="minorEastAsia" w:hint="eastAsia"/>
        </w:rPr>
        <w:t>する</w:t>
      </w:r>
      <w:r w:rsidRPr="00665AE5">
        <w:rPr>
          <w:rFonts w:asciiTheme="minorEastAsia" w:hAnsiTheme="minorEastAsia" w:hint="eastAsia"/>
        </w:rPr>
        <w:t>ことができた。</w:t>
      </w:r>
    </w:p>
    <w:p w:rsidR="006E12C1" w:rsidRDefault="006E12C1" w:rsidP="006E12C1">
      <w:pPr>
        <w:ind w:leftChars="300" w:left="648" w:firstLineChars="100" w:firstLine="216"/>
        <w:rPr>
          <w:rFonts w:asciiTheme="minorEastAsia" w:hAnsiTheme="minorEastAsia"/>
        </w:rPr>
      </w:pPr>
      <w:r w:rsidRPr="00477522">
        <w:rPr>
          <w:rFonts w:asciiTheme="minorEastAsia" w:hAnsiTheme="minorEastAsia" w:hint="eastAsia"/>
        </w:rPr>
        <w:lastRenderedPageBreak/>
        <w:t>さらに、体育の授業ということもあ</w:t>
      </w:r>
      <w:r>
        <w:rPr>
          <w:rFonts w:asciiTheme="minorEastAsia" w:hAnsiTheme="minorEastAsia" w:hint="eastAsia"/>
        </w:rPr>
        <w:t>って</w:t>
      </w:r>
      <w:r w:rsidRPr="00477522">
        <w:rPr>
          <w:rFonts w:asciiTheme="minorEastAsia" w:hAnsiTheme="minorEastAsia"/>
        </w:rPr>
        <w:t>生徒たちの気持ち</w:t>
      </w:r>
      <w:r>
        <w:rPr>
          <w:rFonts w:asciiTheme="minorEastAsia" w:hAnsiTheme="minorEastAsia" w:hint="eastAsia"/>
        </w:rPr>
        <w:t>は</w:t>
      </w:r>
      <w:r w:rsidRPr="00477522">
        <w:rPr>
          <w:rFonts w:asciiTheme="minorEastAsia" w:hAnsiTheme="minorEastAsia"/>
        </w:rPr>
        <w:t>すでに体を動かす準備ができて</w:t>
      </w:r>
      <w:r w:rsidRPr="00477522">
        <w:rPr>
          <w:rFonts w:asciiTheme="minorEastAsia" w:hAnsiTheme="minorEastAsia" w:hint="eastAsia"/>
        </w:rPr>
        <w:t>お</w:t>
      </w:r>
      <w:r w:rsidRPr="00477522">
        <w:rPr>
          <w:rFonts w:asciiTheme="minorEastAsia" w:hAnsiTheme="minorEastAsia"/>
        </w:rPr>
        <w:t>り、</w:t>
      </w:r>
      <w:r>
        <w:rPr>
          <w:rFonts w:asciiTheme="minorEastAsia" w:hAnsiTheme="minorEastAsia" w:hint="eastAsia"/>
        </w:rPr>
        <w:t>概ね</w:t>
      </w:r>
      <w:r w:rsidRPr="00477522">
        <w:rPr>
          <w:rFonts w:asciiTheme="minorEastAsia" w:hAnsiTheme="minorEastAsia"/>
        </w:rPr>
        <w:t>好意的な評価であった。以下は、実施後の生徒の感想である。</w:t>
      </w:r>
    </w:p>
    <w:tbl>
      <w:tblPr>
        <w:tblW w:w="0" w:type="auto"/>
        <w:tblInd w:w="342" w:type="dxa"/>
        <w:tblCellMar>
          <w:left w:w="99" w:type="dxa"/>
          <w:right w:w="99" w:type="dxa"/>
        </w:tblCellMar>
        <w:tblLook w:val="0000"/>
      </w:tblPr>
      <w:tblGrid>
        <w:gridCol w:w="8829"/>
      </w:tblGrid>
      <w:tr w:rsidR="006E12C1" w:rsidRPr="001E7F82" w:rsidTr="006E12C1">
        <w:trPr>
          <w:trHeight w:val="444"/>
        </w:trPr>
        <w:tc>
          <w:tcPr>
            <w:tcW w:w="8829" w:type="dxa"/>
          </w:tcPr>
          <w:p w:rsidR="006E12C1" w:rsidRDefault="006E12C1" w:rsidP="006E12C1">
            <w:pPr>
              <w:ind w:firstLineChars="100" w:firstLine="216"/>
              <w:rPr>
                <w:rFonts w:ascii="Century" w:eastAsia="ＭＳ 明朝" w:hAnsi="Century" w:cs="Times New Roman"/>
                <w:szCs w:val="21"/>
              </w:rPr>
            </w:pPr>
          </w:p>
          <w:p w:rsidR="006E12C1" w:rsidRPr="001E7F82" w:rsidRDefault="006E12C1" w:rsidP="006E12C1">
            <w:pPr>
              <w:ind w:firstLineChars="100" w:firstLine="216"/>
              <w:rPr>
                <w:rFonts w:ascii="Century" w:eastAsia="ＭＳ 明朝" w:hAnsi="Century" w:cs="Times New Roman"/>
                <w:szCs w:val="21"/>
              </w:rPr>
            </w:pPr>
            <w:r>
              <w:rPr>
                <w:rFonts w:ascii="Century" w:eastAsia="ＭＳ 明朝" w:hAnsi="Century" w:cs="Times New Roman" w:hint="eastAsia"/>
                <w:szCs w:val="21"/>
              </w:rPr>
              <w:t>□</w:t>
            </w:r>
            <w:r w:rsidRPr="001E7F82">
              <w:rPr>
                <w:rFonts w:ascii="Century" w:eastAsia="ＭＳ 明朝" w:hAnsi="Century" w:cs="Times New Roman" w:hint="eastAsia"/>
                <w:szCs w:val="21"/>
              </w:rPr>
              <w:t>知らない人とすると気まずい。</w:t>
            </w:r>
          </w:p>
        </w:tc>
      </w:tr>
      <w:tr w:rsidR="006E12C1" w:rsidRPr="001E7F82" w:rsidTr="006E12C1">
        <w:trPr>
          <w:trHeight w:val="408"/>
        </w:trPr>
        <w:tc>
          <w:tcPr>
            <w:tcW w:w="8829" w:type="dxa"/>
          </w:tcPr>
          <w:p w:rsidR="006E12C1" w:rsidRPr="001E7F82" w:rsidRDefault="006E12C1" w:rsidP="006E12C1">
            <w:pPr>
              <w:ind w:firstLineChars="100" w:firstLine="216"/>
              <w:rPr>
                <w:rFonts w:ascii="Century" w:eastAsia="ＭＳ 明朝" w:hAnsi="Century" w:cs="Times New Roman"/>
                <w:szCs w:val="21"/>
              </w:rPr>
            </w:pPr>
            <w:r>
              <w:rPr>
                <w:rFonts w:ascii="Century" w:eastAsia="ＭＳ 明朝" w:hAnsi="Century" w:cs="Times New Roman" w:hint="eastAsia"/>
                <w:szCs w:val="21"/>
              </w:rPr>
              <w:t>□</w:t>
            </w:r>
            <w:r w:rsidRPr="001E7F82">
              <w:rPr>
                <w:rFonts w:ascii="Century" w:eastAsia="ＭＳ 明朝" w:hAnsi="Century" w:cs="Times New Roman" w:hint="eastAsia"/>
                <w:szCs w:val="21"/>
              </w:rPr>
              <w:t>フリスビーが難しかった。</w:t>
            </w:r>
          </w:p>
        </w:tc>
      </w:tr>
      <w:tr w:rsidR="006E12C1" w:rsidRPr="001E7F82" w:rsidTr="006E12C1">
        <w:trPr>
          <w:trHeight w:val="415"/>
        </w:trPr>
        <w:tc>
          <w:tcPr>
            <w:tcW w:w="8829" w:type="dxa"/>
          </w:tcPr>
          <w:p w:rsidR="006E12C1" w:rsidRPr="001E7F82" w:rsidRDefault="006E12C1" w:rsidP="006E12C1">
            <w:pPr>
              <w:ind w:firstLineChars="100" w:firstLine="216"/>
              <w:rPr>
                <w:rFonts w:ascii="Century" w:eastAsia="ＭＳ 明朝" w:hAnsi="Century" w:cs="Times New Roman"/>
                <w:szCs w:val="21"/>
              </w:rPr>
            </w:pPr>
            <w:r>
              <w:rPr>
                <w:rFonts w:ascii="Century" w:eastAsia="ＭＳ 明朝" w:hAnsi="Century" w:cs="Times New Roman" w:hint="eastAsia"/>
                <w:szCs w:val="21"/>
              </w:rPr>
              <w:t>□</w:t>
            </w:r>
            <w:r w:rsidRPr="001E7F82">
              <w:rPr>
                <w:rFonts w:ascii="Century" w:eastAsia="ＭＳ 明朝" w:hAnsi="Century" w:cs="Times New Roman" w:hint="eastAsia"/>
                <w:szCs w:val="21"/>
              </w:rPr>
              <w:t>何かした。良かった。</w:t>
            </w:r>
          </w:p>
        </w:tc>
      </w:tr>
      <w:tr w:rsidR="006E12C1" w:rsidRPr="001E7F82" w:rsidTr="006E12C1">
        <w:trPr>
          <w:trHeight w:val="421"/>
        </w:trPr>
        <w:tc>
          <w:tcPr>
            <w:tcW w:w="8829" w:type="dxa"/>
          </w:tcPr>
          <w:p w:rsidR="006E12C1" w:rsidRPr="001E7F82" w:rsidRDefault="006E12C1" w:rsidP="006E12C1">
            <w:pPr>
              <w:ind w:firstLineChars="100" w:firstLine="216"/>
              <w:rPr>
                <w:rFonts w:ascii="Century" w:eastAsia="ＭＳ 明朝" w:hAnsi="Century" w:cs="Times New Roman"/>
                <w:szCs w:val="21"/>
              </w:rPr>
            </w:pPr>
            <w:r>
              <w:rPr>
                <w:rFonts w:ascii="Century" w:eastAsia="ＭＳ 明朝" w:hAnsi="Century" w:cs="Times New Roman" w:hint="eastAsia"/>
                <w:szCs w:val="21"/>
              </w:rPr>
              <w:t>□</w:t>
            </w:r>
            <w:r w:rsidRPr="001E7F82">
              <w:rPr>
                <w:rFonts w:ascii="Century" w:eastAsia="ＭＳ 明朝" w:hAnsi="Century" w:cs="Times New Roman" w:hint="eastAsia"/>
                <w:szCs w:val="21"/>
              </w:rPr>
              <w:t>よかった。</w:t>
            </w:r>
          </w:p>
        </w:tc>
      </w:tr>
      <w:tr w:rsidR="006E12C1" w:rsidRPr="001E7F82" w:rsidTr="006E12C1">
        <w:trPr>
          <w:trHeight w:val="355"/>
        </w:trPr>
        <w:tc>
          <w:tcPr>
            <w:tcW w:w="8829" w:type="dxa"/>
          </w:tcPr>
          <w:p w:rsidR="006E12C1" w:rsidRPr="001E7F82" w:rsidRDefault="006E12C1" w:rsidP="006E12C1">
            <w:pPr>
              <w:ind w:firstLineChars="100" w:firstLine="216"/>
              <w:rPr>
                <w:rFonts w:ascii="Century" w:eastAsia="ＭＳ 明朝" w:hAnsi="Century" w:cs="Times New Roman"/>
                <w:szCs w:val="21"/>
              </w:rPr>
            </w:pPr>
            <w:r>
              <w:rPr>
                <w:rFonts w:ascii="Century" w:eastAsia="ＭＳ 明朝" w:hAnsi="Century" w:cs="Times New Roman" w:hint="eastAsia"/>
                <w:szCs w:val="21"/>
              </w:rPr>
              <w:t>□</w:t>
            </w:r>
            <w:r w:rsidRPr="001E7F82">
              <w:rPr>
                <w:rFonts w:ascii="Century" w:eastAsia="ＭＳ 明朝" w:hAnsi="Century" w:cs="Times New Roman" w:hint="eastAsia"/>
                <w:szCs w:val="21"/>
              </w:rPr>
              <w:t>初めてフリスビーをやって楽しかったし、初めてのわりにはよく飛んだ。またしたい。</w:t>
            </w:r>
          </w:p>
        </w:tc>
      </w:tr>
      <w:tr w:rsidR="006E12C1" w:rsidRPr="001E7F82" w:rsidTr="006E12C1">
        <w:trPr>
          <w:trHeight w:val="395"/>
        </w:trPr>
        <w:tc>
          <w:tcPr>
            <w:tcW w:w="8829" w:type="dxa"/>
          </w:tcPr>
          <w:p w:rsidR="006E12C1" w:rsidRPr="001E7F82" w:rsidRDefault="006E12C1" w:rsidP="006E12C1">
            <w:pPr>
              <w:ind w:firstLineChars="100" w:firstLine="216"/>
              <w:rPr>
                <w:rFonts w:ascii="Century" w:eastAsia="ＭＳ 明朝" w:hAnsi="Century" w:cs="Times New Roman"/>
                <w:szCs w:val="21"/>
              </w:rPr>
            </w:pPr>
            <w:r>
              <w:rPr>
                <w:rFonts w:ascii="Century" w:eastAsia="ＭＳ 明朝" w:hAnsi="Century" w:cs="Times New Roman" w:hint="eastAsia"/>
                <w:szCs w:val="21"/>
              </w:rPr>
              <w:t>□</w:t>
            </w:r>
            <w:r w:rsidRPr="001E7F82">
              <w:rPr>
                <w:rFonts w:ascii="Century" w:eastAsia="ＭＳ 明朝" w:hAnsi="Century" w:cs="Times New Roman" w:hint="eastAsia"/>
                <w:szCs w:val="21"/>
              </w:rPr>
              <w:t>フリスビーが楽しかった。</w:t>
            </w:r>
          </w:p>
        </w:tc>
      </w:tr>
      <w:tr w:rsidR="006E12C1" w:rsidRPr="001E7F82" w:rsidTr="006E12C1">
        <w:trPr>
          <w:trHeight w:val="415"/>
        </w:trPr>
        <w:tc>
          <w:tcPr>
            <w:tcW w:w="8829" w:type="dxa"/>
          </w:tcPr>
          <w:p w:rsidR="006E12C1" w:rsidRPr="001E7F82" w:rsidRDefault="006E12C1" w:rsidP="006E12C1">
            <w:pPr>
              <w:ind w:firstLineChars="100" w:firstLine="216"/>
              <w:rPr>
                <w:rFonts w:ascii="Century" w:eastAsia="ＭＳ 明朝" w:hAnsi="Century" w:cs="Times New Roman"/>
                <w:szCs w:val="21"/>
              </w:rPr>
            </w:pPr>
            <w:r>
              <w:rPr>
                <w:rFonts w:ascii="Century" w:eastAsia="ＭＳ 明朝" w:hAnsi="Century" w:cs="Times New Roman" w:hint="eastAsia"/>
                <w:szCs w:val="21"/>
              </w:rPr>
              <w:t>□</w:t>
            </w:r>
            <w:r w:rsidRPr="001E7F82">
              <w:rPr>
                <w:rFonts w:ascii="Century" w:eastAsia="ＭＳ 明朝" w:hAnsi="Century" w:cs="Times New Roman" w:hint="eastAsia"/>
                <w:szCs w:val="21"/>
              </w:rPr>
              <w:t>フリスビーがむずかしかったです。</w:t>
            </w:r>
          </w:p>
        </w:tc>
      </w:tr>
      <w:tr w:rsidR="006E12C1" w:rsidRPr="001E7F82" w:rsidTr="006E12C1">
        <w:trPr>
          <w:trHeight w:val="420"/>
        </w:trPr>
        <w:tc>
          <w:tcPr>
            <w:tcW w:w="8829" w:type="dxa"/>
          </w:tcPr>
          <w:p w:rsidR="006E12C1" w:rsidRPr="001E7F82" w:rsidRDefault="006E12C1" w:rsidP="006E12C1">
            <w:pPr>
              <w:ind w:firstLineChars="100" w:firstLine="216"/>
              <w:rPr>
                <w:rFonts w:ascii="Century" w:eastAsia="ＭＳ 明朝" w:hAnsi="Century" w:cs="Times New Roman"/>
                <w:szCs w:val="21"/>
              </w:rPr>
            </w:pPr>
            <w:r>
              <w:rPr>
                <w:rFonts w:ascii="Century" w:eastAsia="ＭＳ 明朝" w:hAnsi="Century" w:cs="Times New Roman" w:hint="eastAsia"/>
                <w:szCs w:val="21"/>
              </w:rPr>
              <w:t>□</w:t>
            </w:r>
            <w:r w:rsidRPr="001E7F82">
              <w:rPr>
                <w:rFonts w:ascii="Century" w:eastAsia="ＭＳ 明朝" w:hAnsi="Century" w:cs="Times New Roman" w:hint="eastAsia"/>
                <w:szCs w:val="21"/>
              </w:rPr>
              <w:t>布でできたフリスビーを投げるのがむずかしかった。</w:t>
            </w:r>
          </w:p>
        </w:tc>
      </w:tr>
      <w:tr w:rsidR="006E12C1" w:rsidRPr="001E7F82" w:rsidTr="006E12C1">
        <w:trPr>
          <w:trHeight w:val="399"/>
        </w:trPr>
        <w:tc>
          <w:tcPr>
            <w:tcW w:w="8829" w:type="dxa"/>
          </w:tcPr>
          <w:p w:rsidR="006E12C1" w:rsidRPr="001E7F82" w:rsidRDefault="006E12C1" w:rsidP="006E12C1">
            <w:pPr>
              <w:ind w:firstLineChars="100" w:firstLine="216"/>
              <w:rPr>
                <w:rFonts w:ascii="Century" w:eastAsia="ＭＳ 明朝" w:hAnsi="Century" w:cs="Times New Roman"/>
                <w:szCs w:val="21"/>
              </w:rPr>
            </w:pPr>
            <w:r>
              <w:rPr>
                <w:rFonts w:ascii="Century" w:eastAsia="ＭＳ 明朝" w:hAnsi="Century" w:cs="Times New Roman" w:hint="eastAsia"/>
                <w:szCs w:val="21"/>
              </w:rPr>
              <w:t>□</w:t>
            </w:r>
            <w:r w:rsidRPr="001E7F82">
              <w:rPr>
                <w:rFonts w:ascii="Century" w:eastAsia="ＭＳ 明朝" w:hAnsi="Century" w:cs="Times New Roman" w:hint="eastAsia"/>
                <w:szCs w:val="21"/>
              </w:rPr>
              <w:t>風船、地味に楽しかったかも（笑）</w:t>
            </w:r>
            <w:r>
              <w:rPr>
                <w:rFonts w:ascii="Century" w:eastAsia="ＭＳ 明朝" w:hAnsi="Century" w:cs="Times New Roman" w:hint="eastAsia"/>
                <w:szCs w:val="21"/>
              </w:rPr>
              <w:t>。</w:t>
            </w:r>
          </w:p>
        </w:tc>
      </w:tr>
      <w:tr w:rsidR="006E12C1" w:rsidRPr="001E7F82" w:rsidTr="006E12C1">
        <w:trPr>
          <w:trHeight w:val="690"/>
        </w:trPr>
        <w:tc>
          <w:tcPr>
            <w:tcW w:w="8829" w:type="dxa"/>
          </w:tcPr>
          <w:p w:rsidR="006E12C1" w:rsidRPr="001E7F82" w:rsidRDefault="006E12C1" w:rsidP="006E12C1">
            <w:pPr>
              <w:ind w:leftChars="100" w:left="432" w:hangingChars="100" w:hanging="216"/>
              <w:rPr>
                <w:rFonts w:ascii="Century" w:eastAsia="ＭＳ 明朝" w:hAnsi="Century" w:cs="Times New Roman"/>
                <w:szCs w:val="21"/>
              </w:rPr>
            </w:pPr>
            <w:r>
              <w:rPr>
                <w:rFonts w:ascii="Century" w:eastAsia="ＭＳ 明朝" w:hAnsi="Century" w:cs="Times New Roman" w:hint="eastAsia"/>
                <w:szCs w:val="21"/>
              </w:rPr>
              <w:t>□</w:t>
            </w:r>
            <w:r w:rsidRPr="001E7F82">
              <w:rPr>
                <w:rFonts w:ascii="Century" w:eastAsia="ＭＳ 明朝" w:hAnsi="Century" w:cs="Times New Roman" w:hint="eastAsia"/>
                <w:szCs w:val="21"/>
              </w:rPr>
              <w:t>好き嫌いとかで分かれて、意外やなーって。フリスビーが急にまがったりして、こわかった！！　楽しかったです～</w:t>
            </w:r>
            <w:r>
              <w:rPr>
                <w:rFonts w:ascii="Century" w:eastAsia="ＭＳ 明朝" w:hAnsi="Century" w:cs="Times New Roman" w:hint="eastAsia"/>
                <w:szCs w:val="21"/>
              </w:rPr>
              <w:t>。</w:t>
            </w:r>
          </w:p>
        </w:tc>
      </w:tr>
    </w:tbl>
    <w:p w:rsidR="006E12C1" w:rsidRDefault="006E12C1" w:rsidP="006E12C1">
      <w:pPr>
        <w:ind w:left="432" w:hangingChars="200" w:hanging="432"/>
      </w:pPr>
      <w:r>
        <w:t xml:space="preserve">　　　</w:t>
      </w:r>
    </w:p>
    <w:p w:rsidR="006E12C1" w:rsidRDefault="006E12C1" w:rsidP="006E12C1">
      <w:pPr>
        <w:ind w:leftChars="300" w:left="648" w:firstLineChars="100" w:firstLine="216"/>
      </w:pPr>
      <w:r>
        <w:rPr>
          <w:rFonts w:hint="eastAsia"/>
        </w:rPr>
        <w:t>本実践についての</w:t>
      </w:r>
      <w:r>
        <w:t>体育の</w:t>
      </w:r>
      <w:r>
        <w:rPr>
          <w:rFonts w:hint="eastAsia"/>
        </w:rPr>
        <w:t>教員</w:t>
      </w:r>
      <w:r>
        <w:t>の評価も</w:t>
      </w:r>
      <w:r>
        <w:rPr>
          <w:rFonts w:hint="eastAsia"/>
        </w:rPr>
        <w:t>高く</w:t>
      </w:r>
      <w:r>
        <w:t>、今後もいろいろな形で</w:t>
      </w:r>
      <w:r>
        <w:rPr>
          <w:rFonts w:hint="eastAsia"/>
        </w:rPr>
        <w:t>本</w:t>
      </w:r>
      <w:r>
        <w:t>活動を続けていくことが予定</w:t>
      </w:r>
      <w:r>
        <w:rPr>
          <w:rFonts w:hint="eastAsia"/>
        </w:rPr>
        <w:t>されて</w:t>
      </w:r>
      <w:r>
        <w:t>いる。</w:t>
      </w:r>
    </w:p>
    <w:p w:rsidR="006E12C1" w:rsidRDefault="006E12C1" w:rsidP="006E12C1"/>
    <w:p w:rsidR="006E12C1" w:rsidRPr="001E7F82" w:rsidRDefault="006E12C1" w:rsidP="006E12C1">
      <w:pPr>
        <w:rPr>
          <w:rFonts w:asciiTheme="majorEastAsia" w:eastAsiaTheme="majorEastAsia" w:hAnsiTheme="majorEastAsia"/>
        </w:rPr>
      </w:pPr>
      <w:r>
        <w:rPr>
          <w:rFonts w:asciiTheme="majorEastAsia" w:eastAsiaTheme="majorEastAsia" w:hAnsiTheme="majorEastAsia" w:hint="eastAsia"/>
        </w:rPr>
        <w:t xml:space="preserve">５　</w:t>
      </w:r>
      <w:r>
        <w:rPr>
          <w:rFonts w:asciiTheme="majorEastAsia" w:eastAsiaTheme="majorEastAsia" w:hAnsiTheme="majorEastAsia"/>
        </w:rPr>
        <w:t>成果と課題</w:t>
      </w:r>
    </w:p>
    <w:p w:rsidR="006E12C1" w:rsidRPr="00665AE5" w:rsidRDefault="006E12C1" w:rsidP="006E12C1">
      <w:pPr>
        <w:ind w:leftChars="115" w:left="248" w:firstLineChars="82" w:firstLine="177"/>
        <w:jc w:val="left"/>
        <w:rPr>
          <w:rFonts w:asciiTheme="minorEastAsia" w:hAnsiTheme="minorEastAsia"/>
        </w:rPr>
      </w:pPr>
      <w:r>
        <w:rPr>
          <w:rFonts w:asciiTheme="minorEastAsia" w:hAnsiTheme="minorEastAsia"/>
        </w:rPr>
        <w:t>この半年間</w:t>
      </w:r>
      <w:r w:rsidRPr="00477522">
        <w:rPr>
          <w:rFonts w:asciiTheme="minorEastAsia" w:hAnsiTheme="minorEastAsia"/>
        </w:rPr>
        <w:t>、教職員同士の共通理解を図</w:t>
      </w:r>
      <w:r>
        <w:rPr>
          <w:rFonts w:asciiTheme="minorEastAsia" w:hAnsiTheme="minorEastAsia" w:hint="eastAsia"/>
        </w:rPr>
        <w:t>るとともに</w:t>
      </w:r>
      <w:r w:rsidRPr="00477522">
        <w:rPr>
          <w:rFonts w:asciiTheme="minorEastAsia" w:hAnsiTheme="minorEastAsia"/>
        </w:rPr>
        <w:t>、定時制と通信制のそれぞれ1時間ずつ実際の活動に取り組んで</w:t>
      </w:r>
      <w:r>
        <w:rPr>
          <w:rFonts w:asciiTheme="minorEastAsia" w:hAnsiTheme="minorEastAsia" w:hint="eastAsia"/>
        </w:rPr>
        <w:t>き</w:t>
      </w:r>
      <w:r w:rsidRPr="00477522">
        <w:rPr>
          <w:rFonts w:asciiTheme="minorEastAsia" w:hAnsiTheme="minorEastAsia"/>
        </w:rPr>
        <w:t>た</w:t>
      </w:r>
      <w:r w:rsidRPr="00665AE5">
        <w:rPr>
          <w:rFonts w:asciiTheme="minorEastAsia" w:hAnsiTheme="minorEastAsia"/>
        </w:rPr>
        <w:t>。</w:t>
      </w:r>
      <w:r w:rsidRPr="002237F9">
        <w:rPr>
          <w:rFonts w:asciiTheme="minorEastAsia" w:hAnsiTheme="minorEastAsia" w:hint="eastAsia"/>
          <w:szCs w:val="21"/>
        </w:rPr>
        <w:t>心の冒険教育</w:t>
      </w:r>
      <w:r>
        <w:rPr>
          <w:rFonts w:asciiTheme="minorEastAsia" w:hAnsiTheme="minorEastAsia" w:hint="eastAsia"/>
          <w:szCs w:val="21"/>
        </w:rPr>
        <w:t>（</w:t>
      </w:r>
      <w:r w:rsidRPr="00665AE5">
        <w:rPr>
          <w:rFonts w:asciiTheme="minorEastAsia" w:hAnsiTheme="minorEastAsia"/>
        </w:rPr>
        <w:t>PA</w:t>
      </w:r>
      <w:r>
        <w:rPr>
          <w:rFonts w:asciiTheme="minorEastAsia" w:hAnsiTheme="minorEastAsia" w:hint="eastAsia"/>
        </w:rPr>
        <w:t>）の</w:t>
      </w:r>
      <w:r w:rsidRPr="00665AE5">
        <w:rPr>
          <w:rFonts w:asciiTheme="minorEastAsia" w:hAnsiTheme="minorEastAsia" w:hint="eastAsia"/>
        </w:rPr>
        <w:t>紹介から始まり、</w:t>
      </w:r>
      <w:r w:rsidRPr="00665AE5">
        <w:rPr>
          <w:rFonts w:asciiTheme="minorEastAsia" w:hAnsiTheme="minorEastAsia"/>
        </w:rPr>
        <w:t>実践への支持と賛同を</w:t>
      </w:r>
      <w:r w:rsidRPr="00665AE5">
        <w:rPr>
          <w:rFonts w:asciiTheme="minorEastAsia" w:hAnsiTheme="minorEastAsia" w:hint="eastAsia"/>
        </w:rPr>
        <w:t>得</w:t>
      </w:r>
      <w:r>
        <w:rPr>
          <w:rFonts w:asciiTheme="minorEastAsia" w:hAnsiTheme="minorEastAsia" w:hint="eastAsia"/>
        </w:rPr>
        <w:t>ながら、</w:t>
      </w:r>
      <w:r w:rsidRPr="00665AE5">
        <w:rPr>
          <w:rFonts w:asciiTheme="minorEastAsia" w:hAnsiTheme="minorEastAsia"/>
        </w:rPr>
        <w:t>短い時間ではあったが活動をスタートでき、何人かの生徒たちにとってはプラスの体験となったことが成果としてあげられる。</w:t>
      </w:r>
    </w:p>
    <w:p w:rsidR="006E12C1" w:rsidRDefault="006E12C1" w:rsidP="006E12C1">
      <w:pPr>
        <w:tabs>
          <w:tab w:val="left" w:pos="426"/>
        </w:tabs>
        <w:ind w:leftChars="121" w:left="261" w:firstLineChars="100" w:firstLine="216"/>
        <w:rPr>
          <w:rFonts w:asciiTheme="minorEastAsia" w:hAnsiTheme="minorEastAsia"/>
        </w:rPr>
      </w:pPr>
      <w:r w:rsidRPr="00BE0D3B">
        <w:rPr>
          <w:rFonts w:asciiTheme="minorEastAsia" w:hAnsiTheme="minorEastAsia"/>
          <w:kern w:val="0"/>
        </w:rPr>
        <w:t>一方、生徒たちの抱える個々の課題は予想以上に大きく、生徒たち</w:t>
      </w:r>
      <w:r w:rsidRPr="00BE0D3B">
        <w:rPr>
          <w:rFonts w:asciiTheme="minorEastAsia" w:hAnsiTheme="minorEastAsia" w:hint="eastAsia"/>
          <w:kern w:val="0"/>
        </w:rPr>
        <w:t>が互いにかかわり合う</w:t>
      </w:r>
      <w:r w:rsidRPr="00BE0D3B">
        <w:rPr>
          <w:rFonts w:asciiTheme="minorEastAsia" w:hAnsiTheme="minorEastAsia" w:hint="eastAsia"/>
          <w:kern w:val="0"/>
          <w:szCs w:val="21"/>
        </w:rPr>
        <w:t>心</w:t>
      </w:r>
      <w:r w:rsidRPr="002237F9">
        <w:rPr>
          <w:rFonts w:asciiTheme="minorEastAsia" w:hAnsiTheme="minorEastAsia" w:hint="eastAsia"/>
          <w:szCs w:val="21"/>
        </w:rPr>
        <w:t>の冒険教育</w:t>
      </w:r>
      <w:r>
        <w:rPr>
          <w:rFonts w:asciiTheme="minorEastAsia" w:hAnsiTheme="minorEastAsia" w:hint="eastAsia"/>
          <w:szCs w:val="21"/>
        </w:rPr>
        <w:t>（</w:t>
      </w:r>
      <w:r w:rsidRPr="00665AE5">
        <w:rPr>
          <w:rFonts w:asciiTheme="minorEastAsia" w:hAnsiTheme="minorEastAsia"/>
        </w:rPr>
        <w:t>PA</w:t>
      </w:r>
      <w:r>
        <w:rPr>
          <w:rFonts w:asciiTheme="minorEastAsia" w:hAnsiTheme="minorEastAsia" w:hint="eastAsia"/>
        </w:rPr>
        <w:t>）</w:t>
      </w:r>
      <w:r w:rsidRPr="00665AE5">
        <w:rPr>
          <w:rFonts w:asciiTheme="minorEastAsia" w:hAnsiTheme="minorEastAsia"/>
        </w:rPr>
        <w:t>の活動には抵抗があり、集団活動以前に個人の課題に向き合う必要性</w:t>
      </w:r>
      <w:r>
        <w:rPr>
          <w:rFonts w:asciiTheme="minorEastAsia" w:hAnsiTheme="minorEastAsia" w:hint="eastAsia"/>
        </w:rPr>
        <w:t>が</w:t>
      </w:r>
      <w:r w:rsidRPr="00665AE5">
        <w:rPr>
          <w:rFonts w:asciiTheme="minorEastAsia" w:hAnsiTheme="minorEastAsia" w:hint="eastAsia"/>
        </w:rPr>
        <w:t>大きいこと</w:t>
      </w:r>
      <w:r>
        <w:rPr>
          <w:rFonts w:asciiTheme="minorEastAsia" w:hAnsiTheme="minorEastAsia" w:hint="eastAsia"/>
        </w:rPr>
        <w:t>も</w:t>
      </w:r>
      <w:r w:rsidRPr="00665AE5">
        <w:rPr>
          <w:rFonts w:asciiTheme="minorEastAsia" w:hAnsiTheme="minorEastAsia" w:hint="eastAsia"/>
        </w:rPr>
        <w:t>再認識した</w:t>
      </w:r>
      <w:r w:rsidRPr="00665AE5">
        <w:rPr>
          <w:rFonts w:asciiTheme="minorEastAsia" w:hAnsiTheme="minorEastAsia"/>
        </w:rPr>
        <w:t>。</w:t>
      </w:r>
      <w:r w:rsidRPr="00477522">
        <w:rPr>
          <w:rFonts w:asciiTheme="minorEastAsia" w:hAnsiTheme="minorEastAsia"/>
        </w:rPr>
        <w:t>しかし</w:t>
      </w:r>
      <w:r>
        <w:rPr>
          <w:rFonts w:asciiTheme="minorEastAsia" w:hAnsiTheme="minorEastAsia" w:hint="eastAsia"/>
        </w:rPr>
        <w:t>、</w:t>
      </w:r>
      <w:r w:rsidRPr="00477522">
        <w:rPr>
          <w:rFonts w:asciiTheme="minorEastAsia" w:hAnsiTheme="minorEastAsia"/>
        </w:rPr>
        <w:t>通信制での実践</w:t>
      </w:r>
      <w:r>
        <w:rPr>
          <w:rFonts w:asciiTheme="minorEastAsia" w:hAnsiTheme="minorEastAsia" w:hint="eastAsia"/>
        </w:rPr>
        <w:t>にみられた</w:t>
      </w:r>
      <w:r w:rsidRPr="00477522">
        <w:rPr>
          <w:rFonts w:asciiTheme="minorEastAsia" w:hAnsiTheme="minorEastAsia"/>
        </w:rPr>
        <w:t>ように、条件が整えば一定の効果が期待できると</w:t>
      </w:r>
      <w:r w:rsidRPr="00477522">
        <w:rPr>
          <w:rFonts w:asciiTheme="minorEastAsia" w:hAnsiTheme="minorEastAsia" w:hint="eastAsia"/>
        </w:rPr>
        <w:t>いうことも感じられた</w:t>
      </w:r>
      <w:r w:rsidRPr="00477522">
        <w:rPr>
          <w:rFonts w:asciiTheme="minorEastAsia" w:hAnsiTheme="minorEastAsia"/>
        </w:rPr>
        <w:t>。</w:t>
      </w:r>
    </w:p>
    <w:p w:rsidR="006E12C1" w:rsidRPr="00477522" w:rsidRDefault="006E12C1" w:rsidP="006E12C1">
      <w:pPr>
        <w:tabs>
          <w:tab w:val="left" w:pos="426"/>
        </w:tabs>
        <w:ind w:leftChars="81" w:left="175" w:firstLineChars="100" w:firstLine="216"/>
        <w:rPr>
          <w:rFonts w:asciiTheme="minorEastAsia" w:hAnsiTheme="minorEastAsia"/>
        </w:rPr>
      </w:pPr>
      <w:r w:rsidRPr="00477522">
        <w:rPr>
          <w:rFonts w:asciiTheme="minorEastAsia" w:hAnsiTheme="minorEastAsia"/>
        </w:rPr>
        <w:t>今年度の実践が少しでも来年度以降の活動に結びつくように引き続き努力をしていきたい。</w:t>
      </w:r>
    </w:p>
    <w:p w:rsidR="006E12C1" w:rsidRDefault="006E12C1" w:rsidP="006E12C1">
      <w:pPr>
        <w:rPr>
          <w:rFonts w:asciiTheme="minorEastAsia" w:hAnsiTheme="minorEastAsia"/>
        </w:rPr>
      </w:pPr>
    </w:p>
    <w:p w:rsidR="006E12C1" w:rsidRPr="009D06E4" w:rsidRDefault="006E12C1" w:rsidP="006E12C1">
      <w:pPr>
        <w:rPr>
          <w:rFonts w:asciiTheme="minorEastAsia" w:hAnsiTheme="minorEastAsia"/>
        </w:rPr>
      </w:pPr>
      <w:r w:rsidRPr="009D06E4">
        <w:rPr>
          <w:rFonts w:asciiTheme="minorEastAsia" w:hAnsiTheme="minorEastAsia"/>
        </w:rPr>
        <w:t xml:space="preserve">参考・引用文献　　</w:t>
      </w:r>
    </w:p>
    <w:p w:rsidR="006E12C1" w:rsidRPr="009D06E4" w:rsidRDefault="006E12C1" w:rsidP="006E12C1">
      <w:pPr>
        <w:ind w:firstLineChars="100" w:firstLine="216"/>
        <w:rPr>
          <w:rFonts w:asciiTheme="minorEastAsia" w:hAnsiTheme="minorEastAsia"/>
        </w:rPr>
      </w:pPr>
      <w:r w:rsidRPr="009D06E4">
        <w:rPr>
          <w:rFonts w:asciiTheme="minorEastAsia" w:hAnsiTheme="minorEastAsia"/>
        </w:rPr>
        <w:t>宮地暁男・森浩二</w:t>
      </w:r>
      <w:r>
        <w:rPr>
          <w:rFonts w:asciiTheme="minorEastAsia" w:hAnsiTheme="minorEastAsia" w:hint="eastAsia"/>
        </w:rPr>
        <w:t>（</w:t>
      </w:r>
      <w:r w:rsidRPr="009D06E4">
        <w:rPr>
          <w:rFonts w:asciiTheme="minorEastAsia" w:hAnsiTheme="minorEastAsia"/>
        </w:rPr>
        <w:t>2003</w:t>
      </w:r>
      <w:r>
        <w:rPr>
          <w:rFonts w:asciiTheme="minorEastAsia" w:hAnsiTheme="minorEastAsia" w:hint="eastAsia"/>
        </w:rPr>
        <w:t>）</w:t>
      </w:r>
      <w:r w:rsidRPr="009D06E4">
        <w:rPr>
          <w:rFonts w:asciiTheme="minorEastAsia" w:hAnsiTheme="minorEastAsia"/>
        </w:rPr>
        <w:t xml:space="preserve">『平成14年度紀要　第39号　別冊2号』高知県教育センター　</w:t>
      </w:r>
    </w:p>
    <w:p w:rsidR="006E12C1" w:rsidRPr="009D06E4" w:rsidRDefault="006E12C1" w:rsidP="006E12C1">
      <w:pPr>
        <w:ind w:left="7774" w:hangingChars="3600" w:hanging="7774"/>
        <w:jc w:val="left"/>
        <w:rPr>
          <w:rFonts w:asciiTheme="minorEastAsia" w:hAnsiTheme="minorEastAsia"/>
        </w:rPr>
      </w:pPr>
      <w:r w:rsidRPr="009D06E4">
        <w:rPr>
          <w:rFonts w:asciiTheme="minorEastAsia" w:hAnsiTheme="minorEastAsia" w:hint="eastAsia"/>
        </w:rPr>
        <w:t xml:space="preserve">　ディック</w:t>
      </w:r>
      <w:r>
        <w:rPr>
          <w:rFonts w:asciiTheme="minorEastAsia" w:hAnsiTheme="minorEastAsia" w:hint="eastAsia"/>
        </w:rPr>
        <w:t>・</w:t>
      </w:r>
      <w:r w:rsidRPr="009D06E4">
        <w:rPr>
          <w:rFonts w:asciiTheme="minorEastAsia" w:hAnsiTheme="minorEastAsia" w:hint="eastAsia"/>
        </w:rPr>
        <w:t>プラウティ他著</w:t>
      </w:r>
      <w:r>
        <w:rPr>
          <w:rFonts w:asciiTheme="minorEastAsia" w:hAnsiTheme="minorEastAsia" w:hint="eastAsia"/>
        </w:rPr>
        <w:t>（</w:t>
      </w:r>
      <w:r w:rsidRPr="009D06E4">
        <w:rPr>
          <w:rFonts w:asciiTheme="minorEastAsia" w:hAnsiTheme="minorEastAsia" w:hint="eastAsia"/>
        </w:rPr>
        <w:t>1997</w:t>
      </w:r>
      <w:r>
        <w:rPr>
          <w:rFonts w:asciiTheme="minorEastAsia" w:hAnsiTheme="minorEastAsia" w:hint="eastAsia"/>
        </w:rPr>
        <w:t>）</w:t>
      </w:r>
      <w:r w:rsidRPr="009D06E4">
        <w:rPr>
          <w:rFonts w:asciiTheme="minorEastAsia" w:hAnsiTheme="minorEastAsia" w:hint="eastAsia"/>
        </w:rPr>
        <w:t>『アドベンチャーグループカウンセリングの実践』</w:t>
      </w:r>
      <w:r>
        <w:rPr>
          <w:rFonts w:asciiTheme="minorEastAsia" w:hAnsiTheme="minorEastAsia" w:hint="eastAsia"/>
        </w:rPr>
        <w:t xml:space="preserve">　　　　　　　　　　　　　　　　　　　　　　　みくに出版</w:t>
      </w:r>
    </w:p>
    <w:p w:rsidR="006E12C1" w:rsidRDefault="006E12C1" w:rsidP="006E12C1">
      <w:pPr>
        <w:rPr>
          <w:rFonts w:asciiTheme="minorEastAsia" w:hAnsiTheme="minorEastAsia" w:cs="Times New Roman"/>
          <w:szCs w:val="21"/>
        </w:rPr>
      </w:pPr>
      <w:r w:rsidRPr="009D06E4">
        <w:rPr>
          <w:rFonts w:asciiTheme="minorEastAsia" w:hAnsiTheme="minorEastAsia"/>
        </w:rPr>
        <w:t xml:space="preserve">　</w:t>
      </w:r>
      <w:r w:rsidRPr="00BF1996">
        <w:rPr>
          <w:rFonts w:asciiTheme="minorEastAsia" w:hAnsiTheme="minorEastAsia" w:cs="Times New Roman" w:hint="eastAsia"/>
          <w:szCs w:val="21"/>
        </w:rPr>
        <w:t>堀洋道　監修</w:t>
      </w:r>
      <w:r>
        <w:rPr>
          <w:rFonts w:asciiTheme="minorEastAsia" w:hAnsiTheme="minorEastAsia" w:cs="Times New Roman" w:hint="eastAsia"/>
          <w:szCs w:val="21"/>
        </w:rPr>
        <w:t>（</w:t>
      </w:r>
      <w:r w:rsidRPr="00BF1996">
        <w:rPr>
          <w:rFonts w:asciiTheme="minorEastAsia" w:hAnsiTheme="minorEastAsia" w:cs="Times New Roman" w:hint="eastAsia"/>
          <w:szCs w:val="21"/>
        </w:rPr>
        <w:t>2001</w:t>
      </w:r>
      <w:r>
        <w:rPr>
          <w:rFonts w:asciiTheme="minorEastAsia" w:hAnsiTheme="minorEastAsia" w:cs="Times New Roman" w:hint="eastAsia"/>
          <w:szCs w:val="21"/>
        </w:rPr>
        <w:t>）</w:t>
      </w:r>
      <w:r w:rsidRPr="00BF1996">
        <w:rPr>
          <w:rFonts w:asciiTheme="minorEastAsia" w:hAnsiTheme="minorEastAsia" w:cs="Times New Roman" w:hint="eastAsia"/>
          <w:szCs w:val="21"/>
        </w:rPr>
        <w:t>『心理測定尺度集Ⅲ』サイエンス社</w:t>
      </w:r>
    </w:p>
    <w:p w:rsidR="006E12C1" w:rsidRPr="009D06E4" w:rsidRDefault="006E12C1" w:rsidP="006E12C1">
      <w:pPr>
        <w:ind w:firstLineChars="100" w:firstLine="216"/>
        <w:rPr>
          <w:rFonts w:asciiTheme="minorEastAsia" w:hAnsiTheme="minorEastAsia"/>
        </w:rPr>
      </w:pPr>
      <w:r w:rsidRPr="009D06E4">
        <w:rPr>
          <w:rFonts w:asciiTheme="minorEastAsia" w:hAnsiTheme="minorEastAsia" w:hint="eastAsia"/>
        </w:rPr>
        <w:t>平成24年度高知県心の教育センター研究員</w:t>
      </w:r>
      <w:r>
        <w:rPr>
          <w:rFonts w:asciiTheme="minorEastAsia" w:hAnsiTheme="minorEastAsia" w:hint="eastAsia"/>
        </w:rPr>
        <w:t>研究</w:t>
      </w:r>
      <w:r w:rsidRPr="009D06E4">
        <w:rPr>
          <w:rFonts w:asciiTheme="minorEastAsia" w:hAnsiTheme="minorEastAsia" w:hint="eastAsia"/>
        </w:rPr>
        <w:t>報告書</w:t>
      </w:r>
    </w:p>
    <w:p w:rsidR="001D061F" w:rsidRDefault="006E12C1" w:rsidP="001D061F">
      <w:pPr>
        <w:ind w:firstLineChars="100" w:firstLine="216"/>
        <w:rPr>
          <w:rFonts w:asciiTheme="minorEastAsia" w:hAnsiTheme="minorEastAsia"/>
        </w:rPr>
      </w:pPr>
      <w:r w:rsidRPr="009D06E4">
        <w:rPr>
          <w:rFonts w:asciiTheme="minorEastAsia" w:hAnsiTheme="minorEastAsia"/>
        </w:rPr>
        <w:t>平成25年度高知県心の教育センター研究員</w:t>
      </w:r>
      <w:r>
        <w:rPr>
          <w:rFonts w:asciiTheme="minorEastAsia" w:hAnsiTheme="minorEastAsia" w:hint="eastAsia"/>
        </w:rPr>
        <w:t>研究</w:t>
      </w:r>
      <w:r w:rsidRPr="009D06E4">
        <w:rPr>
          <w:rFonts w:asciiTheme="minorEastAsia" w:hAnsiTheme="minorEastAsia"/>
        </w:rPr>
        <w:t>報告書</w:t>
      </w:r>
    </w:p>
    <w:p w:rsidR="006E12C1" w:rsidRPr="001D061F" w:rsidRDefault="006E12C1" w:rsidP="001D061F">
      <w:pPr>
        <w:ind w:firstLineChars="100" w:firstLine="326"/>
        <w:jc w:val="center"/>
        <w:rPr>
          <w:rFonts w:asciiTheme="minorEastAsia" w:hAnsiTheme="minorEastAsia"/>
        </w:rPr>
      </w:pPr>
      <w:r w:rsidRPr="009E3D6D">
        <w:rPr>
          <w:rFonts w:asciiTheme="minorEastAsia" w:hAnsiTheme="minorEastAsia" w:cs="Times New Roman" w:hint="eastAsia"/>
          <w:sz w:val="32"/>
          <w:szCs w:val="32"/>
        </w:rPr>
        <w:lastRenderedPageBreak/>
        <w:t>心の冒険教育実践プログラム</w:t>
      </w:r>
      <w:r w:rsidR="001D061F">
        <w:rPr>
          <w:rFonts w:asciiTheme="minorEastAsia" w:hAnsiTheme="minorEastAsia" w:cs="Times New Roman" w:hint="eastAsia"/>
          <w:sz w:val="32"/>
          <w:szCs w:val="32"/>
        </w:rPr>
        <w:t xml:space="preserve">　１</w:t>
      </w:r>
    </w:p>
    <w:p w:rsidR="006E12C1" w:rsidRPr="009E3D6D" w:rsidRDefault="006E12C1" w:rsidP="006E12C1">
      <w:pPr>
        <w:rPr>
          <w:rFonts w:asciiTheme="minorEastAsia" w:hAnsiTheme="minorEastAsia" w:cs="Times New Roman"/>
          <w:sz w:val="24"/>
          <w:szCs w:val="24"/>
        </w:rPr>
      </w:pPr>
    </w:p>
    <w:p w:rsidR="006E12C1" w:rsidRPr="009E3D6D" w:rsidRDefault="006E12C1" w:rsidP="006E12C1">
      <w:pPr>
        <w:numPr>
          <w:ilvl w:val="0"/>
          <w:numId w:val="3"/>
        </w:numPr>
        <w:rPr>
          <w:rFonts w:asciiTheme="minorEastAsia" w:hAnsiTheme="minorEastAsia" w:cs="Times New Roman"/>
          <w:sz w:val="24"/>
          <w:szCs w:val="24"/>
        </w:rPr>
      </w:pPr>
      <w:r w:rsidRPr="009E3D6D">
        <w:rPr>
          <w:rFonts w:asciiTheme="minorEastAsia" w:hAnsiTheme="minorEastAsia" w:cs="Times New Roman" w:hint="eastAsia"/>
          <w:sz w:val="24"/>
          <w:szCs w:val="24"/>
        </w:rPr>
        <w:t>日時</w:t>
      </w:r>
    </w:p>
    <w:p w:rsidR="006E12C1" w:rsidRPr="009E3D6D" w:rsidRDefault="006E12C1" w:rsidP="006E12C1">
      <w:pPr>
        <w:ind w:left="720" w:firstLineChars="100" w:firstLine="246"/>
        <w:rPr>
          <w:rFonts w:asciiTheme="minorEastAsia" w:hAnsiTheme="minorEastAsia" w:cs="Times New Roman"/>
          <w:sz w:val="24"/>
          <w:szCs w:val="24"/>
        </w:rPr>
      </w:pPr>
      <w:r w:rsidRPr="009E3D6D">
        <w:rPr>
          <w:rFonts w:asciiTheme="minorEastAsia" w:hAnsiTheme="minorEastAsia" w:cs="Times New Roman" w:hint="eastAsia"/>
          <w:sz w:val="24"/>
          <w:szCs w:val="24"/>
        </w:rPr>
        <w:t>平成26年８月29日（金）　１５：１０～１６：００</w:t>
      </w:r>
    </w:p>
    <w:p w:rsidR="006E12C1" w:rsidRPr="009E3D6D" w:rsidRDefault="006E12C1" w:rsidP="006E12C1">
      <w:pPr>
        <w:numPr>
          <w:ilvl w:val="0"/>
          <w:numId w:val="3"/>
        </w:numPr>
        <w:spacing w:line="360" w:lineRule="auto"/>
        <w:rPr>
          <w:rFonts w:asciiTheme="minorEastAsia" w:hAnsiTheme="minorEastAsia" w:cs="Times New Roman"/>
          <w:sz w:val="24"/>
          <w:szCs w:val="24"/>
        </w:rPr>
      </w:pPr>
      <w:r w:rsidRPr="009E3D6D">
        <w:rPr>
          <w:rFonts w:asciiTheme="minorEastAsia" w:hAnsiTheme="minorEastAsia" w:cs="Times New Roman" w:hint="eastAsia"/>
          <w:sz w:val="24"/>
          <w:szCs w:val="24"/>
        </w:rPr>
        <w:t>場所</w:t>
      </w:r>
    </w:p>
    <w:p w:rsidR="006E12C1" w:rsidRPr="009E3D6D" w:rsidRDefault="006E12C1" w:rsidP="006E12C1">
      <w:pPr>
        <w:rPr>
          <w:rFonts w:asciiTheme="minorEastAsia" w:hAnsiTheme="minorEastAsia" w:cs="Times New Roman"/>
          <w:sz w:val="24"/>
          <w:szCs w:val="24"/>
        </w:rPr>
      </w:pPr>
      <w:r w:rsidRPr="009E3D6D">
        <w:rPr>
          <w:rFonts w:asciiTheme="minorEastAsia" w:hAnsiTheme="minorEastAsia" w:cs="Times New Roman" w:hint="eastAsia"/>
          <w:sz w:val="24"/>
          <w:szCs w:val="24"/>
        </w:rPr>
        <w:t xml:space="preserve">　　　　体育館</w:t>
      </w:r>
    </w:p>
    <w:p w:rsidR="006E12C1" w:rsidRPr="009E3D6D" w:rsidRDefault="006E12C1" w:rsidP="006E12C1">
      <w:pPr>
        <w:numPr>
          <w:ilvl w:val="0"/>
          <w:numId w:val="3"/>
        </w:numPr>
        <w:spacing w:line="360" w:lineRule="auto"/>
        <w:rPr>
          <w:rFonts w:asciiTheme="minorEastAsia" w:hAnsiTheme="minorEastAsia" w:cs="Times New Roman"/>
          <w:sz w:val="24"/>
          <w:szCs w:val="24"/>
        </w:rPr>
      </w:pPr>
      <w:r w:rsidRPr="009E3D6D">
        <w:rPr>
          <w:rFonts w:asciiTheme="minorEastAsia" w:hAnsiTheme="minorEastAsia" w:cs="Times New Roman" w:hint="eastAsia"/>
          <w:sz w:val="24"/>
          <w:szCs w:val="24"/>
        </w:rPr>
        <w:t>対象</w:t>
      </w:r>
    </w:p>
    <w:p w:rsidR="006E12C1" w:rsidRPr="009E3D6D" w:rsidRDefault="006E12C1" w:rsidP="006E12C1">
      <w:pPr>
        <w:ind w:left="720" w:firstLineChars="100" w:firstLine="246"/>
        <w:rPr>
          <w:rFonts w:asciiTheme="minorEastAsia" w:hAnsiTheme="minorEastAsia" w:cs="Times New Roman"/>
          <w:sz w:val="24"/>
          <w:szCs w:val="24"/>
        </w:rPr>
      </w:pPr>
      <w:r w:rsidRPr="009E3D6D">
        <w:rPr>
          <w:rFonts w:asciiTheme="minorEastAsia" w:hAnsiTheme="minorEastAsia" w:cs="Times New Roman" w:hint="eastAsia"/>
          <w:sz w:val="24"/>
          <w:szCs w:val="24"/>
        </w:rPr>
        <w:t>教職員</w:t>
      </w:r>
    </w:p>
    <w:p w:rsidR="006E12C1" w:rsidRPr="009E3D6D" w:rsidRDefault="006E12C1" w:rsidP="006E12C1">
      <w:pPr>
        <w:numPr>
          <w:ilvl w:val="0"/>
          <w:numId w:val="3"/>
        </w:numPr>
        <w:spacing w:line="360" w:lineRule="auto"/>
        <w:rPr>
          <w:rFonts w:asciiTheme="minorEastAsia" w:hAnsiTheme="minorEastAsia" w:cs="Times New Roman"/>
          <w:sz w:val="24"/>
          <w:szCs w:val="24"/>
        </w:rPr>
      </w:pPr>
      <w:r w:rsidRPr="009E3D6D">
        <w:rPr>
          <w:rFonts w:asciiTheme="minorEastAsia" w:hAnsiTheme="minorEastAsia" w:cs="Times New Roman" w:hint="eastAsia"/>
          <w:sz w:val="24"/>
          <w:szCs w:val="24"/>
        </w:rPr>
        <w:t>目標</w:t>
      </w:r>
    </w:p>
    <w:p w:rsidR="006E12C1" w:rsidRPr="009E3D6D" w:rsidRDefault="006E12C1" w:rsidP="006E12C1">
      <w:pPr>
        <w:ind w:left="720" w:firstLineChars="100" w:firstLine="246"/>
        <w:rPr>
          <w:rFonts w:asciiTheme="minorEastAsia" w:hAnsiTheme="minorEastAsia" w:cs="Times New Roman"/>
          <w:sz w:val="24"/>
          <w:szCs w:val="24"/>
        </w:rPr>
      </w:pPr>
      <w:r w:rsidRPr="009E3D6D">
        <w:rPr>
          <w:rFonts w:asciiTheme="minorEastAsia" w:hAnsiTheme="minorEastAsia" w:cs="Times New Roman" w:hint="eastAsia"/>
          <w:sz w:val="24"/>
          <w:szCs w:val="24"/>
        </w:rPr>
        <w:t>PA（プロジェクトアドベンチャー）を実践することにより今後の学校での活用を図るとともに、教職員間の交流を図る。</w:t>
      </w:r>
    </w:p>
    <w:p w:rsidR="006E12C1" w:rsidRPr="009E3D6D" w:rsidRDefault="006E12C1" w:rsidP="006E12C1">
      <w:pPr>
        <w:numPr>
          <w:ilvl w:val="0"/>
          <w:numId w:val="3"/>
        </w:numPr>
        <w:spacing w:line="360" w:lineRule="auto"/>
        <w:rPr>
          <w:rFonts w:asciiTheme="minorEastAsia" w:hAnsiTheme="minorEastAsia" w:cs="Times New Roman"/>
          <w:sz w:val="24"/>
          <w:szCs w:val="24"/>
        </w:rPr>
      </w:pPr>
      <w:r w:rsidRPr="009E3D6D">
        <w:rPr>
          <w:rFonts w:asciiTheme="minorEastAsia" w:hAnsiTheme="minorEastAsia" w:cs="Times New Roman" w:hint="eastAsia"/>
          <w:sz w:val="24"/>
          <w:szCs w:val="24"/>
        </w:rPr>
        <w:t>活動（アクティビティー）</w:t>
      </w:r>
    </w:p>
    <w:p w:rsidR="006E12C1" w:rsidRPr="009E3D6D" w:rsidRDefault="006E12C1" w:rsidP="006E12C1">
      <w:pPr>
        <w:numPr>
          <w:ilvl w:val="1"/>
          <w:numId w:val="3"/>
        </w:numPr>
        <w:rPr>
          <w:rFonts w:asciiTheme="minorEastAsia" w:hAnsiTheme="minorEastAsia" w:cs="Times New Roman"/>
          <w:sz w:val="24"/>
          <w:szCs w:val="24"/>
        </w:rPr>
      </w:pPr>
      <w:r w:rsidRPr="009E3D6D">
        <w:rPr>
          <w:rFonts w:asciiTheme="minorEastAsia" w:hAnsiTheme="minorEastAsia" w:cs="Times New Roman" w:hint="eastAsia"/>
          <w:sz w:val="24"/>
          <w:szCs w:val="24"/>
        </w:rPr>
        <w:t>「エピソード」</w:t>
      </w:r>
    </w:p>
    <w:p w:rsidR="006E12C1" w:rsidRPr="009E3D6D" w:rsidRDefault="006E12C1" w:rsidP="006E12C1">
      <w:pPr>
        <w:ind w:left="780"/>
        <w:rPr>
          <w:rFonts w:asciiTheme="minorEastAsia" w:hAnsiTheme="minorEastAsia" w:cs="Times New Roman"/>
          <w:color w:val="333333"/>
          <w:sz w:val="24"/>
          <w:szCs w:val="24"/>
        </w:rPr>
      </w:pPr>
      <w:r w:rsidRPr="009E3D6D">
        <w:rPr>
          <w:rFonts w:asciiTheme="minorEastAsia" w:hAnsiTheme="minorEastAsia" w:cs="Times New Roman" w:hint="eastAsia"/>
          <w:sz w:val="24"/>
          <w:szCs w:val="24"/>
        </w:rPr>
        <w:t xml:space="preserve">　顔合わせをしながら、PAの柱（</w:t>
      </w:r>
      <w:r w:rsidRPr="009E3D6D">
        <w:rPr>
          <w:rFonts w:asciiTheme="minorEastAsia" w:hAnsiTheme="minorEastAsia" w:cs="Times New Roman"/>
          <w:color w:val="333333"/>
          <w:sz w:val="24"/>
          <w:szCs w:val="24"/>
        </w:rPr>
        <w:t>「お互いの心の安全と身体の安全を守る」、「自分に正直である」、「ネガティブなことにこだわら</w:t>
      </w:r>
      <w:r w:rsidRPr="009E3D6D">
        <w:rPr>
          <w:rFonts w:asciiTheme="minorEastAsia" w:hAnsiTheme="minorEastAsia" w:cs="Times New Roman" w:hint="eastAsia"/>
          <w:color w:val="333333"/>
          <w:sz w:val="24"/>
          <w:szCs w:val="24"/>
        </w:rPr>
        <w:t>ない」等）を知ってもらう。</w:t>
      </w:r>
    </w:p>
    <w:p w:rsidR="006E12C1" w:rsidRPr="009E3D6D" w:rsidRDefault="006E12C1" w:rsidP="006E12C1">
      <w:pPr>
        <w:numPr>
          <w:ilvl w:val="1"/>
          <w:numId w:val="3"/>
        </w:numPr>
        <w:rPr>
          <w:rFonts w:asciiTheme="minorEastAsia" w:hAnsiTheme="minorEastAsia" w:cs="Times New Roman"/>
          <w:sz w:val="24"/>
          <w:szCs w:val="24"/>
        </w:rPr>
      </w:pPr>
      <w:r w:rsidRPr="009E3D6D">
        <w:rPr>
          <w:rFonts w:asciiTheme="minorEastAsia" w:hAnsiTheme="minorEastAsia" w:cs="Times New Roman" w:hint="eastAsia"/>
          <w:sz w:val="24"/>
          <w:szCs w:val="24"/>
        </w:rPr>
        <w:t>「ラインアップ」</w:t>
      </w:r>
    </w:p>
    <w:p w:rsidR="006E12C1" w:rsidRPr="009E3D6D" w:rsidRDefault="006E12C1" w:rsidP="006E12C1">
      <w:pPr>
        <w:ind w:left="780"/>
        <w:rPr>
          <w:rFonts w:asciiTheme="minorEastAsia" w:hAnsiTheme="minorEastAsia" w:cs="Times New Roman"/>
          <w:sz w:val="24"/>
          <w:szCs w:val="24"/>
        </w:rPr>
      </w:pPr>
      <w:r w:rsidRPr="009E3D6D">
        <w:rPr>
          <w:rFonts w:asciiTheme="minorEastAsia" w:hAnsiTheme="minorEastAsia" w:cs="Times New Roman" w:hint="eastAsia"/>
          <w:sz w:val="24"/>
          <w:szCs w:val="24"/>
        </w:rPr>
        <w:t xml:space="preserve">　全員で一つの輪になって、お互いの顔が見えるようにする。</w:t>
      </w:r>
    </w:p>
    <w:p w:rsidR="006E12C1" w:rsidRPr="009E3D6D" w:rsidRDefault="006E12C1" w:rsidP="006E12C1">
      <w:pPr>
        <w:numPr>
          <w:ilvl w:val="1"/>
          <w:numId w:val="3"/>
        </w:numPr>
        <w:rPr>
          <w:rFonts w:asciiTheme="minorEastAsia" w:hAnsiTheme="minorEastAsia" w:cs="Times New Roman"/>
          <w:sz w:val="24"/>
          <w:szCs w:val="24"/>
        </w:rPr>
      </w:pPr>
      <w:r w:rsidRPr="009E3D6D">
        <w:rPr>
          <w:rFonts w:asciiTheme="minorEastAsia" w:hAnsiTheme="minorEastAsia" w:cs="Times New Roman" w:hint="eastAsia"/>
          <w:sz w:val="24"/>
          <w:szCs w:val="24"/>
        </w:rPr>
        <w:t>「ビート」</w:t>
      </w:r>
    </w:p>
    <w:p w:rsidR="006E12C1" w:rsidRPr="009E3D6D" w:rsidRDefault="006E12C1" w:rsidP="006E12C1">
      <w:pPr>
        <w:ind w:left="780"/>
        <w:rPr>
          <w:rFonts w:asciiTheme="minorEastAsia" w:hAnsiTheme="minorEastAsia" w:cs="Times New Roman"/>
          <w:sz w:val="24"/>
          <w:szCs w:val="24"/>
        </w:rPr>
      </w:pPr>
      <w:r w:rsidRPr="009E3D6D">
        <w:rPr>
          <w:rFonts w:asciiTheme="minorEastAsia" w:hAnsiTheme="minorEastAsia" w:cs="Times New Roman" w:hint="eastAsia"/>
          <w:sz w:val="24"/>
          <w:szCs w:val="24"/>
        </w:rPr>
        <w:t xml:space="preserve">　二人組から4人組、8人組、最後に全員で手拍子を合わせ、一体感を味わう。</w:t>
      </w:r>
    </w:p>
    <w:p w:rsidR="006E12C1" w:rsidRPr="009E3D6D" w:rsidRDefault="006E12C1" w:rsidP="006E12C1">
      <w:pPr>
        <w:numPr>
          <w:ilvl w:val="1"/>
          <w:numId w:val="3"/>
        </w:numPr>
        <w:rPr>
          <w:rFonts w:asciiTheme="minorEastAsia" w:hAnsiTheme="minorEastAsia" w:cs="Times New Roman"/>
          <w:sz w:val="24"/>
          <w:szCs w:val="24"/>
        </w:rPr>
      </w:pPr>
      <w:r w:rsidRPr="009E3D6D">
        <w:rPr>
          <w:rFonts w:asciiTheme="minorEastAsia" w:hAnsiTheme="minorEastAsia" w:cs="Times New Roman" w:hint="eastAsia"/>
          <w:sz w:val="24"/>
          <w:szCs w:val="24"/>
        </w:rPr>
        <w:t>「ソフティー」</w:t>
      </w:r>
    </w:p>
    <w:p w:rsidR="006E12C1" w:rsidRPr="009E3D6D" w:rsidRDefault="006E12C1" w:rsidP="006E12C1">
      <w:pPr>
        <w:ind w:left="780"/>
        <w:rPr>
          <w:rFonts w:asciiTheme="minorEastAsia" w:hAnsiTheme="minorEastAsia" w:cs="Times New Roman"/>
          <w:sz w:val="24"/>
          <w:szCs w:val="24"/>
        </w:rPr>
      </w:pPr>
      <w:r w:rsidRPr="009E3D6D">
        <w:rPr>
          <w:rFonts w:asciiTheme="minorEastAsia" w:hAnsiTheme="minorEastAsia" w:cs="Times New Roman" w:hint="eastAsia"/>
          <w:sz w:val="24"/>
          <w:szCs w:val="24"/>
        </w:rPr>
        <w:t xml:space="preserve">　二人組で柔らかいフリスビーを投げ合い、お互いの気持ちを合わせていく。</w:t>
      </w:r>
    </w:p>
    <w:p w:rsidR="006E12C1" w:rsidRPr="009E3D6D" w:rsidRDefault="006E12C1" w:rsidP="006E12C1">
      <w:pPr>
        <w:numPr>
          <w:ilvl w:val="1"/>
          <w:numId w:val="3"/>
        </w:numPr>
        <w:rPr>
          <w:rFonts w:asciiTheme="minorEastAsia" w:hAnsiTheme="minorEastAsia" w:cs="Times New Roman"/>
          <w:sz w:val="24"/>
          <w:szCs w:val="24"/>
        </w:rPr>
      </w:pPr>
      <w:r w:rsidRPr="009E3D6D">
        <w:rPr>
          <w:rFonts w:asciiTheme="minorEastAsia" w:hAnsiTheme="minorEastAsia" w:cs="Times New Roman" w:hint="eastAsia"/>
          <w:sz w:val="24"/>
          <w:szCs w:val="24"/>
        </w:rPr>
        <w:t>「Cゾーン（コンフォートゾーン）」</w:t>
      </w:r>
    </w:p>
    <w:p w:rsidR="006E12C1" w:rsidRPr="009E3D6D" w:rsidRDefault="006E12C1" w:rsidP="006E12C1">
      <w:pPr>
        <w:ind w:left="780"/>
        <w:rPr>
          <w:rFonts w:asciiTheme="minorEastAsia" w:hAnsiTheme="minorEastAsia" w:cs="Times New Roman"/>
          <w:sz w:val="24"/>
          <w:szCs w:val="24"/>
        </w:rPr>
      </w:pPr>
      <w:r w:rsidRPr="009E3D6D">
        <w:rPr>
          <w:rFonts w:asciiTheme="minorEastAsia" w:hAnsiTheme="minorEastAsia" w:cs="Times New Roman" w:hint="eastAsia"/>
          <w:sz w:val="24"/>
          <w:szCs w:val="24"/>
        </w:rPr>
        <w:t xml:space="preserve">　あることについて、自分は平気かどうかによって円の中や外に移動する。お互いの違いを知りあい認め合う活動。</w:t>
      </w:r>
    </w:p>
    <w:p w:rsidR="006E12C1" w:rsidRPr="009E3D6D" w:rsidRDefault="006E12C1" w:rsidP="006E12C1">
      <w:pPr>
        <w:numPr>
          <w:ilvl w:val="1"/>
          <w:numId w:val="3"/>
        </w:numPr>
        <w:rPr>
          <w:rFonts w:asciiTheme="minorEastAsia" w:hAnsiTheme="minorEastAsia" w:cs="Times New Roman"/>
          <w:sz w:val="24"/>
          <w:szCs w:val="24"/>
        </w:rPr>
      </w:pPr>
      <w:r w:rsidRPr="009E3D6D">
        <w:rPr>
          <w:rFonts w:asciiTheme="minorEastAsia" w:hAnsiTheme="minorEastAsia" w:cs="Times New Roman" w:hint="eastAsia"/>
          <w:sz w:val="24"/>
          <w:szCs w:val="24"/>
        </w:rPr>
        <w:t>「パイプライン」</w:t>
      </w:r>
    </w:p>
    <w:p w:rsidR="006E12C1" w:rsidRPr="009E3D6D" w:rsidRDefault="006E12C1" w:rsidP="006E12C1">
      <w:pPr>
        <w:ind w:left="780"/>
        <w:rPr>
          <w:rFonts w:asciiTheme="minorEastAsia" w:hAnsiTheme="minorEastAsia" w:cs="Times New Roman"/>
          <w:sz w:val="24"/>
          <w:szCs w:val="24"/>
        </w:rPr>
      </w:pPr>
      <w:r w:rsidRPr="009E3D6D">
        <w:rPr>
          <w:rFonts w:asciiTheme="minorEastAsia" w:hAnsiTheme="minorEastAsia" w:cs="Times New Roman" w:hint="eastAsia"/>
          <w:sz w:val="24"/>
          <w:szCs w:val="24"/>
        </w:rPr>
        <w:t xml:space="preserve">　全員で一人一個のパイプを半分にしたものを持って、それをつないでいき、ボールを転がし、全員でゴールを目指す。</w:t>
      </w:r>
    </w:p>
    <w:p w:rsidR="006E12C1" w:rsidRPr="009E3D6D" w:rsidRDefault="006E12C1" w:rsidP="006E12C1">
      <w:pPr>
        <w:numPr>
          <w:ilvl w:val="1"/>
          <w:numId w:val="3"/>
        </w:numPr>
        <w:rPr>
          <w:rFonts w:asciiTheme="minorEastAsia" w:hAnsiTheme="minorEastAsia" w:cs="Times New Roman"/>
          <w:sz w:val="24"/>
          <w:szCs w:val="24"/>
        </w:rPr>
      </w:pPr>
      <w:r w:rsidRPr="009E3D6D">
        <w:rPr>
          <w:rFonts w:asciiTheme="minorEastAsia" w:hAnsiTheme="minorEastAsia" w:cs="Times New Roman" w:hint="eastAsia"/>
          <w:sz w:val="24"/>
          <w:szCs w:val="24"/>
        </w:rPr>
        <w:t>「ふりかえりとまとめ」</w:t>
      </w:r>
    </w:p>
    <w:p w:rsidR="006E12C1" w:rsidRPr="009E3D6D" w:rsidRDefault="006E12C1" w:rsidP="006E12C1">
      <w:pPr>
        <w:ind w:left="780"/>
        <w:rPr>
          <w:rFonts w:asciiTheme="minorEastAsia" w:hAnsiTheme="minorEastAsia" w:cs="Times New Roman"/>
          <w:sz w:val="24"/>
          <w:szCs w:val="24"/>
        </w:rPr>
      </w:pPr>
      <w:r w:rsidRPr="009E3D6D">
        <w:rPr>
          <w:rFonts w:asciiTheme="minorEastAsia" w:hAnsiTheme="minorEastAsia" w:cs="Times New Roman" w:hint="eastAsia"/>
          <w:sz w:val="24"/>
          <w:szCs w:val="24"/>
        </w:rPr>
        <w:t xml:space="preserve">　二人組でこの1時間をふりかえり、今後の学習への応用を考える。資料をもとに、PAの大まかな考え方と学校での活用について知ってもらう。</w:t>
      </w:r>
    </w:p>
    <w:p w:rsidR="006E12C1" w:rsidRPr="009E3D6D" w:rsidRDefault="006E12C1" w:rsidP="006E12C1">
      <w:pPr>
        <w:rPr>
          <w:rFonts w:asciiTheme="minorEastAsia" w:hAnsiTheme="minorEastAsia"/>
        </w:rPr>
      </w:pPr>
    </w:p>
    <w:p w:rsidR="006E12C1" w:rsidRPr="009E3D6D" w:rsidRDefault="006E12C1" w:rsidP="006E12C1">
      <w:pPr>
        <w:rPr>
          <w:rFonts w:asciiTheme="minorEastAsia" w:hAnsiTheme="minorEastAsia"/>
        </w:rPr>
      </w:pPr>
    </w:p>
    <w:p w:rsidR="006E12C1" w:rsidRPr="009E3D6D" w:rsidRDefault="006E12C1" w:rsidP="001D061F">
      <w:pPr>
        <w:jc w:val="center"/>
        <w:rPr>
          <w:rFonts w:asciiTheme="minorEastAsia" w:hAnsiTheme="minorEastAsia"/>
          <w:sz w:val="24"/>
          <w:szCs w:val="24"/>
        </w:rPr>
      </w:pPr>
      <w:r w:rsidRPr="009E3D6D">
        <w:rPr>
          <w:rFonts w:asciiTheme="minorEastAsia" w:hAnsiTheme="minorEastAsia" w:hint="eastAsia"/>
          <w:sz w:val="32"/>
          <w:szCs w:val="32"/>
        </w:rPr>
        <w:lastRenderedPageBreak/>
        <w:t>心の冒険教育実践プログラム</w:t>
      </w:r>
      <w:r w:rsidR="001D061F">
        <w:rPr>
          <w:rFonts w:asciiTheme="minorEastAsia" w:hAnsiTheme="minorEastAsia" w:hint="eastAsia"/>
          <w:sz w:val="32"/>
          <w:szCs w:val="32"/>
        </w:rPr>
        <w:t xml:space="preserve">　２</w:t>
      </w:r>
    </w:p>
    <w:p w:rsidR="006E12C1" w:rsidRPr="009E3D6D" w:rsidRDefault="006E12C1" w:rsidP="006E12C1">
      <w:pPr>
        <w:rPr>
          <w:rFonts w:asciiTheme="minorEastAsia" w:hAnsiTheme="minorEastAsia"/>
          <w:sz w:val="24"/>
          <w:szCs w:val="24"/>
        </w:rPr>
      </w:pPr>
    </w:p>
    <w:p w:rsidR="006E12C1" w:rsidRPr="009E3D6D" w:rsidRDefault="006E12C1" w:rsidP="006E12C1">
      <w:pPr>
        <w:pStyle w:val="a3"/>
        <w:numPr>
          <w:ilvl w:val="0"/>
          <w:numId w:val="4"/>
        </w:numPr>
        <w:ind w:leftChars="0"/>
        <w:rPr>
          <w:rFonts w:asciiTheme="minorEastAsia" w:hAnsiTheme="minorEastAsia"/>
          <w:sz w:val="24"/>
          <w:szCs w:val="24"/>
        </w:rPr>
      </w:pPr>
      <w:r w:rsidRPr="009E3D6D">
        <w:rPr>
          <w:rFonts w:asciiTheme="minorEastAsia" w:hAnsiTheme="minorEastAsia" w:hint="eastAsia"/>
          <w:sz w:val="24"/>
          <w:szCs w:val="24"/>
        </w:rPr>
        <w:t>日時</w:t>
      </w:r>
    </w:p>
    <w:p w:rsidR="006E12C1" w:rsidRPr="009E3D6D" w:rsidRDefault="006E12C1" w:rsidP="006E12C1">
      <w:pPr>
        <w:pStyle w:val="a3"/>
        <w:ind w:leftChars="0" w:left="720" w:firstLineChars="100" w:firstLine="246"/>
        <w:rPr>
          <w:rFonts w:asciiTheme="minorEastAsia" w:hAnsiTheme="minorEastAsia"/>
          <w:sz w:val="24"/>
          <w:szCs w:val="24"/>
        </w:rPr>
      </w:pPr>
      <w:r w:rsidRPr="009E3D6D">
        <w:rPr>
          <w:rFonts w:asciiTheme="minorEastAsia" w:hAnsiTheme="minorEastAsia" w:hint="eastAsia"/>
          <w:sz w:val="24"/>
          <w:szCs w:val="24"/>
        </w:rPr>
        <w:t>平成26年10月８日（水）４時間目（11:45～12:30）</w:t>
      </w:r>
    </w:p>
    <w:p w:rsidR="006E12C1" w:rsidRPr="009E3D6D" w:rsidRDefault="006E12C1" w:rsidP="006E12C1">
      <w:pPr>
        <w:pStyle w:val="a3"/>
        <w:numPr>
          <w:ilvl w:val="0"/>
          <w:numId w:val="4"/>
        </w:numPr>
        <w:spacing w:line="360" w:lineRule="auto"/>
        <w:ind w:leftChars="0"/>
        <w:rPr>
          <w:rFonts w:asciiTheme="minorEastAsia" w:hAnsiTheme="minorEastAsia"/>
          <w:sz w:val="24"/>
          <w:szCs w:val="24"/>
        </w:rPr>
      </w:pPr>
      <w:r w:rsidRPr="009E3D6D">
        <w:rPr>
          <w:rFonts w:asciiTheme="minorEastAsia" w:hAnsiTheme="minorEastAsia" w:hint="eastAsia"/>
          <w:sz w:val="24"/>
          <w:szCs w:val="24"/>
        </w:rPr>
        <w:t>場所</w:t>
      </w:r>
    </w:p>
    <w:p w:rsidR="006E12C1" w:rsidRPr="009E3D6D" w:rsidRDefault="006E12C1" w:rsidP="006E12C1">
      <w:pPr>
        <w:rPr>
          <w:rFonts w:asciiTheme="minorEastAsia" w:hAnsiTheme="minorEastAsia"/>
          <w:sz w:val="24"/>
          <w:szCs w:val="24"/>
        </w:rPr>
      </w:pPr>
      <w:r w:rsidRPr="009E3D6D">
        <w:rPr>
          <w:rFonts w:asciiTheme="minorEastAsia" w:hAnsiTheme="minorEastAsia" w:hint="eastAsia"/>
          <w:sz w:val="24"/>
          <w:szCs w:val="24"/>
        </w:rPr>
        <w:t xml:space="preserve">　　　　体育館</w:t>
      </w:r>
    </w:p>
    <w:p w:rsidR="006E12C1" w:rsidRPr="009E3D6D" w:rsidRDefault="006E12C1" w:rsidP="006E12C1">
      <w:pPr>
        <w:pStyle w:val="a3"/>
        <w:numPr>
          <w:ilvl w:val="0"/>
          <w:numId w:val="4"/>
        </w:numPr>
        <w:spacing w:line="360" w:lineRule="auto"/>
        <w:ind w:leftChars="0"/>
        <w:rPr>
          <w:rFonts w:asciiTheme="minorEastAsia" w:hAnsiTheme="minorEastAsia"/>
          <w:sz w:val="24"/>
          <w:szCs w:val="24"/>
        </w:rPr>
      </w:pPr>
      <w:r w:rsidRPr="009E3D6D">
        <w:rPr>
          <w:rFonts w:asciiTheme="minorEastAsia" w:hAnsiTheme="minorEastAsia" w:hint="eastAsia"/>
          <w:sz w:val="24"/>
          <w:szCs w:val="24"/>
        </w:rPr>
        <w:t>対象</w:t>
      </w:r>
    </w:p>
    <w:p w:rsidR="006E12C1" w:rsidRPr="009E3D6D" w:rsidRDefault="006E12C1" w:rsidP="006E12C1">
      <w:pPr>
        <w:pStyle w:val="a3"/>
        <w:ind w:leftChars="0" w:left="720" w:firstLineChars="100" w:firstLine="246"/>
        <w:rPr>
          <w:rFonts w:asciiTheme="minorEastAsia" w:hAnsiTheme="minorEastAsia"/>
          <w:sz w:val="24"/>
          <w:szCs w:val="24"/>
        </w:rPr>
      </w:pPr>
      <w:r w:rsidRPr="009E3D6D">
        <w:rPr>
          <w:rFonts w:asciiTheme="minorEastAsia" w:hAnsiTheme="minorEastAsia" w:hint="eastAsia"/>
          <w:sz w:val="24"/>
          <w:szCs w:val="24"/>
        </w:rPr>
        <w:t>定時制課程１年</w:t>
      </w:r>
      <w:r>
        <w:rPr>
          <w:rFonts w:asciiTheme="minorEastAsia" w:hAnsiTheme="minorEastAsia" w:hint="eastAsia"/>
          <w:sz w:val="24"/>
          <w:szCs w:val="24"/>
        </w:rPr>
        <w:t>次</w:t>
      </w:r>
      <w:r w:rsidRPr="009E3D6D">
        <w:rPr>
          <w:rFonts w:asciiTheme="minorEastAsia" w:hAnsiTheme="minorEastAsia" w:hint="eastAsia"/>
          <w:sz w:val="24"/>
          <w:szCs w:val="24"/>
        </w:rPr>
        <w:t>生</w:t>
      </w:r>
    </w:p>
    <w:p w:rsidR="006E12C1" w:rsidRPr="009E3D6D" w:rsidRDefault="006E12C1" w:rsidP="006E12C1">
      <w:pPr>
        <w:pStyle w:val="a3"/>
        <w:numPr>
          <w:ilvl w:val="0"/>
          <w:numId w:val="4"/>
        </w:numPr>
        <w:spacing w:line="360" w:lineRule="auto"/>
        <w:ind w:leftChars="0"/>
        <w:rPr>
          <w:rFonts w:asciiTheme="minorEastAsia" w:hAnsiTheme="minorEastAsia"/>
          <w:sz w:val="24"/>
          <w:szCs w:val="24"/>
        </w:rPr>
      </w:pPr>
      <w:r w:rsidRPr="009E3D6D">
        <w:rPr>
          <w:rFonts w:asciiTheme="minorEastAsia" w:hAnsiTheme="minorEastAsia" w:hint="eastAsia"/>
          <w:sz w:val="24"/>
          <w:szCs w:val="24"/>
        </w:rPr>
        <w:t>目標</w:t>
      </w:r>
    </w:p>
    <w:p w:rsidR="006E12C1" w:rsidRPr="009E3D6D" w:rsidRDefault="006E12C1" w:rsidP="006E12C1">
      <w:pPr>
        <w:pStyle w:val="a3"/>
        <w:ind w:leftChars="0" w:left="720" w:firstLineChars="100" w:firstLine="246"/>
        <w:rPr>
          <w:rFonts w:asciiTheme="minorEastAsia" w:hAnsiTheme="minorEastAsia"/>
          <w:sz w:val="24"/>
          <w:szCs w:val="24"/>
        </w:rPr>
      </w:pPr>
      <w:r w:rsidRPr="009E3D6D">
        <w:rPr>
          <w:rFonts w:asciiTheme="minorEastAsia" w:hAnsiTheme="minorEastAsia" w:hint="eastAsia"/>
          <w:sz w:val="24"/>
          <w:szCs w:val="24"/>
        </w:rPr>
        <w:t>PA（プロジェクトアドベンチャー）を実践することにより、楽しみながら生徒間の交流を図る。</w:t>
      </w:r>
    </w:p>
    <w:p w:rsidR="006E12C1" w:rsidRPr="009E3D6D" w:rsidRDefault="006E12C1" w:rsidP="006E12C1">
      <w:pPr>
        <w:pStyle w:val="a3"/>
        <w:numPr>
          <w:ilvl w:val="0"/>
          <w:numId w:val="4"/>
        </w:numPr>
        <w:spacing w:line="360" w:lineRule="auto"/>
        <w:ind w:leftChars="0"/>
        <w:rPr>
          <w:rFonts w:asciiTheme="minorEastAsia" w:hAnsiTheme="minorEastAsia"/>
          <w:sz w:val="24"/>
          <w:szCs w:val="24"/>
        </w:rPr>
      </w:pPr>
      <w:r w:rsidRPr="009E3D6D">
        <w:rPr>
          <w:rFonts w:asciiTheme="minorEastAsia" w:hAnsiTheme="minorEastAsia" w:hint="eastAsia"/>
          <w:sz w:val="24"/>
          <w:szCs w:val="24"/>
        </w:rPr>
        <w:t>活動（アクティビティー）</w:t>
      </w:r>
    </w:p>
    <w:p w:rsidR="006E12C1" w:rsidRPr="00A27F6C" w:rsidRDefault="006E12C1" w:rsidP="006E12C1">
      <w:pPr>
        <w:ind w:firstLineChars="150" w:firstLine="369"/>
        <w:jc w:val="left"/>
        <w:rPr>
          <w:rFonts w:asciiTheme="minorEastAsia" w:hAnsiTheme="minorEastAsia"/>
          <w:sz w:val="24"/>
          <w:szCs w:val="24"/>
        </w:rPr>
      </w:pPr>
      <w:r>
        <w:rPr>
          <w:rFonts w:asciiTheme="minorEastAsia" w:hAnsiTheme="minorEastAsia" w:hint="eastAsia"/>
          <w:sz w:val="24"/>
          <w:szCs w:val="24"/>
        </w:rPr>
        <w:t>①「</w:t>
      </w:r>
      <w:r w:rsidRPr="00A27F6C">
        <w:rPr>
          <w:rFonts w:asciiTheme="minorEastAsia" w:hAnsiTheme="minorEastAsia" w:hint="eastAsia"/>
          <w:sz w:val="24"/>
          <w:szCs w:val="24"/>
        </w:rPr>
        <w:t>エピソード」</w:t>
      </w:r>
    </w:p>
    <w:p w:rsidR="006E12C1" w:rsidRPr="009E3D6D" w:rsidRDefault="006E12C1" w:rsidP="006E12C1">
      <w:pPr>
        <w:pStyle w:val="a3"/>
        <w:ind w:leftChars="0" w:left="780"/>
        <w:rPr>
          <w:rFonts w:asciiTheme="minorEastAsia" w:hAnsiTheme="minorEastAsia"/>
          <w:color w:val="333333"/>
          <w:sz w:val="24"/>
          <w:szCs w:val="24"/>
        </w:rPr>
      </w:pPr>
      <w:r w:rsidRPr="009E3D6D">
        <w:rPr>
          <w:rFonts w:asciiTheme="minorEastAsia" w:hAnsiTheme="minorEastAsia" w:hint="eastAsia"/>
          <w:sz w:val="24"/>
          <w:szCs w:val="24"/>
        </w:rPr>
        <w:t xml:space="preserve">　顔合わせをしながら、PAの約束（</w:t>
      </w:r>
      <w:r w:rsidRPr="009E3D6D">
        <w:rPr>
          <w:rFonts w:asciiTheme="minorEastAsia" w:hAnsiTheme="minorEastAsia"/>
          <w:color w:val="333333"/>
          <w:sz w:val="24"/>
          <w:szCs w:val="24"/>
        </w:rPr>
        <w:t>「お互いの心の安全と身体の安全を守る」、「ネガティブなことにこだわら</w:t>
      </w:r>
      <w:r w:rsidRPr="009E3D6D">
        <w:rPr>
          <w:rFonts w:asciiTheme="minorEastAsia" w:hAnsiTheme="minorEastAsia" w:hint="eastAsia"/>
          <w:color w:val="333333"/>
          <w:sz w:val="24"/>
          <w:szCs w:val="24"/>
        </w:rPr>
        <w:t>ない」等）を知ってもらう。</w:t>
      </w:r>
    </w:p>
    <w:p w:rsidR="006E12C1" w:rsidRPr="00A27F6C" w:rsidRDefault="006E12C1" w:rsidP="006E12C1">
      <w:pPr>
        <w:ind w:firstLineChars="150" w:firstLine="369"/>
        <w:rPr>
          <w:rFonts w:asciiTheme="minorEastAsia" w:hAnsiTheme="minorEastAsia"/>
          <w:sz w:val="24"/>
          <w:szCs w:val="24"/>
        </w:rPr>
      </w:pPr>
      <w:r>
        <w:rPr>
          <w:rFonts w:asciiTheme="minorEastAsia" w:hAnsiTheme="minorEastAsia" w:hint="eastAsia"/>
          <w:sz w:val="24"/>
          <w:szCs w:val="24"/>
        </w:rPr>
        <w:t>②</w:t>
      </w:r>
      <w:r w:rsidRPr="00A27F6C">
        <w:rPr>
          <w:rFonts w:asciiTheme="minorEastAsia" w:hAnsiTheme="minorEastAsia" w:hint="eastAsia"/>
          <w:sz w:val="24"/>
          <w:szCs w:val="24"/>
        </w:rPr>
        <w:t>「ビート」</w:t>
      </w:r>
    </w:p>
    <w:p w:rsidR="006E12C1" w:rsidRPr="009E3D6D" w:rsidRDefault="006E12C1" w:rsidP="006E12C1">
      <w:pPr>
        <w:pStyle w:val="a3"/>
        <w:ind w:leftChars="0" w:left="780"/>
        <w:rPr>
          <w:rFonts w:asciiTheme="minorEastAsia" w:hAnsiTheme="minorEastAsia"/>
          <w:sz w:val="24"/>
          <w:szCs w:val="24"/>
        </w:rPr>
      </w:pPr>
      <w:r w:rsidRPr="009E3D6D">
        <w:rPr>
          <w:rFonts w:asciiTheme="minorEastAsia" w:hAnsiTheme="minorEastAsia" w:hint="eastAsia"/>
          <w:sz w:val="24"/>
          <w:szCs w:val="24"/>
        </w:rPr>
        <w:t xml:space="preserve">　２～３人組から５～６人組、クラスごと、最後に全員で手拍子を合わせ、一体感を味わう。</w:t>
      </w:r>
    </w:p>
    <w:p w:rsidR="006E12C1" w:rsidRPr="00A27F6C" w:rsidRDefault="006E12C1" w:rsidP="006E12C1">
      <w:pPr>
        <w:ind w:firstLineChars="150" w:firstLine="369"/>
        <w:rPr>
          <w:rFonts w:asciiTheme="minorEastAsia" w:hAnsiTheme="minorEastAsia"/>
          <w:sz w:val="24"/>
          <w:szCs w:val="24"/>
        </w:rPr>
      </w:pPr>
      <w:r>
        <w:rPr>
          <w:rFonts w:asciiTheme="minorEastAsia" w:hAnsiTheme="minorEastAsia" w:hint="eastAsia"/>
          <w:sz w:val="24"/>
          <w:szCs w:val="24"/>
        </w:rPr>
        <w:t>③</w:t>
      </w:r>
      <w:r w:rsidRPr="00A27F6C">
        <w:rPr>
          <w:rFonts w:asciiTheme="minorEastAsia" w:hAnsiTheme="minorEastAsia" w:hint="eastAsia"/>
          <w:sz w:val="24"/>
          <w:szCs w:val="24"/>
        </w:rPr>
        <w:t>「ソフティー」</w:t>
      </w:r>
    </w:p>
    <w:p w:rsidR="006E12C1" w:rsidRPr="009E3D6D" w:rsidRDefault="006E12C1" w:rsidP="006E12C1">
      <w:pPr>
        <w:pStyle w:val="a3"/>
        <w:ind w:leftChars="0" w:left="780"/>
        <w:rPr>
          <w:rFonts w:asciiTheme="minorEastAsia" w:hAnsiTheme="minorEastAsia"/>
          <w:sz w:val="24"/>
          <w:szCs w:val="24"/>
        </w:rPr>
      </w:pPr>
      <w:r w:rsidRPr="009E3D6D">
        <w:rPr>
          <w:rFonts w:asciiTheme="minorEastAsia" w:hAnsiTheme="minorEastAsia" w:hint="eastAsia"/>
          <w:sz w:val="24"/>
          <w:szCs w:val="24"/>
        </w:rPr>
        <w:t xml:space="preserve">　２～３人組で柔らかいフリスビーを投げ合い、お互いの気持ちを合わせていく。</w:t>
      </w:r>
    </w:p>
    <w:p w:rsidR="006E12C1" w:rsidRPr="00A27F6C" w:rsidRDefault="006E12C1" w:rsidP="006E12C1">
      <w:pPr>
        <w:ind w:firstLineChars="150" w:firstLine="369"/>
        <w:rPr>
          <w:rFonts w:asciiTheme="minorEastAsia" w:hAnsiTheme="minorEastAsia"/>
          <w:sz w:val="24"/>
          <w:szCs w:val="24"/>
        </w:rPr>
      </w:pPr>
      <w:r>
        <w:rPr>
          <w:rFonts w:asciiTheme="minorEastAsia" w:hAnsiTheme="minorEastAsia" w:hint="eastAsia"/>
          <w:sz w:val="24"/>
          <w:szCs w:val="24"/>
        </w:rPr>
        <w:t>④</w:t>
      </w:r>
      <w:r w:rsidRPr="00A27F6C">
        <w:rPr>
          <w:rFonts w:asciiTheme="minorEastAsia" w:hAnsiTheme="minorEastAsia" w:hint="eastAsia"/>
          <w:sz w:val="24"/>
          <w:szCs w:val="24"/>
        </w:rPr>
        <w:t>「パイプライン」</w:t>
      </w:r>
    </w:p>
    <w:p w:rsidR="006E12C1" w:rsidRPr="009E3D6D" w:rsidRDefault="006E12C1" w:rsidP="006E12C1">
      <w:pPr>
        <w:pStyle w:val="a3"/>
        <w:ind w:leftChars="0" w:left="780"/>
        <w:rPr>
          <w:rFonts w:asciiTheme="minorEastAsia" w:hAnsiTheme="minorEastAsia"/>
          <w:sz w:val="24"/>
          <w:szCs w:val="24"/>
        </w:rPr>
      </w:pPr>
      <w:r w:rsidRPr="009E3D6D">
        <w:rPr>
          <w:rFonts w:asciiTheme="minorEastAsia" w:hAnsiTheme="minorEastAsia" w:hint="eastAsia"/>
          <w:sz w:val="24"/>
          <w:szCs w:val="24"/>
        </w:rPr>
        <w:t xml:space="preserve">　クラスごとに一人一個のパイプを半分にしたものを持って、それをつないでいき、ボールを転がし、全員でゴールを目指す。</w:t>
      </w:r>
    </w:p>
    <w:p w:rsidR="006E12C1" w:rsidRPr="00A27F6C" w:rsidRDefault="006E12C1" w:rsidP="006E12C1">
      <w:pPr>
        <w:ind w:firstLineChars="150" w:firstLine="369"/>
        <w:rPr>
          <w:rFonts w:asciiTheme="minorEastAsia" w:hAnsiTheme="minorEastAsia"/>
          <w:sz w:val="24"/>
          <w:szCs w:val="24"/>
        </w:rPr>
      </w:pPr>
      <w:r>
        <w:rPr>
          <w:rFonts w:asciiTheme="minorEastAsia" w:hAnsiTheme="minorEastAsia" w:hint="eastAsia"/>
          <w:sz w:val="24"/>
          <w:szCs w:val="24"/>
        </w:rPr>
        <w:t>⑤</w:t>
      </w:r>
      <w:r w:rsidRPr="00A27F6C">
        <w:rPr>
          <w:rFonts w:asciiTheme="minorEastAsia" w:hAnsiTheme="minorEastAsia" w:hint="eastAsia"/>
          <w:sz w:val="24"/>
          <w:szCs w:val="24"/>
        </w:rPr>
        <w:t>「ふりかえり」</w:t>
      </w:r>
    </w:p>
    <w:p w:rsidR="006E12C1" w:rsidRDefault="006E12C1" w:rsidP="006E12C1">
      <w:pPr>
        <w:pStyle w:val="a3"/>
        <w:ind w:leftChars="0" w:left="780"/>
        <w:rPr>
          <w:rFonts w:asciiTheme="minorEastAsia" w:hAnsiTheme="minorEastAsia"/>
          <w:sz w:val="24"/>
          <w:szCs w:val="24"/>
        </w:rPr>
      </w:pPr>
      <w:r w:rsidRPr="009E3D6D">
        <w:rPr>
          <w:rFonts w:asciiTheme="minorEastAsia" w:hAnsiTheme="minorEastAsia" w:hint="eastAsia"/>
          <w:sz w:val="24"/>
          <w:szCs w:val="24"/>
        </w:rPr>
        <w:t xml:space="preserve">　グループでこの1時間をふりかえり、よかったことを確かめ合う。</w:t>
      </w:r>
    </w:p>
    <w:p w:rsidR="006E12C1" w:rsidRPr="009E3D6D" w:rsidRDefault="006E12C1" w:rsidP="006E12C1">
      <w:pPr>
        <w:pStyle w:val="a3"/>
        <w:numPr>
          <w:ilvl w:val="0"/>
          <w:numId w:val="4"/>
        </w:numPr>
        <w:spacing w:line="360" w:lineRule="auto"/>
        <w:ind w:leftChars="0"/>
        <w:rPr>
          <w:rFonts w:asciiTheme="minorEastAsia" w:hAnsiTheme="minorEastAsia"/>
          <w:sz w:val="24"/>
          <w:szCs w:val="24"/>
        </w:rPr>
      </w:pPr>
      <w:r w:rsidRPr="009E3D6D">
        <w:rPr>
          <w:rFonts w:asciiTheme="minorEastAsia" w:hAnsiTheme="minorEastAsia" w:hint="eastAsia"/>
          <w:sz w:val="24"/>
          <w:szCs w:val="24"/>
        </w:rPr>
        <w:t>留意点</w:t>
      </w:r>
    </w:p>
    <w:p w:rsidR="006E12C1" w:rsidRPr="00A27F6C" w:rsidRDefault="006E12C1" w:rsidP="006E12C1">
      <w:pPr>
        <w:ind w:firstLineChars="250" w:firstLine="615"/>
        <w:rPr>
          <w:rFonts w:asciiTheme="minorEastAsia" w:hAnsiTheme="minorEastAsia"/>
          <w:sz w:val="24"/>
          <w:szCs w:val="24"/>
        </w:rPr>
      </w:pPr>
      <w:r w:rsidRPr="00A27F6C">
        <w:rPr>
          <w:rFonts w:asciiTheme="minorEastAsia" w:hAnsiTheme="minorEastAsia" w:hint="eastAsia"/>
          <w:sz w:val="24"/>
          <w:szCs w:val="24"/>
        </w:rPr>
        <w:t>・心と体の安全に留意する。</w:t>
      </w:r>
    </w:p>
    <w:p w:rsidR="006E12C1" w:rsidRPr="009E3D6D" w:rsidRDefault="006E12C1" w:rsidP="006E12C1">
      <w:pPr>
        <w:pStyle w:val="a3"/>
        <w:ind w:leftChars="300" w:left="894" w:hangingChars="100" w:hanging="246"/>
        <w:rPr>
          <w:rFonts w:asciiTheme="minorEastAsia" w:hAnsiTheme="minorEastAsia"/>
          <w:sz w:val="24"/>
          <w:szCs w:val="24"/>
        </w:rPr>
      </w:pPr>
      <w:r w:rsidRPr="009E3D6D">
        <w:rPr>
          <w:rFonts w:asciiTheme="minorEastAsia" w:hAnsiTheme="minorEastAsia" w:hint="eastAsia"/>
          <w:sz w:val="24"/>
          <w:szCs w:val="24"/>
        </w:rPr>
        <w:t>・活動に参加しにくい生徒にも、何らかの形でかかわりが持てるようにする。</w:t>
      </w:r>
    </w:p>
    <w:p w:rsidR="006E12C1" w:rsidRPr="009E3D6D" w:rsidRDefault="006E12C1" w:rsidP="006E12C1">
      <w:pPr>
        <w:rPr>
          <w:rFonts w:asciiTheme="minorEastAsia" w:hAnsiTheme="minorEastAsia"/>
          <w:sz w:val="24"/>
          <w:szCs w:val="24"/>
        </w:rPr>
      </w:pPr>
      <w:r w:rsidRPr="009E3D6D">
        <w:rPr>
          <w:rFonts w:asciiTheme="minorEastAsia" w:hAnsiTheme="minorEastAsia" w:hint="eastAsia"/>
          <w:sz w:val="24"/>
          <w:szCs w:val="24"/>
        </w:rPr>
        <w:t xml:space="preserve">　　 ・笑顔が見られるか。</w:t>
      </w:r>
    </w:p>
    <w:p w:rsidR="006E12C1" w:rsidRPr="009E3D6D" w:rsidRDefault="006E12C1" w:rsidP="006E12C1">
      <w:pPr>
        <w:rPr>
          <w:rFonts w:asciiTheme="minorEastAsia" w:hAnsiTheme="minorEastAsia"/>
        </w:rPr>
      </w:pPr>
    </w:p>
    <w:p w:rsidR="006E12C1" w:rsidRPr="009E3D6D" w:rsidRDefault="006E12C1" w:rsidP="006E12C1">
      <w:pPr>
        <w:rPr>
          <w:rFonts w:asciiTheme="minorEastAsia" w:hAnsiTheme="minorEastAsia"/>
        </w:rPr>
      </w:pPr>
    </w:p>
    <w:p w:rsidR="001D061F" w:rsidRDefault="001D061F" w:rsidP="006E12C1">
      <w:pPr>
        <w:ind w:firstLineChars="750" w:firstLine="2445"/>
        <w:rPr>
          <w:rFonts w:asciiTheme="minorEastAsia" w:hAnsiTheme="minorEastAsia"/>
          <w:sz w:val="32"/>
          <w:szCs w:val="32"/>
        </w:rPr>
      </w:pPr>
    </w:p>
    <w:p w:rsidR="006E12C1" w:rsidRPr="009E3D6D" w:rsidRDefault="006E12C1" w:rsidP="001D061F">
      <w:pPr>
        <w:jc w:val="center"/>
        <w:rPr>
          <w:rFonts w:asciiTheme="minorEastAsia" w:hAnsiTheme="minorEastAsia"/>
          <w:sz w:val="32"/>
          <w:szCs w:val="32"/>
        </w:rPr>
      </w:pPr>
      <w:r>
        <w:rPr>
          <w:rFonts w:asciiTheme="minorEastAsia" w:hAnsiTheme="minorEastAsia" w:hint="eastAsia"/>
          <w:sz w:val="32"/>
          <w:szCs w:val="32"/>
        </w:rPr>
        <w:lastRenderedPageBreak/>
        <w:t>心の冒険教育実践プログラム</w:t>
      </w:r>
      <w:r w:rsidR="001D061F">
        <w:rPr>
          <w:rFonts w:asciiTheme="minorEastAsia" w:hAnsiTheme="minorEastAsia" w:hint="eastAsia"/>
          <w:sz w:val="32"/>
          <w:szCs w:val="32"/>
        </w:rPr>
        <w:t xml:space="preserve">　３</w:t>
      </w:r>
    </w:p>
    <w:p w:rsidR="006E12C1" w:rsidRPr="009E3D6D" w:rsidRDefault="006E12C1" w:rsidP="006E12C1">
      <w:pPr>
        <w:ind w:leftChars="50" w:left="108"/>
        <w:rPr>
          <w:rFonts w:asciiTheme="minorEastAsia" w:hAnsiTheme="minorEastAsia"/>
          <w:sz w:val="24"/>
          <w:szCs w:val="24"/>
        </w:rPr>
      </w:pPr>
    </w:p>
    <w:p w:rsidR="006E12C1" w:rsidRPr="009E3D6D" w:rsidRDefault="006E12C1" w:rsidP="006E12C1">
      <w:pPr>
        <w:pStyle w:val="a3"/>
        <w:numPr>
          <w:ilvl w:val="0"/>
          <w:numId w:val="5"/>
        </w:numPr>
        <w:ind w:leftChars="0"/>
        <w:rPr>
          <w:rFonts w:asciiTheme="minorEastAsia" w:hAnsiTheme="minorEastAsia"/>
          <w:sz w:val="24"/>
          <w:szCs w:val="24"/>
        </w:rPr>
      </w:pPr>
      <w:r w:rsidRPr="009E3D6D">
        <w:rPr>
          <w:rFonts w:asciiTheme="minorEastAsia" w:hAnsiTheme="minorEastAsia" w:hint="eastAsia"/>
          <w:sz w:val="24"/>
          <w:szCs w:val="24"/>
        </w:rPr>
        <w:t>日時</w:t>
      </w:r>
    </w:p>
    <w:p w:rsidR="006E12C1" w:rsidRPr="009E3D6D" w:rsidRDefault="006E12C1" w:rsidP="006E12C1">
      <w:pPr>
        <w:pStyle w:val="a3"/>
        <w:ind w:leftChars="0" w:left="720" w:firstLineChars="100" w:firstLine="246"/>
        <w:rPr>
          <w:rFonts w:asciiTheme="minorEastAsia" w:hAnsiTheme="minorEastAsia"/>
          <w:sz w:val="24"/>
          <w:szCs w:val="24"/>
        </w:rPr>
      </w:pPr>
      <w:r w:rsidRPr="009E3D6D">
        <w:rPr>
          <w:rFonts w:asciiTheme="minorEastAsia" w:hAnsiTheme="minorEastAsia" w:hint="eastAsia"/>
          <w:sz w:val="24"/>
          <w:szCs w:val="24"/>
        </w:rPr>
        <w:t>平成26年12月17日（水）1時間目（13:15～14:05）</w:t>
      </w:r>
    </w:p>
    <w:p w:rsidR="006E12C1" w:rsidRPr="009E3D6D" w:rsidRDefault="006E12C1" w:rsidP="006E12C1">
      <w:pPr>
        <w:pStyle w:val="a3"/>
        <w:numPr>
          <w:ilvl w:val="0"/>
          <w:numId w:val="5"/>
        </w:numPr>
        <w:spacing w:line="360" w:lineRule="auto"/>
        <w:ind w:leftChars="0"/>
        <w:rPr>
          <w:rFonts w:asciiTheme="minorEastAsia" w:hAnsiTheme="minorEastAsia"/>
          <w:sz w:val="24"/>
          <w:szCs w:val="24"/>
        </w:rPr>
      </w:pPr>
      <w:r w:rsidRPr="009E3D6D">
        <w:rPr>
          <w:rFonts w:asciiTheme="minorEastAsia" w:hAnsiTheme="minorEastAsia" w:hint="eastAsia"/>
          <w:sz w:val="24"/>
          <w:szCs w:val="24"/>
        </w:rPr>
        <w:t>場所</w:t>
      </w:r>
    </w:p>
    <w:p w:rsidR="006E12C1" w:rsidRPr="009E3D6D" w:rsidRDefault="006E12C1" w:rsidP="006E12C1">
      <w:pPr>
        <w:rPr>
          <w:rFonts w:asciiTheme="minorEastAsia" w:hAnsiTheme="minorEastAsia"/>
          <w:sz w:val="24"/>
          <w:szCs w:val="24"/>
        </w:rPr>
      </w:pPr>
      <w:r w:rsidRPr="009E3D6D">
        <w:rPr>
          <w:rFonts w:asciiTheme="minorEastAsia" w:hAnsiTheme="minorEastAsia" w:hint="eastAsia"/>
          <w:sz w:val="24"/>
          <w:szCs w:val="24"/>
        </w:rPr>
        <w:t xml:space="preserve">　　　　体育館</w:t>
      </w:r>
    </w:p>
    <w:p w:rsidR="006E12C1" w:rsidRPr="009E3D6D" w:rsidRDefault="006E12C1" w:rsidP="006E12C1">
      <w:pPr>
        <w:pStyle w:val="a3"/>
        <w:numPr>
          <w:ilvl w:val="0"/>
          <w:numId w:val="5"/>
        </w:numPr>
        <w:spacing w:line="360" w:lineRule="auto"/>
        <w:ind w:leftChars="0"/>
        <w:rPr>
          <w:rFonts w:asciiTheme="minorEastAsia" w:hAnsiTheme="minorEastAsia"/>
          <w:sz w:val="24"/>
          <w:szCs w:val="24"/>
        </w:rPr>
      </w:pPr>
      <w:r w:rsidRPr="009E3D6D">
        <w:rPr>
          <w:rFonts w:asciiTheme="minorEastAsia" w:hAnsiTheme="minorEastAsia" w:hint="eastAsia"/>
          <w:sz w:val="24"/>
          <w:szCs w:val="24"/>
        </w:rPr>
        <w:t>対象</w:t>
      </w:r>
    </w:p>
    <w:p w:rsidR="006E12C1" w:rsidRPr="009E3D6D" w:rsidRDefault="006E12C1" w:rsidP="006E12C1">
      <w:pPr>
        <w:pStyle w:val="a3"/>
        <w:ind w:leftChars="0" w:left="720" w:firstLineChars="100" w:firstLine="246"/>
        <w:rPr>
          <w:rFonts w:asciiTheme="minorEastAsia" w:hAnsiTheme="minorEastAsia"/>
          <w:sz w:val="24"/>
          <w:szCs w:val="24"/>
        </w:rPr>
      </w:pPr>
      <w:r w:rsidRPr="009E3D6D">
        <w:rPr>
          <w:rFonts w:asciiTheme="minorEastAsia" w:hAnsiTheme="minorEastAsia" w:hint="eastAsia"/>
          <w:sz w:val="24"/>
          <w:szCs w:val="24"/>
        </w:rPr>
        <w:t>通信制課程２年</w:t>
      </w:r>
      <w:r>
        <w:rPr>
          <w:rFonts w:asciiTheme="minorEastAsia" w:hAnsiTheme="minorEastAsia" w:hint="eastAsia"/>
          <w:sz w:val="24"/>
          <w:szCs w:val="24"/>
        </w:rPr>
        <w:t>次</w:t>
      </w:r>
      <w:r w:rsidRPr="009E3D6D">
        <w:rPr>
          <w:rFonts w:asciiTheme="minorEastAsia" w:hAnsiTheme="minorEastAsia" w:hint="eastAsia"/>
          <w:sz w:val="24"/>
          <w:szCs w:val="24"/>
        </w:rPr>
        <w:t>生</w:t>
      </w:r>
    </w:p>
    <w:p w:rsidR="006E12C1" w:rsidRPr="009E3D6D" w:rsidRDefault="006E12C1" w:rsidP="006E12C1">
      <w:pPr>
        <w:pStyle w:val="a3"/>
        <w:numPr>
          <w:ilvl w:val="0"/>
          <w:numId w:val="5"/>
        </w:numPr>
        <w:spacing w:line="360" w:lineRule="auto"/>
        <w:ind w:leftChars="0"/>
        <w:rPr>
          <w:rFonts w:asciiTheme="minorEastAsia" w:hAnsiTheme="minorEastAsia"/>
          <w:sz w:val="24"/>
          <w:szCs w:val="24"/>
        </w:rPr>
      </w:pPr>
      <w:r w:rsidRPr="009E3D6D">
        <w:rPr>
          <w:rFonts w:asciiTheme="minorEastAsia" w:hAnsiTheme="minorEastAsia" w:hint="eastAsia"/>
          <w:sz w:val="24"/>
          <w:szCs w:val="24"/>
        </w:rPr>
        <w:t>目標</w:t>
      </w:r>
    </w:p>
    <w:p w:rsidR="006E12C1" w:rsidRPr="009E3D6D" w:rsidRDefault="006E12C1" w:rsidP="006E12C1">
      <w:pPr>
        <w:pStyle w:val="a3"/>
        <w:ind w:leftChars="0" w:left="720" w:firstLineChars="100" w:firstLine="246"/>
        <w:rPr>
          <w:rFonts w:asciiTheme="minorEastAsia" w:hAnsiTheme="minorEastAsia"/>
          <w:sz w:val="24"/>
          <w:szCs w:val="24"/>
        </w:rPr>
      </w:pPr>
      <w:r w:rsidRPr="009E3D6D">
        <w:rPr>
          <w:rFonts w:asciiTheme="minorEastAsia" w:hAnsiTheme="minorEastAsia" w:hint="eastAsia"/>
          <w:sz w:val="24"/>
          <w:szCs w:val="24"/>
        </w:rPr>
        <w:t>PA（プロジェクトアドベンチャー）を実践することにより、楽しく動きながら生徒間の交流を図り、今後の授業につなげていく。</w:t>
      </w:r>
    </w:p>
    <w:p w:rsidR="006E12C1" w:rsidRPr="009E3D6D" w:rsidRDefault="006E12C1" w:rsidP="006E12C1">
      <w:pPr>
        <w:pStyle w:val="a3"/>
        <w:numPr>
          <w:ilvl w:val="0"/>
          <w:numId w:val="5"/>
        </w:numPr>
        <w:spacing w:line="360" w:lineRule="auto"/>
        <w:ind w:leftChars="0"/>
        <w:rPr>
          <w:rFonts w:asciiTheme="minorEastAsia" w:hAnsiTheme="minorEastAsia"/>
          <w:sz w:val="24"/>
          <w:szCs w:val="24"/>
        </w:rPr>
      </w:pPr>
      <w:r w:rsidRPr="009E3D6D">
        <w:rPr>
          <w:rFonts w:asciiTheme="minorEastAsia" w:hAnsiTheme="minorEastAsia" w:hint="eastAsia"/>
          <w:sz w:val="24"/>
          <w:szCs w:val="24"/>
        </w:rPr>
        <w:t>活動（アクティビティー）</w:t>
      </w:r>
    </w:p>
    <w:p w:rsidR="006E12C1" w:rsidRPr="00A27F6C" w:rsidRDefault="006E12C1" w:rsidP="006E12C1">
      <w:pPr>
        <w:ind w:left="420"/>
        <w:rPr>
          <w:rFonts w:asciiTheme="minorEastAsia" w:hAnsiTheme="minorEastAsia"/>
          <w:sz w:val="24"/>
          <w:szCs w:val="24"/>
        </w:rPr>
      </w:pPr>
      <w:r>
        <w:rPr>
          <w:rFonts w:asciiTheme="minorEastAsia" w:hAnsiTheme="minorEastAsia" w:hint="eastAsia"/>
          <w:sz w:val="24"/>
          <w:szCs w:val="24"/>
        </w:rPr>
        <w:t>①「</w:t>
      </w:r>
      <w:r w:rsidRPr="00A27F6C">
        <w:rPr>
          <w:rFonts w:asciiTheme="minorEastAsia" w:hAnsiTheme="minorEastAsia" w:hint="eastAsia"/>
          <w:sz w:val="24"/>
          <w:szCs w:val="24"/>
        </w:rPr>
        <w:t>どちらかといえば・・・」</w:t>
      </w:r>
    </w:p>
    <w:p w:rsidR="006E12C1" w:rsidRPr="009E3D6D" w:rsidRDefault="006E12C1" w:rsidP="006E12C1">
      <w:pPr>
        <w:pStyle w:val="a3"/>
        <w:ind w:leftChars="0" w:left="780"/>
        <w:rPr>
          <w:rFonts w:asciiTheme="minorEastAsia" w:hAnsiTheme="minorEastAsia"/>
          <w:color w:val="333333"/>
          <w:sz w:val="24"/>
          <w:szCs w:val="24"/>
        </w:rPr>
      </w:pPr>
      <w:r w:rsidRPr="009E3D6D">
        <w:rPr>
          <w:rFonts w:asciiTheme="minorEastAsia" w:hAnsiTheme="minorEastAsia" w:hint="eastAsia"/>
          <w:sz w:val="24"/>
          <w:szCs w:val="24"/>
        </w:rPr>
        <w:t xml:space="preserve">　スペースの中央にラインを引き、「どちらかといえば、うどん派」「どちらかといえばラーメン派」など、２つのグループに分かれる。</w:t>
      </w:r>
    </w:p>
    <w:p w:rsidR="006E12C1" w:rsidRPr="00A27F6C" w:rsidRDefault="006E12C1" w:rsidP="006E12C1">
      <w:pPr>
        <w:ind w:leftChars="-50" w:left="-108" w:firstLineChars="217" w:firstLine="534"/>
        <w:rPr>
          <w:rFonts w:asciiTheme="minorEastAsia" w:hAnsiTheme="minorEastAsia"/>
          <w:sz w:val="24"/>
          <w:szCs w:val="24"/>
        </w:rPr>
      </w:pPr>
      <w:r>
        <w:rPr>
          <w:rFonts w:asciiTheme="minorEastAsia" w:hAnsiTheme="minorEastAsia" w:hint="eastAsia"/>
          <w:sz w:val="24"/>
          <w:szCs w:val="24"/>
        </w:rPr>
        <w:t>②</w:t>
      </w:r>
      <w:r w:rsidRPr="00A27F6C">
        <w:rPr>
          <w:rFonts w:asciiTheme="minorEastAsia" w:hAnsiTheme="minorEastAsia" w:hint="eastAsia"/>
          <w:sz w:val="24"/>
          <w:szCs w:val="24"/>
        </w:rPr>
        <w:t>「Cゾーン」（コンフォートゾーン）</w:t>
      </w:r>
    </w:p>
    <w:p w:rsidR="006E12C1" w:rsidRPr="009E3D6D" w:rsidRDefault="006E12C1" w:rsidP="006E12C1">
      <w:pPr>
        <w:pStyle w:val="a3"/>
        <w:ind w:leftChars="0" w:left="780"/>
        <w:rPr>
          <w:rFonts w:asciiTheme="minorEastAsia" w:hAnsiTheme="minorEastAsia"/>
          <w:sz w:val="24"/>
          <w:szCs w:val="24"/>
        </w:rPr>
      </w:pPr>
      <w:r w:rsidRPr="009E3D6D">
        <w:rPr>
          <w:rFonts w:asciiTheme="minorEastAsia" w:hAnsiTheme="minorEastAsia" w:hint="eastAsia"/>
          <w:sz w:val="24"/>
          <w:szCs w:val="24"/>
        </w:rPr>
        <w:t xml:space="preserve">　あることについて、自分は平気かどうかによって円の中や外に移動する。お互いの違いを知りあい認め合う活動。</w:t>
      </w:r>
    </w:p>
    <w:p w:rsidR="006E12C1" w:rsidRPr="00A27F6C" w:rsidRDefault="006E12C1" w:rsidP="006E12C1">
      <w:pPr>
        <w:ind w:firstLineChars="173" w:firstLine="425"/>
        <w:rPr>
          <w:rFonts w:asciiTheme="minorEastAsia" w:hAnsiTheme="minorEastAsia"/>
          <w:sz w:val="24"/>
          <w:szCs w:val="24"/>
        </w:rPr>
      </w:pPr>
      <w:r>
        <w:rPr>
          <w:rFonts w:asciiTheme="minorEastAsia" w:hAnsiTheme="minorEastAsia" w:hint="eastAsia"/>
          <w:sz w:val="24"/>
          <w:szCs w:val="24"/>
        </w:rPr>
        <w:t>③</w:t>
      </w:r>
      <w:r w:rsidRPr="00A27F6C">
        <w:rPr>
          <w:rFonts w:asciiTheme="minorEastAsia" w:hAnsiTheme="minorEastAsia" w:hint="eastAsia"/>
          <w:sz w:val="24"/>
          <w:szCs w:val="24"/>
        </w:rPr>
        <w:t>「風船パス」</w:t>
      </w:r>
    </w:p>
    <w:p w:rsidR="006E12C1" w:rsidRPr="009E3D6D" w:rsidRDefault="006E12C1" w:rsidP="006E12C1">
      <w:pPr>
        <w:pStyle w:val="a3"/>
        <w:ind w:leftChars="0" w:left="780"/>
        <w:rPr>
          <w:rFonts w:asciiTheme="minorEastAsia" w:hAnsiTheme="minorEastAsia"/>
          <w:sz w:val="24"/>
          <w:szCs w:val="24"/>
        </w:rPr>
      </w:pPr>
      <w:r w:rsidRPr="009E3D6D">
        <w:rPr>
          <w:rFonts w:asciiTheme="minorEastAsia" w:hAnsiTheme="minorEastAsia" w:hint="eastAsia"/>
          <w:sz w:val="24"/>
          <w:szCs w:val="24"/>
        </w:rPr>
        <w:t xml:space="preserve">　いくつかのグループごとに、風船を落とさないように声を掛け合い、いつの間にか協力し合っているという活動。</w:t>
      </w:r>
    </w:p>
    <w:p w:rsidR="006E12C1" w:rsidRPr="00A27F6C" w:rsidRDefault="006E12C1" w:rsidP="006E12C1">
      <w:pPr>
        <w:ind w:firstLineChars="173" w:firstLine="425"/>
        <w:rPr>
          <w:rFonts w:asciiTheme="minorEastAsia" w:hAnsiTheme="minorEastAsia"/>
          <w:sz w:val="24"/>
          <w:szCs w:val="24"/>
        </w:rPr>
      </w:pPr>
      <w:r>
        <w:rPr>
          <w:rFonts w:asciiTheme="minorEastAsia" w:hAnsiTheme="minorEastAsia" w:hint="eastAsia"/>
          <w:sz w:val="24"/>
          <w:szCs w:val="24"/>
        </w:rPr>
        <w:t>④「</w:t>
      </w:r>
      <w:r w:rsidRPr="00A27F6C">
        <w:rPr>
          <w:rFonts w:asciiTheme="minorEastAsia" w:hAnsiTheme="minorEastAsia" w:hint="eastAsia"/>
          <w:sz w:val="24"/>
          <w:szCs w:val="24"/>
        </w:rPr>
        <w:t>ソフティー」</w:t>
      </w:r>
    </w:p>
    <w:p w:rsidR="006E12C1" w:rsidRPr="009E3D6D" w:rsidRDefault="006E12C1" w:rsidP="006E12C1">
      <w:pPr>
        <w:pStyle w:val="a3"/>
        <w:ind w:leftChars="0" w:left="780"/>
        <w:rPr>
          <w:rFonts w:asciiTheme="minorEastAsia" w:hAnsiTheme="minorEastAsia"/>
          <w:sz w:val="24"/>
          <w:szCs w:val="24"/>
        </w:rPr>
      </w:pPr>
      <w:r w:rsidRPr="009E3D6D">
        <w:rPr>
          <w:rFonts w:asciiTheme="minorEastAsia" w:hAnsiTheme="minorEastAsia" w:hint="eastAsia"/>
          <w:sz w:val="24"/>
          <w:szCs w:val="24"/>
        </w:rPr>
        <w:t xml:space="preserve">　２～３人のグループで柔らかいフリスビーを投げ合い、楽しみながらお互いの気持ちを合わせていく。</w:t>
      </w:r>
    </w:p>
    <w:p w:rsidR="006E12C1" w:rsidRPr="00A27F6C" w:rsidRDefault="006E12C1" w:rsidP="006E12C1">
      <w:pPr>
        <w:ind w:firstLineChars="173" w:firstLine="425"/>
        <w:rPr>
          <w:rFonts w:asciiTheme="minorEastAsia" w:hAnsiTheme="minorEastAsia"/>
          <w:sz w:val="24"/>
          <w:szCs w:val="24"/>
        </w:rPr>
      </w:pPr>
      <w:r>
        <w:rPr>
          <w:rFonts w:asciiTheme="minorEastAsia" w:hAnsiTheme="minorEastAsia" w:hint="eastAsia"/>
          <w:sz w:val="24"/>
          <w:szCs w:val="24"/>
        </w:rPr>
        <w:t>⑤</w:t>
      </w:r>
      <w:r w:rsidRPr="00A27F6C">
        <w:rPr>
          <w:rFonts w:asciiTheme="minorEastAsia" w:hAnsiTheme="minorEastAsia" w:hint="eastAsia"/>
          <w:sz w:val="24"/>
          <w:szCs w:val="24"/>
        </w:rPr>
        <w:t>「アンケート」</w:t>
      </w:r>
    </w:p>
    <w:p w:rsidR="006E12C1" w:rsidRDefault="006E12C1" w:rsidP="006E12C1">
      <w:pPr>
        <w:pStyle w:val="a3"/>
        <w:ind w:leftChars="0" w:left="780"/>
        <w:rPr>
          <w:rFonts w:asciiTheme="minorEastAsia" w:hAnsiTheme="minorEastAsia"/>
          <w:sz w:val="24"/>
          <w:szCs w:val="24"/>
        </w:rPr>
      </w:pPr>
      <w:r w:rsidRPr="009E3D6D">
        <w:rPr>
          <w:rFonts w:asciiTheme="minorEastAsia" w:hAnsiTheme="minorEastAsia" w:hint="eastAsia"/>
          <w:sz w:val="24"/>
          <w:szCs w:val="24"/>
        </w:rPr>
        <w:t xml:space="preserve">　１時間の活動をふりかえることで、自分の気持ちの変化に気づく。</w:t>
      </w:r>
    </w:p>
    <w:p w:rsidR="006E12C1" w:rsidRPr="009E3D6D" w:rsidRDefault="006E12C1" w:rsidP="006E12C1">
      <w:pPr>
        <w:pStyle w:val="a3"/>
        <w:numPr>
          <w:ilvl w:val="0"/>
          <w:numId w:val="5"/>
        </w:numPr>
        <w:spacing w:line="360" w:lineRule="auto"/>
        <w:ind w:leftChars="0"/>
        <w:rPr>
          <w:rFonts w:asciiTheme="minorEastAsia" w:hAnsiTheme="minorEastAsia"/>
          <w:sz w:val="24"/>
          <w:szCs w:val="24"/>
        </w:rPr>
      </w:pPr>
      <w:r w:rsidRPr="009E3D6D">
        <w:rPr>
          <w:rFonts w:asciiTheme="minorEastAsia" w:hAnsiTheme="minorEastAsia" w:hint="eastAsia"/>
          <w:sz w:val="24"/>
          <w:szCs w:val="24"/>
        </w:rPr>
        <w:t>留意点</w:t>
      </w:r>
    </w:p>
    <w:p w:rsidR="006E12C1" w:rsidRPr="00A27F6C" w:rsidRDefault="006E12C1" w:rsidP="006E12C1">
      <w:pPr>
        <w:ind w:firstLineChars="250" w:firstLine="615"/>
        <w:rPr>
          <w:rFonts w:asciiTheme="minorEastAsia" w:hAnsiTheme="minorEastAsia"/>
          <w:sz w:val="24"/>
          <w:szCs w:val="24"/>
        </w:rPr>
      </w:pPr>
      <w:r w:rsidRPr="00A27F6C">
        <w:rPr>
          <w:rFonts w:asciiTheme="minorEastAsia" w:hAnsiTheme="minorEastAsia" w:hint="eastAsia"/>
          <w:sz w:val="24"/>
          <w:szCs w:val="24"/>
        </w:rPr>
        <w:t>・心と体の安全に留意する。</w:t>
      </w:r>
    </w:p>
    <w:p w:rsidR="006E12C1" w:rsidRPr="009E3D6D" w:rsidRDefault="006E12C1" w:rsidP="006E12C1">
      <w:pPr>
        <w:pStyle w:val="a3"/>
        <w:ind w:leftChars="300" w:left="894" w:hangingChars="100" w:hanging="246"/>
        <w:rPr>
          <w:rFonts w:asciiTheme="minorEastAsia" w:hAnsiTheme="minorEastAsia"/>
          <w:sz w:val="24"/>
          <w:szCs w:val="24"/>
        </w:rPr>
      </w:pPr>
      <w:r w:rsidRPr="009E3D6D">
        <w:rPr>
          <w:rFonts w:asciiTheme="minorEastAsia" w:hAnsiTheme="minorEastAsia" w:hint="eastAsia"/>
          <w:sz w:val="24"/>
          <w:szCs w:val="24"/>
        </w:rPr>
        <w:t>・活動に参加しにくい生徒にも、何らかの形でかかわりが持てるようにする。</w:t>
      </w:r>
    </w:p>
    <w:p w:rsidR="006E12C1" w:rsidRPr="009E3D6D" w:rsidRDefault="006E12C1" w:rsidP="006E12C1">
      <w:pPr>
        <w:pStyle w:val="a3"/>
        <w:ind w:leftChars="300" w:left="894" w:hangingChars="100" w:hanging="246"/>
        <w:rPr>
          <w:rFonts w:asciiTheme="minorEastAsia" w:hAnsiTheme="minorEastAsia"/>
          <w:sz w:val="24"/>
          <w:szCs w:val="24"/>
        </w:rPr>
      </w:pPr>
    </w:p>
    <w:p w:rsidR="006E12C1" w:rsidRPr="006E12C1" w:rsidRDefault="006E12C1" w:rsidP="00D07870">
      <w:pPr>
        <w:ind w:leftChars="100" w:left="402" w:hangingChars="100" w:hanging="186"/>
        <w:rPr>
          <w:rFonts w:asciiTheme="minorEastAsia" w:hAnsiTheme="minorEastAsia" w:cs="ＭＳ 明朝"/>
          <w:color w:val="000000"/>
          <w:kern w:val="0"/>
          <w:sz w:val="18"/>
          <w:szCs w:val="18"/>
        </w:rPr>
      </w:pPr>
    </w:p>
    <w:sectPr w:rsidR="006E12C1" w:rsidRPr="006E12C1" w:rsidSect="006E12C1">
      <w:pgSz w:w="11906" w:h="16838" w:code="9"/>
      <w:pgMar w:top="1418" w:right="1418" w:bottom="1418" w:left="1418" w:header="851" w:footer="992" w:gutter="0"/>
      <w:cols w:space="425"/>
      <w:docGrid w:type="linesAndChars" w:linePitch="368"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C3D" w:rsidRDefault="00DA2C3D" w:rsidP="00A2060C">
      <w:r>
        <w:separator/>
      </w:r>
    </w:p>
  </w:endnote>
  <w:endnote w:type="continuationSeparator" w:id="0">
    <w:p w:rsidR="00DA2C3D" w:rsidRDefault="00DA2C3D" w:rsidP="00A20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C3D" w:rsidRDefault="00DA2C3D" w:rsidP="00A2060C">
      <w:r>
        <w:separator/>
      </w:r>
    </w:p>
  </w:footnote>
  <w:footnote w:type="continuationSeparator" w:id="0">
    <w:p w:rsidR="00DA2C3D" w:rsidRDefault="00DA2C3D" w:rsidP="00A20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88A"/>
    <w:multiLevelType w:val="hybridMultilevel"/>
    <w:tmpl w:val="9D149442"/>
    <w:lvl w:ilvl="0" w:tplc="107243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17636D"/>
    <w:multiLevelType w:val="hybridMultilevel"/>
    <w:tmpl w:val="9DFC64D8"/>
    <w:lvl w:ilvl="0" w:tplc="F8DA5F2C">
      <w:start w:val="1"/>
      <w:numFmt w:val="decimalFullWidth"/>
      <w:lvlText w:val="%1．"/>
      <w:lvlJc w:val="left"/>
      <w:pPr>
        <w:ind w:left="720" w:hanging="720"/>
      </w:pPr>
      <w:rPr>
        <w:rFonts w:hint="default"/>
      </w:rPr>
    </w:lvl>
    <w:lvl w:ilvl="1" w:tplc="2C7A8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C27A93"/>
    <w:multiLevelType w:val="hybridMultilevel"/>
    <w:tmpl w:val="A5426A76"/>
    <w:lvl w:ilvl="0" w:tplc="C16A891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0368EF"/>
    <w:multiLevelType w:val="hybridMultilevel"/>
    <w:tmpl w:val="28CA4CA8"/>
    <w:lvl w:ilvl="0" w:tplc="233E741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D849C6"/>
    <w:multiLevelType w:val="hybridMultilevel"/>
    <w:tmpl w:val="D3588C3A"/>
    <w:lvl w:ilvl="0" w:tplc="C7F0E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8"/>
  <w:drawingGridVerticalSpacing w:val="184"/>
  <w:displayHorizontalDrawingGridEvery w:val="0"/>
  <w:displayVerticalDrawingGridEvery w:val="2"/>
  <w:characterSpacingControl w:val="compressPunctuation"/>
  <w:hdrShapeDefaults>
    <o:shapedefaults v:ext="edit" spidmax="368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2799"/>
    <w:rsid w:val="000005B8"/>
    <w:rsid w:val="0001029B"/>
    <w:rsid w:val="000141E4"/>
    <w:rsid w:val="00017B8B"/>
    <w:rsid w:val="00033988"/>
    <w:rsid w:val="0005332B"/>
    <w:rsid w:val="00057C95"/>
    <w:rsid w:val="00066DA6"/>
    <w:rsid w:val="0008022C"/>
    <w:rsid w:val="00093052"/>
    <w:rsid w:val="00095978"/>
    <w:rsid w:val="000A2184"/>
    <w:rsid w:val="000A2248"/>
    <w:rsid w:val="000A36B8"/>
    <w:rsid w:val="000A6E4E"/>
    <w:rsid w:val="000C40B4"/>
    <w:rsid w:val="000D2170"/>
    <w:rsid w:val="000D7AC3"/>
    <w:rsid w:val="000E2BDF"/>
    <w:rsid w:val="000E30F5"/>
    <w:rsid w:val="000E5D06"/>
    <w:rsid w:val="000F1DD2"/>
    <w:rsid w:val="000F7B81"/>
    <w:rsid w:val="0011242B"/>
    <w:rsid w:val="001171FE"/>
    <w:rsid w:val="00122ADB"/>
    <w:rsid w:val="0013117D"/>
    <w:rsid w:val="001444DE"/>
    <w:rsid w:val="00144AAB"/>
    <w:rsid w:val="0015164A"/>
    <w:rsid w:val="0016097C"/>
    <w:rsid w:val="00163AF9"/>
    <w:rsid w:val="001752DF"/>
    <w:rsid w:val="001756F4"/>
    <w:rsid w:val="001827F7"/>
    <w:rsid w:val="001843D1"/>
    <w:rsid w:val="0019388B"/>
    <w:rsid w:val="00195C79"/>
    <w:rsid w:val="001A1AEF"/>
    <w:rsid w:val="001A1B14"/>
    <w:rsid w:val="001A5F70"/>
    <w:rsid w:val="001A680D"/>
    <w:rsid w:val="001A6FFA"/>
    <w:rsid w:val="001B38AE"/>
    <w:rsid w:val="001C04B5"/>
    <w:rsid w:val="001D061F"/>
    <w:rsid w:val="0020085B"/>
    <w:rsid w:val="0020252E"/>
    <w:rsid w:val="002059F4"/>
    <w:rsid w:val="00213448"/>
    <w:rsid w:val="0022047D"/>
    <w:rsid w:val="00225CD7"/>
    <w:rsid w:val="0023075E"/>
    <w:rsid w:val="002307D5"/>
    <w:rsid w:val="00236AC5"/>
    <w:rsid w:val="0023744D"/>
    <w:rsid w:val="0023765F"/>
    <w:rsid w:val="002448C0"/>
    <w:rsid w:val="00273A98"/>
    <w:rsid w:val="002819AE"/>
    <w:rsid w:val="00285A84"/>
    <w:rsid w:val="00290AD3"/>
    <w:rsid w:val="00295DFB"/>
    <w:rsid w:val="002B266D"/>
    <w:rsid w:val="002B6F29"/>
    <w:rsid w:val="002C09A2"/>
    <w:rsid w:val="002C436B"/>
    <w:rsid w:val="002D2CD2"/>
    <w:rsid w:val="002E4EDC"/>
    <w:rsid w:val="002E58C9"/>
    <w:rsid w:val="002F7334"/>
    <w:rsid w:val="002F7CBB"/>
    <w:rsid w:val="00300D84"/>
    <w:rsid w:val="00300E48"/>
    <w:rsid w:val="00302B9E"/>
    <w:rsid w:val="003049A0"/>
    <w:rsid w:val="003117BF"/>
    <w:rsid w:val="00326C2C"/>
    <w:rsid w:val="00333EE1"/>
    <w:rsid w:val="003411C9"/>
    <w:rsid w:val="00353702"/>
    <w:rsid w:val="003560A0"/>
    <w:rsid w:val="00372C65"/>
    <w:rsid w:val="0037525B"/>
    <w:rsid w:val="00375ED0"/>
    <w:rsid w:val="003864D4"/>
    <w:rsid w:val="00386FAD"/>
    <w:rsid w:val="00394344"/>
    <w:rsid w:val="00397830"/>
    <w:rsid w:val="003A301F"/>
    <w:rsid w:val="003A376F"/>
    <w:rsid w:val="003A5AA9"/>
    <w:rsid w:val="003B0138"/>
    <w:rsid w:val="003D32A5"/>
    <w:rsid w:val="003D3421"/>
    <w:rsid w:val="003E1587"/>
    <w:rsid w:val="003E21A2"/>
    <w:rsid w:val="003F301E"/>
    <w:rsid w:val="003F63F0"/>
    <w:rsid w:val="00412809"/>
    <w:rsid w:val="0041443A"/>
    <w:rsid w:val="00414D52"/>
    <w:rsid w:val="00414F32"/>
    <w:rsid w:val="00435EC9"/>
    <w:rsid w:val="00442A30"/>
    <w:rsid w:val="00450F7B"/>
    <w:rsid w:val="00457DBC"/>
    <w:rsid w:val="004647BF"/>
    <w:rsid w:val="00480544"/>
    <w:rsid w:val="00496DC7"/>
    <w:rsid w:val="004A2FBF"/>
    <w:rsid w:val="004A4461"/>
    <w:rsid w:val="004A6AC1"/>
    <w:rsid w:val="004E0CEC"/>
    <w:rsid w:val="004E509B"/>
    <w:rsid w:val="004E740D"/>
    <w:rsid w:val="00501233"/>
    <w:rsid w:val="005021F4"/>
    <w:rsid w:val="005053D5"/>
    <w:rsid w:val="005134F4"/>
    <w:rsid w:val="00516685"/>
    <w:rsid w:val="005203D4"/>
    <w:rsid w:val="0053166A"/>
    <w:rsid w:val="00534011"/>
    <w:rsid w:val="00537B19"/>
    <w:rsid w:val="00551DB4"/>
    <w:rsid w:val="00570DDD"/>
    <w:rsid w:val="00571FB9"/>
    <w:rsid w:val="00572240"/>
    <w:rsid w:val="00575F08"/>
    <w:rsid w:val="005811B7"/>
    <w:rsid w:val="005863D5"/>
    <w:rsid w:val="00594D0A"/>
    <w:rsid w:val="005B45A3"/>
    <w:rsid w:val="005C2579"/>
    <w:rsid w:val="005C4D27"/>
    <w:rsid w:val="005C553C"/>
    <w:rsid w:val="005C6C34"/>
    <w:rsid w:val="005D072B"/>
    <w:rsid w:val="005D11AC"/>
    <w:rsid w:val="005E40EF"/>
    <w:rsid w:val="005E7B08"/>
    <w:rsid w:val="005F4BA7"/>
    <w:rsid w:val="00605F67"/>
    <w:rsid w:val="006121B8"/>
    <w:rsid w:val="00614C1C"/>
    <w:rsid w:val="0062253B"/>
    <w:rsid w:val="006319C5"/>
    <w:rsid w:val="00632661"/>
    <w:rsid w:val="0064187B"/>
    <w:rsid w:val="00647B42"/>
    <w:rsid w:val="00655BFF"/>
    <w:rsid w:val="00660571"/>
    <w:rsid w:val="00673EFE"/>
    <w:rsid w:val="0067632E"/>
    <w:rsid w:val="00691434"/>
    <w:rsid w:val="006A702A"/>
    <w:rsid w:val="006B05E0"/>
    <w:rsid w:val="006B63E5"/>
    <w:rsid w:val="006C0A1B"/>
    <w:rsid w:val="006C0F29"/>
    <w:rsid w:val="006C4A21"/>
    <w:rsid w:val="006C54D0"/>
    <w:rsid w:val="006C74CC"/>
    <w:rsid w:val="006C7FE0"/>
    <w:rsid w:val="006D2C55"/>
    <w:rsid w:val="006E12C1"/>
    <w:rsid w:val="006E1E1A"/>
    <w:rsid w:val="006E2584"/>
    <w:rsid w:val="006E58BE"/>
    <w:rsid w:val="006F17A8"/>
    <w:rsid w:val="006F2E1B"/>
    <w:rsid w:val="00701ADF"/>
    <w:rsid w:val="0070360F"/>
    <w:rsid w:val="0071256D"/>
    <w:rsid w:val="00712E6C"/>
    <w:rsid w:val="00725032"/>
    <w:rsid w:val="00740E3E"/>
    <w:rsid w:val="007520C7"/>
    <w:rsid w:val="007536E2"/>
    <w:rsid w:val="00756A63"/>
    <w:rsid w:val="00761676"/>
    <w:rsid w:val="0077479F"/>
    <w:rsid w:val="00775E9D"/>
    <w:rsid w:val="0078433B"/>
    <w:rsid w:val="007873AD"/>
    <w:rsid w:val="00787D43"/>
    <w:rsid w:val="007908EF"/>
    <w:rsid w:val="00793E25"/>
    <w:rsid w:val="00795B44"/>
    <w:rsid w:val="007C630E"/>
    <w:rsid w:val="007C6B3A"/>
    <w:rsid w:val="007D20B4"/>
    <w:rsid w:val="007D3CF5"/>
    <w:rsid w:val="007E0E42"/>
    <w:rsid w:val="007E2BF0"/>
    <w:rsid w:val="007F0C76"/>
    <w:rsid w:val="00812C3C"/>
    <w:rsid w:val="00813885"/>
    <w:rsid w:val="008221F7"/>
    <w:rsid w:val="00825904"/>
    <w:rsid w:val="00825962"/>
    <w:rsid w:val="0083690B"/>
    <w:rsid w:val="00852F93"/>
    <w:rsid w:val="008562D9"/>
    <w:rsid w:val="00870168"/>
    <w:rsid w:val="008702E3"/>
    <w:rsid w:val="00871B4D"/>
    <w:rsid w:val="00886D21"/>
    <w:rsid w:val="008918D1"/>
    <w:rsid w:val="008A0FF0"/>
    <w:rsid w:val="008B13F3"/>
    <w:rsid w:val="008C04A2"/>
    <w:rsid w:val="008C1FDB"/>
    <w:rsid w:val="008C2AA4"/>
    <w:rsid w:val="008C795D"/>
    <w:rsid w:val="008D3131"/>
    <w:rsid w:val="008D4070"/>
    <w:rsid w:val="008D6787"/>
    <w:rsid w:val="008E52A3"/>
    <w:rsid w:val="008E60F0"/>
    <w:rsid w:val="008F33A9"/>
    <w:rsid w:val="00911529"/>
    <w:rsid w:val="00914AAC"/>
    <w:rsid w:val="009151B1"/>
    <w:rsid w:val="00932461"/>
    <w:rsid w:val="00932763"/>
    <w:rsid w:val="00941C4E"/>
    <w:rsid w:val="0094235B"/>
    <w:rsid w:val="00946631"/>
    <w:rsid w:val="00950D62"/>
    <w:rsid w:val="00955B3C"/>
    <w:rsid w:val="00967050"/>
    <w:rsid w:val="00985092"/>
    <w:rsid w:val="009879D1"/>
    <w:rsid w:val="00991FCC"/>
    <w:rsid w:val="00992EDF"/>
    <w:rsid w:val="009A2799"/>
    <w:rsid w:val="009A65EA"/>
    <w:rsid w:val="009B2C3C"/>
    <w:rsid w:val="009D20B7"/>
    <w:rsid w:val="009E00C0"/>
    <w:rsid w:val="009E3E27"/>
    <w:rsid w:val="009E6A68"/>
    <w:rsid w:val="009E6F38"/>
    <w:rsid w:val="00A0028E"/>
    <w:rsid w:val="00A00E0A"/>
    <w:rsid w:val="00A04ACB"/>
    <w:rsid w:val="00A060F2"/>
    <w:rsid w:val="00A06157"/>
    <w:rsid w:val="00A16729"/>
    <w:rsid w:val="00A2060C"/>
    <w:rsid w:val="00A212F3"/>
    <w:rsid w:val="00A23C05"/>
    <w:rsid w:val="00A31066"/>
    <w:rsid w:val="00A35783"/>
    <w:rsid w:val="00A40955"/>
    <w:rsid w:val="00A41140"/>
    <w:rsid w:val="00A51AC2"/>
    <w:rsid w:val="00A5454A"/>
    <w:rsid w:val="00A7731B"/>
    <w:rsid w:val="00A80FB6"/>
    <w:rsid w:val="00A82C49"/>
    <w:rsid w:val="00A94FD9"/>
    <w:rsid w:val="00A9542D"/>
    <w:rsid w:val="00AA79F1"/>
    <w:rsid w:val="00AB24C7"/>
    <w:rsid w:val="00AC5576"/>
    <w:rsid w:val="00AD7911"/>
    <w:rsid w:val="00AE04BE"/>
    <w:rsid w:val="00AE062B"/>
    <w:rsid w:val="00AE2892"/>
    <w:rsid w:val="00AE2A38"/>
    <w:rsid w:val="00AE5EC1"/>
    <w:rsid w:val="00AE7364"/>
    <w:rsid w:val="00AF12C6"/>
    <w:rsid w:val="00AF22F6"/>
    <w:rsid w:val="00AF3A38"/>
    <w:rsid w:val="00B06890"/>
    <w:rsid w:val="00B0732A"/>
    <w:rsid w:val="00B1094B"/>
    <w:rsid w:val="00B1583A"/>
    <w:rsid w:val="00B21964"/>
    <w:rsid w:val="00B244DA"/>
    <w:rsid w:val="00B32A38"/>
    <w:rsid w:val="00B33F80"/>
    <w:rsid w:val="00B67CBD"/>
    <w:rsid w:val="00B73664"/>
    <w:rsid w:val="00B82160"/>
    <w:rsid w:val="00B8294F"/>
    <w:rsid w:val="00B96B9A"/>
    <w:rsid w:val="00BA29E2"/>
    <w:rsid w:val="00BA51F5"/>
    <w:rsid w:val="00BB31EB"/>
    <w:rsid w:val="00BB725A"/>
    <w:rsid w:val="00BD00AD"/>
    <w:rsid w:val="00BE231B"/>
    <w:rsid w:val="00BE3769"/>
    <w:rsid w:val="00BE7FEE"/>
    <w:rsid w:val="00BF3D33"/>
    <w:rsid w:val="00C01C2F"/>
    <w:rsid w:val="00C059FD"/>
    <w:rsid w:val="00C10DEB"/>
    <w:rsid w:val="00C15807"/>
    <w:rsid w:val="00C23E11"/>
    <w:rsid w:val="00C242BC"/>
    <w:rsid w:val="00C27757"/>
    <w:rsid w:val="00C32E13"/>
    <w:rsid w:val="00C46703"/>
    <w:rsid w:val="00C51099"/>
    <w:rsid w:val="00C52EBA"/>
    <w:rsid w:val="00C55D1C"/>
    <w:rsid w:val="00C61695"/>
    <w:rsid w:val="00C64A83"/>
    <w:rsid w:val="00C81F95"/>
    <w:rsid w:val="00C82374"/>
    <w:rsid w:val="00C8462F"/>
    <w:rsid w:val="00C910A9"/>
    <w:rsid w:val="00CA34B1"/>
    <w:rsid w:val="00CA4165"/>
    <w:rsid w:val="00CA5AC5"/>
    <w:rsid w:val="00CA7FEF"/>
    <w:rsid w:val="00CC65C6"/>
    <w:rsid w:val="00CC68A7"/>
    <w:rsid w:val="00CD04A2"/>
    <w:rsid w:val="00CF0E96"/>
    <w:rsid w:val="00CF4728"/>
    <w:rsid w:val="00CF4A63"/>
    <w:rsid w:val="00CF7826"/>
    <w:rsid w:val="00D0360C"/>
    <w:rsid w:val="00D07870"/>
    <w:rsid w:val="00D117CA"/>
    <w:rsid w:val="00D15EC9"/>
    <w:rsid w:val="00D20717"/>
    <w:rsid w:val="00D218D4"/>
    <w:rsid w:val="00D260C1"/>
    <w:rsid w:val="00D369E6"/>
    <w:rsid w:val="00D461CC"/>
    <w:rsid w:val="00D47E6F"/>
    <w:rsid w:val="00D50216"/>
    <w:rsid w:val="00D52241"/>
    <w:rsid w:val="00D53A9A"/>
    <w:rsid w:val="00D548FF"/>
    <w:rsid w:val="00D6325C"/>
    <w:rsid w:val="00D636BA"/>
    <w:rsid w:val="00D71F92"/>
    <w:rsid w:val="00D7381C"/>
    <w:rsid w:val="00D75691"/>
    <w:rsid w:val="00D763B9"/>
    <w:rsid w:val="00D76F21"/>
    <w:rsid w:val="00D7706C"/>
    <w:rsid w:val="00DA02E5"/>
    <w:rsid w:val="00DA2C3D"/>
    <w:rsid w:val="00DB126E"/>
    <w:rsid w:val="00DC2501"/>
    <w:rsid w:val="00DD0A99"/>
    <w:rsid w:val="00DD28C3"/>
    <w:rsid w:val="00DE1CB7"/>
    <w:rsid w:val="00DE4870"/>
    <w:rsid w:val="00DE5A21"/>
    <w:rsid w:val="00E004C0"/>
    <w:rsid w:val="00E103B0"/>
    <w:rsid w:val="00E14FDD"/>
    <w:rsid w:val="00E205E8"/>
    <w:rsid w:val="00E210B8"/>
    <w:rsid w:val="00E264C6"/>
    <w:rsid w:val="00E331F2"/>
    <w:rsid w:val="00E75E6D"/>
    <w:rsid w:val="00E777BA"/>
    <w:rsid w:val="00E832B5"/>
    <w:rsid w:val="00E8634F"/>
    <w:rsid w:val="00E91022"/>
    <w:rsid w:val="00EA4586"/>
    <w:rsid w:val="00EA473B"/>
    <w:rsid w:val="00EA515B"/>
    <w:rsid w:val="00EA6A3B"/>
    <w:rsid w:val="00EC055D"/>
    <w:rsid w:val="00EC5549"/>
    <w:rsid w:val="00ED5AFB"/>
    <w:rsid w:val="00EE372C"/>
    <w:rsid w:val="00EE40B6"/>
    <w:rsid w:val="00F07193"/>
    <w:rsid w:val="00F10B72"/>
    <w:rsid w:val="00F2136E"/>
    <w:rsid w:val="00F215CF"/>
    <w:rsid w:val="00F23A0B"/>
    <w:rsid w:val="00F45DBD"/>
    <w:rsid w:val="00F4705F"/>
    <w:rsid w:val="00F50A3B"/>
    <w:rsid w:val="00F55E70"/>
    <w:rsid w:val="00F713A8"/>
    <w:rsid w:val="00F7186C"/>
    <w:rsid w:val="00F74AE6"/>
    <w:rsid w:val="00FB1E8D"/>
    <w:rsid w:val="00FB5594"/>
    <w:rsid w:val="00FB79DF"/>
    <w:rsid w:val="00FB7ACA"/>
    <w:rsid w:val="00FC6D37"/>
    <w:rsid w:val="00FD36C8"/>
    <w:rsid w:val="00FD3F02"/>
    <w:rsid w:val="00FE5300"/>
    <w:rsid w:val="00FF096D"/>
    <w:rsid w:val="00FF1484"/>
    <w:rsid w:val="00FF1540"/>
    <w:rsid w:val="00FF21C9"/>
    <w:rsid w:val="00FF78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A9"/>
    <w:pPr>
      <w:widowControl w:val="0"/>
      <w:jc w:val="both"/>
    </w:pPr>
  </w:style>
  <w:style w:type="paragraph" w:styleId="2">
    <w:name w:val="heading 2"/>
    <w:basedOn w:val="a"/>
    <w:next w:val="a"/>
    <w:link w:val="20"/>
    <w:uiPriority w:val="9"/>
    <w:unhideWhenUsed/>
    <w:qFormat/>
    <w:rsid w:val="00D632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B4D"/>
    <w:pPr>
      <w:ind w:leftChars="400" w:left="840"/>
    </w:pPr>
  </w:style>
  <w:style w:type="table" w:styleId="a4">
    <w:name w:val="Table Grid"/>
    <w:basedOn w:val="a1"/>
    <w:rsid w:val="005C4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A0F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0FF0"/>
    <w:rPr>
      <w:rFonts w:asciiTheme="majorHAnsi" w:eastAsiaTheme="majorEastAsia" w:hAnsiTheme="majorHAnsi" w:cstheme="majorBidi"/>
      <w:sz w:val="18"/>
      <w:szCs w:val="18"/>
    </w:rPr>
  </w:style>
  <w:style w:type="paragraph" w:styleId="a7">
    <w:name w:val="header"/>
    <w:basedOn w:val="a"/>
    <w:link w:val="a8"/>
    <w:uiPriority w:val="99"/>
    <w:unhideWhenUsed/>
    <w:rsid w:val="00A2060C"/>
    <w:pPr>
      <w:tabs>
        <w:tab w:val="center" w:pos="4252"/>
        <w:tab w:val="right" w:pos="8504"/>
      </w:tabs>
      <w:snapToGrid w:val="0"/>
    </w:pPr>
  </w:style>
  <w:style w:type="character" w:customStyle="1" w:styleId="a8">
    <w:name w:val="ヘッダー (文字)"/>
    <w:basedOn w:val="a0"/>
    <w:link w:val="a7"/>
    <w:uiPriority w:val="99"/>
    <w:rsid w:val="00A2060C"/>
  </w:style>
  <w:style w:type="paragraph" w:styleId="a9">
    <w:name w:val="footer"/>
    <w:basedOn w:val="a"/>
    <w:link w:val="aa"/>
    <w:uiPriority w:val="99"/>
    <w:unhideWhenUsed/>
    <w:rsid w:val="00A2060C"/>
    <w:pPr>
      <w:tabs>
        <w:tab w:val="center" w:pos="4252"/>
        <w:tab w:val="right" w:pos="8504"/>
      </w:tabs>
      <w:snapToGrid w:val="0"/>
    </w:pPr>
  </w:style>
  <w:style w:type="character" w:customStyle="1" w:styleId="aa">
    <w:name w:val="フッター (文字)"/>
    <w:basedOn w:val="a0"/>
    <w:link w:val="a9"/>
    <w:uiPriority w:val="99"/>
    <w:rsid w:val="00A2060C"/>
  </w:style>
  <w:style w:type="character" w:customStyle="1" w:styleId="20">
    <w:name w:val="見出し 2 (文字)"/>
    <w:basedOn w:val="a0"/>
    <w:link w:val="2"/>
    <w:uiPriority w:val="9"/>
    <w:rsid w:val="00D6325C"/>
    <w:rPr>
      <w:rFonts w:asciiTheme="majorHAnsi" w:eastAsiaTheme="majorEastAsia" w:hAnsiTheme="majorHAnsi" w:cstheme="majorBidi"/>
    </w:rPr>
  </w:style>
  <w:style w:type="paragraph" w:styleId="ab">
    <w:name w:val="caption"/>
    <w:basedOn w:val="a"/>
    <w:next w:val="a"/>
    <w:uiPriority w:val="35"/>
    <w:unhideWhenUsed/>
    <w:qFormat/>
    <w:rsid w:val="00D369E6"/>
    <w:rPr>
      <w:b/>
      <w:bCs/>
      <w:szCs w:val="21"/>
    </w:rPr>
  </w:style>
  <w:style w:type="character" w:styleId="ac">
    <w:name w:val="annotation reference"/>
    <w:basedOn w:val="a0"/>
    <w:uiPriority w:val="99"/>
    <w:semiHidden/>
    <w:unhideWhenUsed/>
    <w:rsid w:val="009D20B7"/>
    <w:rPr>
      <w:sz w:val="18"/>
      <w:szCs w:val="18"/>
    </w:rPr>
  </w:style>
  <w:style w:type="paragraph" w:styleId="ad">
    <w:name w:val="annotation text"/>
    <w:basedOn w:val="a"/>
    <w:link w:val="ae"/>
    <w:uiPriority w:val="99"/>
    <w:semiHidden/>
    <w:unhideWhenUsed/>
    <w:rsid w:val="009D20B7"/>
    <w:pPr>
      <w:jc w:val="left"/>
    </w:pPr>
  </w:style>
  <w:style w:type="character" w:customStyle="1" w:styleId="ae">
    <w:name w:val="コメント文字列 (文字)"/>
    <w:basedOn w:val="a0"/>
    <w:link w:val="ad"/>
    <w:uiPriority w:val="99"/>
    <w:semiHidden/>
    <w:rsid w:val="009D20B7"/>
  </w:style>
  <w:style w:type="paragraph" w:styleId="af">
    <w:name w:val="annotation subject"/>
    <w:basedOn w:val="ad"/>
    <w:next w:val="ad"/>
    <w:link w:val="af0"/>
    <w:uiPriority w:val="99"/>
    <w:semiHidden/>
    <w:unhideWhenUsed/>
    <w:rsid w:val="009D20B7"/>
    <w:rPr>
      <w:b/>
      <w:bCs/>
    </w:rPr>
  </w:style>
  <w:style w:type="character" w:customStyle="1" w:styleId="af0">
    <w:name w:val="コメント内容 (文字)"/>
    <w:basedOn w:val="ae"/>
    <w:link w:val="af"/>
    <w:uiPriority w:val="99"/>
    <w:semiHidden/>
    <w:rsid w:val="009D20B7"/>
    <w:rPr>
      <w:b/>
      <w:bCs/>
    </w:rPr>
  </w:style>
  <w:style w:type="paragraph" w:styleId="Web">
    <w:name w:val="Normal (Web)"/>
    <w:basedOn w:val="a"/>
    <w:uiPriority w:val="99"/>
    <w:semiHidden/>
    <w:unhideWhenUsed/>
    <w:rsid w:val="00B109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632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B4D"/>
    <w:pPr>
      <w:ind w:leftChars="400" w:left="840"/>
    </w:pPr>
  </w:style>
  <w:style w:type="table" w:styleId="a4">
    <w:name w:val="Table Grid"/>
    <w:basedOn w:val="a1"/>
    <w:uiPriority w:val="39"/>
    <w:rsid w:val="005C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A0F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0FF0"/>
    <w:rPr>
      <w:rFonts w:asciiTheme="majorHAnsi" w:eastAsiaTheme="majorEastAsia" w:hAnsiTheme="majorHAnsi" w:cstheme="majorBidi"/>
      <w:sz w:val="18"/>
      <w:szCs w:val="18"/>
    </w:rPr>
  </w:style>
  <w:style w:type="paragraph" w:styleId="a7">
    <w:name w:val="header"/>
    <w:basedOn w:val="a"/>
    <w:link w:val="a8"/>
    <w:uiPriority w:val="99"/>
    <w:unhideWhenUsed/>
    <w:rsid w:val="00A2060C"/>
    <w:pPr>
      <w:tabs>
        <w:tab w:val="center" w:pos="4252"/>
        <w:tab w:val="right" w:pos="8504"/>
      </w:tabs>
      <w:snapToGrid w:val="0"/>
    </w:pPr>
  </w:style>
  <w:style w:type="character" w:customStyle="1" w:styleId="a8">
    <w:name w:val="ヘッダー (文字)"/>
    <w:basedOn w:val="a0"/>
    <w:link w:val="a7"/>
    <w:uiPriority w:val="99"/>
    <w:rsid w:val="00A2060C"/>
  </w:style>
  <w:style w:type="paragraph" w:styleId="a9">
    <w:name w:val="footer"/>
    <w:basedOn w:val="a"/>
    <w:link w:val="aa"/>
    <w:uiPriority w:val="99"/>
    <w:unhideWhenUsed/>
    <w:rsid w:val="00A2060C"/>
    <w:pPr>
      <w:tabs>
        <w:tab w:val="center" w:pos="4252"/>
        <w:tab w:val="right" w:pos="8504"/>
      </w:tabs>
      <w:snapToGrid w:val="0"/>
    </w:pPr>
  </w:style>
  <w:style w:type="character" w:customStyle="1" w:styleId="aa">
    <w:name w:val="フッター (文字)"/>
    <w:basedOn w:val="a0"/>
    <w:link w:val="a9"/>
    <w:uiPriority w:val="99"/>
    <w:rsid w:val="00A2060C"/>
  </w:style>
  <w:style w:type="character" w:customStyle="1" w:styleId="20">
    <w:name w:val="見出し 2 (文字)"/>
    <w:basedOn w:val="a0"/>
    <w:link w:val="2"/>
    <w:uiPriority w:val="9"/>
    <w:rsid w:val="00D6325C"/>
    <w:rPr>
      <w:rFonts w:asciiTheme="majorHAnsi" w:eastAsiaTheme="majorEastAsia" w:hAnsiTheme="majorHAnsi" w:cstheme="majorBidi"/>
    </w:rPr>
  </w:style>
  <w:style w:type="paragraph" w:styleId="ab">
    <w:name w:val="caption"/>
    <w:basedOn w:val="a"/>
    <w:next w:val="a"/>
    <w:uiPriority w:val="35"/>
    <w:unhideWhenUsed/>
    <w:qFormat/>
    <w:rsid w:val="00D369E6"/>
    <w:rPr>
      <w:b/>
      <w:bCs/>
      <w:szCs w:val="21"/>
    </w:rPr>
  </w:style>
  <w:style w:type="character" w:styleId="ac">
    <w:name w:val="annotation reference"/>
    <w:basedOn w:val="a0"/>
    <w:uiPriority w:val="99"/>
    <w:semiHidden/>
    <w:unhideWhenUsed/>
    <w:rsid w:val="009D20B7"/>
    <w:rPr>
      <w:sz w:val="18"/>
      <w:szCs w:val="18"/>
    </w:rPr>
  </w:style>
  <w:style w:type="paragraph" w:styleId="ad">
    <w:name w:val="annotation text"/>
    <w:basedOn w:val="a"/>
    <w:link w:val="ae"/>
    <w:uiPriority w:val="99"/>
    <w:semiHidden/>
    <w:unhideWhenUsed/>
    <w:rsid w:val="009D20B7"/>
    <w:pPr>
      <w:jc w:val="left"/>
    </w:pPr>
  </w:style>
  <w:style w:type="character" w:customStyle="1" w:styleId="ae">
    <w:name w:val="コメント文字列 (文字)"/>
    <w:basedOn w:val="a0"/>
    <w:link w:val="ad"/>
    <w:uiPriority w:val="99"/>
    <w:semiHidden/>
    <w:rsid w:val="009D20B7"/>
  </w:style>
  <w:style w:type="paragraph" w:styleId="af">
    <w:name w:val="annotation subject"/>
    <w:basedOn w:val="ad"/>
    <w:next w:val="ad"/>
    <w:link w:val="af0"/>
    <w:uiPriority w:val="99"/>
    <w:semiHidden/>
    <w:unhideWhenUsed/>
    <w:rsid w:val="009D20B7"/>
    <w:rPr>
      <w:b/>
      <w:bCs/>
    </w:rPr>
  </w:style>
  <w:style w:type="character" w:customStyle="1" w:styleId="af0">
    <w:name w:val="コメント内容 (文字)"/>
    <w:basedOn w:val="ae"/>
    <w:link w:val="af"/>
    <w:uiPriority w:val="99"/>
    <w:semiHidden/>
    <w:rsid w:val="009D20B7"/>
    <w:rPr>
      <w:b/>
      <w:bCs/>
    </w:rPr>
  </w:style>
  <w:style w:type="paragraph" w:styleId="Web">
    <w:name w:val="Normal (Web)"/>
    <w:basedOn w:val="a"/>
    <w:uiPriority w:val="99"/>
    <w:semiHidden/>
    <w:unhideWhenUsed/>
    <w:rsid w:val="00B109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653339216">
      <w:bodyDiv w:val="1"/>
      <w:marLeft w:val="0"/>
      <w:marRight w:val="0"/>
      <w:marTop w:val="0"/>
      <w:marBottom w:val="0"/>
      <w:divBdr>
        <w:top w:val="none" w:sz="0" w:space="0" w:color="auto"/>
        <w:left w:val="none" w:sz="0" w:space="0" w:color="auto"/>
        <w:bottom w:val="none" w:sz="0" w:space="0" w:color="auto"/>
        <w:right w:val="none" w:sz="0" w:space="0" w:color="auto"/>
      </w:divBdr>
    </w:div>
    <w:div w:id="13527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CD38-A9D0-4FB2-90A1-76D82800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1061</Words>
  <Characters>6052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ioas_user</cp:lastModifiedBy>
  <cp:revision>2</cp:revision>
  <cp:lastPrinted>2015-03-17T07:45:00Z</cp:lastPrinted>
  <dcterms:created xsi:type="dcterms:W3CDTF">2015-03-19T01:48:00Z</dcterms:created>
  <dcterms:modified xsi:type="dcterms:W3CDTF">2015-03-19T01:48:00Z</dcterms:modified>
</cp:coreProperties>
</file>