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道路維持業務地域委託契約書</w:t>
      </w:r>
    </w:p>
    <w:p>
      <w:pPr>
        <w:pStyle w:val="0"/>
        <w:jc w:val="center"/>
        <w:rPr>
          <w:rFonts w:hint="eastAsia" w:asciiTheme="minorEastAsia" w:hAnsiTheme="minorEastAsia" w:eastAsiaTheme="minorEastAsia"/>
          <w:sz w:val="22"/>
          <w:highlight w:val="none"/>
        </w:rPr>
      </w:pP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委託者高知県（以下「委託者」という。）受託者　　　　　（以下「受託者」という。）は、次の条項により道路維持業務地域委託契約を締結する。</w:t>
      </w:r>
    </w:p>
    <w:p>
      <w:pPr>
        <w:pStyle w:val="0"/>
        <w:rPr>
          <w:rFonts w:hint="eastAsia"/>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（信義誠実の義務）</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第１条　委託者と受託者の両者は、信義を重んじ、誠実にこの契約を履行しなければならない。</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委託者と受託者の両者は、日本国の法令を遵守し、この契約を履行しなければならない。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（委託業務の内容等）</w:t>
      </w:r>
    </w:p>
    <w:p>
      <w:pPr>
        <w:pStyle w:val="0"/>
        <w:rPr>
          <w:rFonts w:hint="eastAsia"/>
        </w:rPr>
      </w:pPr>
      <w:r>
        <w:rPr>
          <w:rFonts w:hint="eastAsia" w:asciiTheme="minorEastAsia" w:hAnsiTheme="minorEastAsia" w:eastAsiaTheme="minorEastAsia"/>
          <w:sz w:val="22"/>
          <w:highlight w:val="none"/>
        </w:rPr>
        <w:t>第２条　委託業務の内容等は次のとおりとする。</w:t>
      </w:r>
    </w:p>
    <w:tbl>
      <w:tblPr>
        <w:tblStyle w:val="11"/>
        <w:tblpPr w:leftFromText="142" w:rightFromText="142" w:topFromText="0" w:bottomFromText="0" w:vertAnchor="page" w:horzAnchor="margin" w:tblpXSpec="left" w:tblpY="5911"/>
        <w:tblW w:w="0" w:type="auto"/>
        <w:tblLayout w:type="fixed"/>
        <w:tblCellMar>
          <w:left w:w="0" w:type="dxa"/>
          <w:right w:w="0" w:type="dxa"/>
        </w:tblCellMar>
        <w:tblLook w:firstRow="0" w:lastRow="0" w:firstColumn="0" w:lastColumn="0" w:noHBand="1" w:noVBand="1" w:val="0600"/>
      </w:tblPr>
      <w:tblGrid>
        <w:gridCol w:w="1680"/>
        <w:gridCol w:w="4830"/>
        <w:gridCol w:w="2520"/>
      </w:tblGrid>
      <w:tr>
        <w:trPr>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業</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務</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名</w:t>
            </w:r>
          </w:p>
        </w:tc>
        <w:tc>
          <w:tcPr>
            <w:tcW w:w="4830" w:type="dxa"/>
            <w:tcBorders>
              <w:top w:val="single" w:color="auto" w:sz="4" w:space="0"/>
              <w:left w:val="nil"/>
              <w:bottom w:val="single" w:color="auto" w:sz="4" w:space="0"/>
              <w:right w:val="nil"/>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c>
          <w:tcPr>
            <w:tcW w:w="2520" w:type="dxa"/>
            <w:tcBorders>
              <w:top w:val="single" w:color="auto" w:sz="4" w:space="0"/>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番</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号</w:t>
            </w:r>
          </w:p>
        </w:tc>
        <w:tc>
          <w:tcPr>
            <w:tcW w:w="4830"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第　　　　　　　　号</w:t>
            </w:r>
          </w:p>
        </w:tc>
        <w:tc>
          <w:tcPr>
            <w:tcW w:w="252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場</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所</w:t>
            </w:r>
          </w:p>
        </w:tc>
        <w:tc>
          <w:tcPr>
            <w:tcW w:w="4830"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c>
          <w:tcPr>
            <w:tcW w:w="252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期</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間</w:t>
            </w:r>
          </w:p>
        </w:tc>
        <w:tc>
          <w:tcPr>
            <w:tcW w:w="4830"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着手　令和　　年　　　月　　　日</w:t>
            </w:r>
          </w:p>
        </w:tc>
        <w:tc>
          <w:tcPr>
            <w:tcW w:w="2520"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　　</w:t>
            </w:r>
          </w:p>
        </w:tc>
      </w:tr>
      <w:tr>
        <w:trPr>
          <w:trHeight w:val="510" w:hRule="atLeast"/>
        </w:trPr>
        <w:tc>
          <w:tcPr>
            <w:tcW w:w="168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7350" w:type="dxa"/>
            <w:gridSpan w:val="2"/>
            <w:tcBorders>
              <w:top w:val="nil"/>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完成　令和　　年　　　月　　　日</w:t>
            </w:r>
          </w:p>
        </w:tc>
      </w:tr>
      <w:tr>
        <w:trPr>
          <w:trHeight w:val="510" w:hRule="atLeast"/>
        </w:trPr>
        <w:tc>
          <w:tcPr>
            <w:tcW w:w="1680"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rPr>
            </w:pPr>
            <w:r>
              <w:rPr>
                <w:rFonts w:hint="eastAsia" w:asciiTheme="minorEastAsia" w:hAnsiTheme="minorEastAsia" w:eastAsiaTheme="minorEastAsia"/>
                <w:sz w:val="22"/>
                <w:highlight w:val="none"/>
              </w:rPr>
              <w:t>委</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託</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金　額</w:t>
            </w:r>
          </w:p>
        </w:tc>
        <w:tc>
          <w:tcPr>
            <w:tcW w:w="4830"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jc w:val="left"/>
              <w:rPr>
                <w:rFonts w:hint="eastAsia"/>
              </w:rPr>
            </w:pPr>
            <w:r>
              <w:rPr>
                <w:rFonts w:hint="eastAsia" w:asciiTheme="minorEastAsia" w:hAnsiTheme="minorEastAsia" w:eastAsiaTheme="minorEastAsia"/>
                <w:sz w:val="22"/>
                <w:highlight w:val="none"/>
              </w:rPr>
              <w:t>　</w:t>
            </w:r>
            <w:r>
              <w:rPr>
                <w:rFonts w:hint="eastAsia" w:asciiTheme="minorEastAsia" w:hAnsiTheme="minorEastAsia" w:eastAsiaTheme="minorEastAsia"/>
                <w:color w:val="auto"/>
                <w:sz w:val="22"/>
                <w:highlight w:val="none"/>
                <w:u w:val="none" w:color="auto"/>
              </w:rPr>
              <w:t>金</w:t>
            </w:r>
          </w:p>
        </w:tc>
        <w:tc>
          <w:tcPr>
            <w:tcW w:w="2520"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r>
              <w:rPr>
                <w:rFonts w:hint="eastAsia" w:asciiTheme="minorEastAsia" w:hAnsiTheme="minorEastAsia" w:eastAsiaTheme="minorEastAsia"/>
                <w:sz w:val="22"/>
                <w:highlight w:val="none"/>
              </w:rPr>
              <w:t>　　　円</w:t>
            </w:r>
          </w:p>
        </w:tc>
      </w:tr>
      <w:tr>
        <w:trPr>
          <w:trHeight w:val="510" w:hRule="atLeast"/>
        </w:trPr>
        <w:tc>
          <w:tcPr>
            <w:tcW w:w="168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4830" w:type="dxa"/>
            <w:tcBorders>
              <w:top w:val="nil"/>
              <w:left w:val="single" w:color="auto" w:sz="4" w:space="0"/>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rPr>
                <w:rFonts w:hint="eastAsia"/>
                <w:color w:val="auto"/>
              </w:rPr>
            </w:pPr>
            <w:r>
              <w:rPr>
                <w:rFonts w:hint="eastAsia" w:asciiTheme="minorEastAsia" w:hAnsiTheme="minorEastAsia" w:eastAsiaTheme="minorEastAsia"/>
                <w:color w:val="auto"/>
                <w:sz w:val="22"/>
                <w:highlight w:val="none"/>
                <w:u w:val="none" w:color="auto"/>
              </w:rPr>
              <w:t>（</w:t>
            </w:r>
            <w:r>
              <w:rPr>
                <w:rFonts w:hint="eastAsia" w:asciiTheme="minorEastAsia" w:hAnsiTheme="minorEastAsia" w:eastAsiaTheme="minorEastAsia"/>
                <w:color w:val="auto"/>
                <w:sz w:val="22"/>
                <w:highlight w:val="none"/>
              </w:rPr>
              <w:t>うち取引に係る消費税及び地方消費税の額</w:t>
            </w:r>
          </w:p>
        </w:tc>
        <w:tc>
          <w:tcPr>
            <w:tcW w:w="252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right"/>
              <w:rPr>
                <w:rFonts w:hint="eastAsia"/>
                <w:color w:val="auto"/>
              </w:rPr>
            </w:pPr>
            <w:r>
              <w:rPr>
                <w:rFonts w:hint="eastAsia" w:asciiTheme="minorEastAsia" w:hAnsiTheme="minorEastAsia" w:eastAsiaTheme="minorEastAsia"/>
                <w:color w:val="auto"/>
                <w:sz w:val="22"/>
                <w:highlight w:val="none"/>
              </w:rPr>
              <w:t>円</w:t>
            </w:r>
            <w:r>
              <w:rPr>
                <w:rFonts w:hint="eastAsia" w:asciiTheme="minorEastAsia" w:hAnsiTheme="minorEastAsia" w:eastAsiaTheme="minorEastAsia"/>
                <w:i w:val="0"/>
                <w:color w:val="auto"/>
                <w:sz w:val="22"/>
                <w:highlight w:val="none"/>
                <w:u w:val="none" w:color="auto"/>
              </w:rPr>
              <w:t>）</w:t>
            </w:r>
          </w:p>
        </w:tc>
      </w:tr>
      <w:tr>
        <w:trPr>
          <w:trHeight w:val="624"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eastAsia"/>
                <w:color w:val="auto"/>
                <w:highlight w:val="none"/>
                <w:u w:val="none" w:color="auto"/>
              </w:rPr>
            </w:pPr>
            <w:r>
              <w:rPr>
                <w:rFonts w:hint="eastAsia" w:asciiTheme="minorEastAsia" w:hAnsiTheme="minorEastAsia" w:eastAsiaTheme="minorEastAsia"/>
                <w:color w:val="auto"/>
                <w:sz w:val="22"/>
                <w:highlight w:val="none"/>
                <w:u w:val="none" w:color="auto"/>
              </w:rPr>
              <w:t>契</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約</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保</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証</w:t>
            </w:r>
            <w:r>
              <w:rPr>
                <w:rFonts w:hint="eastAsia" w:asciiTheme="minorEastAsia" w:hAnsiTheme="minorEastAsia" w:eastAsiaTheme="minorEastAsia"/>
                <w:color w:val="auto"/>
                <w:sz w:val="22"/>
                <w:highlight w:val="none"/>
                <w:u w:val="none" w:color="auto"/>
              </w:rPr>
              <w:t xml:space="preserve"> </w:t>
            </w:r>
            <w:r>
              <w:rPr>
                <w:rFonts w:hint="eastAsia" w:asciiTheme="minorEastAsia" w:hAnsiTheme="minorEastAsia" w:eastAsiaTheme="minorEastAsia"/>
                <w:color w:val="auto"/>
                <w:sz w:val="22"/>
                <w:highlight w:val="none"/>
                <w:u w:val="none" w:color="auto"/>
              </w:rPr>
              <w:t>金</w:t>
            </w:r>
          </w:p>
        </w:tc>
        <w:tc>
          <w:tcPr>
            <w:tcW w:w="7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color w:val="auto"/>
                <w:sz w:val="22"/>
                <w:highlight w:val="none"/>
                <w:u w:val="none" w:color="auto"/>
              </w:rPr>
              <w:t>納付（　　　　　　　　　　円）　・　　　免除</w:t>
            </w:r>
          </w:p>
        </w:tc>
      </w:tr>
    </w:tbl>
    <w:p>
      <w:pPr>
        <w:pStyle w:val="0"/>
        <w:ind w:left="315" w:leftChars="50" w:hanging="210" w:hangingChars="100"/>
        <w:rPr>
          <w:rFonts w:hint="eastAsia" w:asciiTheme="minorEastAsia" w:hAnsiTheme="minorEastAsia" w:eastAsiaTheme="minorEastAsia"/>
          <w:sz w:val="22"/>
          <w:highlight w:val="none"/>
        </w:rPr>
      </w:pPr>
    </w:p>
    <w:p>
      <w:pPr>
        <w:pStyle w:val="0"/>
        <w:ind w:leftChars="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受託者は、前項の委託業務（以下「業務」という。）をこの契約に基づき、別冊の設計書、</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図面及び仕様書に従いこれを履行しなければならない。</w:t>
      </w:r>
    </w:p>
    <w:p>
      <w:pPr>
        <w:pStyle w:val="0"/>
        <w:ind w:firstLine="210" w:firstLineChars="100"/>
        <w:rPr>
          <w:rFonts w:hint="eastAsia" w:asciiTheme="minorEastAsia" w:hAnsiTheme="minorEastAsia" w:eastAsiaTheme="minorEastAsia"/>
          <w:sz w:val="22"/>
          <w:highlight w:val="none"/>
        </w:rPr>
      </w:pPr>
    </w:p>
    <w:p>
      <w:pPr>
        <w:pStyle w:val="0"/>
        <w:ind w:left="283" w:hanging="283"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（契約の保証）</w:t>
      </w:r>
    </w:p>
    <w:p>
      <w:pPr>
        <w:pStyle w:val="0"/>
        <w:ind w:left="0" w:leftChars="0" w:hanging="502" w:hangingChars="2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第３条</w:t>
      </w:r>
      <w:r>
        <w:rPr>
          <w:rFonts w:hint="eastAsia" w:asciiTheme="minorEastAsia" w:hAnsiTheme="minorEastAsia" w:eastAsiaTheme="minorEastAsia"/>
          <w:b w:val="1"/>
          <w:color w:val="auto"/>
          <w:sz w:val="22"/>
          <w:highlight w:val="none"/>
          <w:u w:val="none" w:color="auto"/>
        </w:rPr>
        <w:t>　</w:t>
      </w:r>
      <w:r>
        <w:rPr>
          <w:rFonts w:hint="eastAsia" w:asciiTheme="minorEastAsia" w:hAnsiTheme="minorEastAsia" w:eastAsiaTheme="minorEastAsia"/>
          <w:b w:val="0"/>
          <w:color w:val="auto"/>
          <w:sz w:val="22"/>
          <w:highlight w:val="none"/>
          <w:u w:val="none" w:color="auto"/>
        </w:rPr>
        <w:t>受託者は、この契約の締結と同時に、契約書に定める契約保証金を委託者に納付し</w:t>
      </w:r>
    </w:p>
    <w:p>
      <w:pPr>
        <w:pStyle w:val="0"/>
        <w:ind w:left="492" w:leftChars="100" w:hanging="282" w:hangingChars="1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なければならない。</w:t>
      </w:r>
    </w:p>
    <w:p>
      <w:pPr>
        <w:pStyle w:val="0"/>
        <w:ind w:left="0" w:leftChars="0" w:hanging="502" w:hangingChars="228"/>
        <w:rPr>
          <w:rFonts w:hint="eastAsia" w:asciiTheme="minorEastAsia" w:hAnsiTheme="minorEastAsia" w:eastAsiaTheme="minorEastAsia"/>
          <w:color w:val="FF0000"/>
          <w:sz w:val="22"/>
          <w:highlight w:val="none"/>
          <w:u w:val="double" w:color="auto"/>
        </w:rPr>
      </w:pPr>
      <w:r>
        <w:rPr>
          <w:rFonts w:hint="eastAsia" w:asciiTheme="minorEastAsia" w:hAnsiTheme="minorEastAsia" w:eastAsiaTheme="minorEastAsia"/>
          <w:b w:val="0"/>
          <w:color w:val="auto"/>
          <w:sz w:val="22"/>
          <w:highlight w:val="none"/>
          <w:u w:val="none" w:color="auto"/>
        </w:rPr>
        <w:t>２　前項の契約保証金は、受託者がこの契約に定める義務を履行しないときは、委託者に帰</w:t>
      </w:r>
    </w:p>
    <w:p>
      <w:pPr>
        <w:pStyle w:val="0"/>
        <w:ind w:left="492" w:leftChars="100" w:hanging="282" w:hangingChars="128"/>
        <w:rPr>
          <w:rFonts w:hint="eastAsia" w:asciiTheme="minorEastAsia" w:hAnsiTheme="minorEastAsia" w:eastAsiaTheme="minorEastAsia"/>
          <w:color w:val="FF0000"/>
          <w:sz w:val="22"/>
          <w:highlight w:val="none"/>
          <w:u w:val="double" w:color="auto"/>
        </w:rPr>
      </w:pPr>
      <w:r>
        <w:rPr>
          <w:rFonts w:hint="eastAsia" w:asciiTheme="minorEastAsia" w:hAnsiTheme="minorEastAsia" w:eastAsiaTheme="minorEastAsia"/>
          <w:b w:val="0"/>
          <w:color w:val="auto"/>
          <w:sz w:val="22"/>
          <w:highlight w:val="none"/>
          <w:u w:val="none" w:color="auto"/>
        </w:rPr>
        <w:t>属するものとする。</w:t>
      </w:r>
    </w:p>
    <w:p>
      <w:pPr>
        <w:pStyle w:val="0"/>
        <w:ind w:left="0" w:leftChars="0" w:hanging="200" w:hangingChars="100"/>
        <w:rPr>
          <w:rFonts w:hint="eastAsia" w:asciiTheme="minorEastAsia" w:hAnsiTheme="minorEastAsia" w:eastAsiaTheme="minorEastAsia"/>
          <w:color w:val="auto"/>
          <w:sz w:val="22"/>
          <w:highlight w:val="yellow"/>
          <w:u w:val="none" w:color="auto"/>
        </w:rPr>
      </w:pPr>
      <w:r>
        <w:rPr>
          <w:rFonts w:hint="eastAsia" w:asciiTheme="minorEastAsia" w:hAnsiTheme="minorEastAsia" w:eastAsiaTheme="minorEastAsia"/>
          <w:color w:val="auto"/>
          <w:sz w:val="22"/>
          <w:highlight w:val="none"/>
          <w:u w:val="none" w:color="auto"/>
        </w:rPr>
        <w:t>３　委託者は、受託者がこの契約に定める義務を履行したときは、受託者の請求により、遅滞なく契約保証金を還付するものとする。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４　契約保証金には、利息を付さないものとする。</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５　第１項の規定にかかわらず、委託者が高知県契約規則（昭和</w:t>
      </w:r>
      <w:r>
        <w:rPr>
          <w:rFonts w:hint="eastAsia" w:asciiTheme="minorEastAsia" w:hAnsiTheme="minorEastAsia" w:eastAsiaTheme="minorEastAsia"/>
          <w:color w:val="auto"/>
          <w:sz w:val="22"/>
          <w:highlight w:val="none"/>
          <w:u w:val="none" w:color="auto"/>
        </w:rPr>
        <w:t>39</w:t>
      </w:r>
      <w:r>
        <w:rPr>
          <w:rFonts w:hint="eastAsia" w:asciiTheme="minorEastAsia" w:hAnsiTheme="minorEastAsia" w:eastAsiaTheme="minorEastAsia"/>
          <w:color w:val="auto"/>
          <w:sz w:val="22"/>
          <w:highlight w:val="none"/>
          <w:u w:val="none" w:color="auto"/>
        </w:rPr>
        <w:t>年高知県規則第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号）第</w:t>
      </w:r>
      <w:r>
        <w:rPr>
          <w:rFonts w:hint="eastAsia" w:asciiTheme="minorEastAsia" w:hAnsiTheme="minorEastAsia" w:eastAsiaTheme="minorEastAsia"/>
          <w:color w:val="auto"/>
          <w:sz w:val="22"/>
          <w:highlight w:val="none"/>
          <w:u w:val="none" w:color="auto"/>
        </w:rPr>
        <w:t>40</w:t>
      </w:r>
      <w:r>
        <w:rPr>
          <w:rFonts w:hint="eastAsia" w:asciiTheme="minorEastAsia" w:hAnsiTheme="minorEastAsia" w:eastAsiaTheme="minorEastAsia"/>
          <w:color w:val="auto"/>
          <w:sz w:val="22"/>
          <w:highlight w:val="none"/>
          <w:u w:val="none" w:color="auto"/>
        </w:rPr>
        <w:t>条各号のいずれかの規定に該当すると認めた場合は、契約保証金の納付を免除することができる。</w:t>
      </w:r>
    </w:p>
    <w:p>
      <w:pPr>
        <w:pStyle w:val="0"/>
        <w:ind w:left="0" w:leftChars="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（権利義務の譲渡等の禁止）</w:t>
      </w:r>
    </w:p>
    <w:p>
      <w:pPr>
        <w:pStyle w:val="0"/>
        <w:ind w:left="244" w:leftChars="16"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４</w:t>
      </w:r>
      <w:r>
        <w:rPr>
          <w:rFonts w:hint="eastAsia" w:asciiTheme="minorEastAsia" w:hAnsiTheme="minorEastAsia" w:eastAsiaTheme="minorEastAsia"/>
          <w:sz w:val="22"/>
          <w:highlight w:val="none"/>
        </w:rPr>
        <w:t>条　受託者は、この契約により生ずる権利又は義務を第三者に譲渡し、若しくは承継させ、又は担保に供してはならない。ただし、あらかじめ、書面により委託者の承諾を得た場合は、この限りでない。</w:t>
      </w:r>
    </w:p>
    <w:p>
      <w:pPr>
        <w:pStyle w:val="0"/>
        <w:ind w:firstLine="420" w:firstLineChars="200"/>
        <w:rPr>
          <w:rFonts w:hint="eastAsia" w:asciiTheme="minorEastAsia" w:hAnsiTheme="minorEastAsia" w:eastAsiaTheme="minorEastAsia"/>
          <w:sz w:val="22"/>
          <w:highlight w:val="none"/>
        </w:rPr>
      </w:pPr>
    </w:p>
    <w:p>
      <w:pPr>
        <w:pStyle w:val="0"/>
        <w:widowControl w:val="1"/>
        <w:kinsoku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（業務が完了した後の履行実績等の譲渡に伴う債務引受）</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４</w:t>
      </w:r>
      <w:r>
        <w:rPr>
          <w:rFonts w:hint="eastAsia" w:asciiTheme="minorEastAsia" w:hAnsiTheme="minorEastAsia" w:eastAsiaTheme="minorEastAsia"/>
          <w:sz w:val="22"/>
          <w:highlight w:val="none"/>
        </w:rPr>
        <w:t>条の２　前条の規定にかかわらず、受託者は、業務が完了した後において、この業務に係る履行実績等を第三者に譲渡する場合は、この業務が完了した後に第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条の３の規定により効力が生ずる受託者の債務をその第三者に引き受けさせなければならない。</w:t>
      </w:r>
    </w:p>
    <w:p>
      <w:pPr>
        <w:pStyle w:val="0"/>
        <w:widowControl w:val="1"/>
        <w:kinsoku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受託者は、履行実績等を第三者に譲渡したときは、速やかに当該履行実績等の譲渡及び債務の引受けを証する譲渡契約書等の写しを委託者に提出しなければならない。</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ind w:firstLine="420" w:firstLineChars="200"/>
        <w:rPr>
          <w:rFonts w:hint="eastAsia" w:asciiTheme="minorEastAsia" w:hAnsiTheme="minorEastAsia" w:eastAsiaTheme="minorEastAsia"/>
          <w:sz w:val="22"/>
          <w:highlight w:val="none"/>
        </w:rPr>
      </w:pP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（再委託の制限）</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rPr>
        <w:t>条　受託者は、業務の一部を第三者に委託し、又は請け負わせる</w:t>
      </w:r>
      <w:r>
        <w:rPr>
          <w:rFonts w:hint="eastAsia" w:asciiTheme="minorEastAsia" w:hAnsiTheme="minorEastAsia" w:eastAsiaTheme="minorEastAsia"/>
          <w:sz w:val="22"/>
        </w:rPr>
        <w:t>（以下「再委託」という。）</w:t>
      </w:r>
      <w:r>
        <w:rPr>
          <w:rFonts w:hint="eastAsia" w:asciiTheme="minorEastAsia" w:hAnsiTheme="minorEastAsia" w:eastAsiaTheme="minorEastAsia"/>
          <w:sz w:val="22"/>
          <w:highlight w:val="none"/>
        </w:rPr>
        <w:t>ことを必要とするときは、あらかじめ</w:t>
      </w:r>
      <w:r>
        <w:rPr>
          <w:rFonts w:hint="eastAsia" w:asciiTheme="minorEastAsia" w:hAnsiTheme="minorEastAsia" w:eastAsiaTheme="minorEastAsia"/>
          <w:sz w:val="22"/>
        </w:rPr>
        <w:t>再委託の相手方の商号又は名称及び住所、再委託を行う業務の範囲、契約金額、再委託の必要性その他委託者が必要と認める事項を記載した書面を</w:t>
      </w:r>
      <w:r>
        <w:rPr>
          <w:rFonts w:hint="eastAsia" w:asciiTheme="minorEastAsia" w:hAnsiTheme="minorEastAsia" w:eastAsiaTheme="minorEastAsia"/>
          <w:sz w:val="22"/>
          <w:highlight w:val="none"/>
        </w:rPr>
        <w:t>委託者</w:t>
      </w:r>
      <w:r>
        <w:rPr>
          <w:rFonts w:hint="eastAsia" w:asciiTheme="minorEastAsia" w:hAnsiTheme="minorEastAsia" w:eastAsiaTheme="minorEastAsia"/>
          <w:sz w:val="22"/>
        </w:rPr>
        <w:t>に提出して承諾を得なければならない。再委託の内容を変更しようとするときも同様とする。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rPr>
        <w:t>２　前項の規定により業務の一部を第三者に再委託する場合、受託者は、当該第三者（以下「再委託先」という。）に対し、この契約に基づく一切の義務を遵守させるとともに、再委託先の義務の履行その他の行為の全てについて責任を負うものとする。</w:t>
      </w:r>
    </w:p>
    <w:p>
      <w:pPr>
        <w:pStyle w:val="0"/>
        <w:widowControl w:val="1"/>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（委託業務の調査等）</w:t>
      </w:r>
    </w:p>
    <w:p>
      <w:pPr>
        <w:pStyle w:val="0"/>
        <w:ind w:left="210" w:hanging="21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６</w:t>
      </w:r>
      <w:r>
        <w:rPr>
          <w:rFonts w:hint="eastAsia" w:asciiTheme="minorEastAsia" w:hAnsiTheme="minorEastAsia" w:eastAsiaTheme="minorEastAsia"/>
          <w:sz w:val="22"/>
          <w:highlight w:val="none"/>
        </w:rPr>
        <w:t>条　委託者は、必要がある場合</w:t>
      </w:r>
      <w:r>
        <w:rPr>
          <w:rFonts w:hint="eastAsia" w:asciiTheme="minorEastAsia" w:hAnsiTheme="minorEastAsia" w:eastAsiaTheme="minorEastAsia"/>
          <w:color w:val="auto"/>
          <w:sz w:val="22"/>
          <w:highlight w:val="none"/>
          <w:u w:val="none" w:color="auto"/>
        </w:rPr>
        <w:t>に</w:t>
      </w:r>
      <w:r>
        <w:rPr>
          <w:rFonts w:hint="eastAsia" w:asciiTheme="minorEastAsia" w:hAnsiTheme="minorEastAsia" w:eastAsiaTheme="minorEastAsia"/>
          <w:sz w:val="22"/>
          <w:highlight w:val="none"/>
        </w:rPr>
        <w:t>は、受託者に対して業務の実施</w:t>
      </w:r>
      <w:r>
        <w:rPr>
          <w:rFonts w:hint="eastAsia" w:asciiTheme="minorEastAsia" w:hAnsiTheme="minorEastAsia" w:eastAsiaTheme="minorEastAsia"/>
          <w:color w:val="auto"/>
          <w:sz w:val="22"/>
          <w:highlight w:val="none"/>
        </w:rPr>
        <w:t>状況等につき、</w:t>
      </w:r>
      <w:r>
        <w:rPr>
          <w:rFonts w:hint="eastAsia" w:asciiTheme="minorEastAsia" w:hAnsiTheme="minorEastAsia" w:eastAsiaTheme="minorEastAsia"/>
          <w:color w:val="auto"/>
          <w:sz w:val="22"/>
          <w:highlight w:val="none"/>
          <w:u w:val="none" w:color="auto"/>
        </w:rPr>
        <w:t>随時に調査し、又は必要な報告を求めることができる。この場合、受託者は、その調査を拒み、若しくは妨げ、又は報告を怠ってはならない。</w:t>
      </w:r>
    </w:p>
    <w:p>
      <w:pPr>
        <w:pStyle w:val="0"/>
        <w:widowControl w:val="1"/>
        <w:kinsoku w:val="0"/>
        <w:ind w:left="210" w:hanging="21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napToGrid w:val="0"/>
          <w:sz w:val="22"/>
          <w:highlight w:val="none"/>
        </w:rPr>
        <w:t>暴力団員等からの不当介入に対する通報及び報告の義務</w:t>
      </w:r>
      <w:r>
        <w:rPr>
          <w:rFonts w:hint="eastAsia" w:asciiTheme="minorEastAsia" w:hAnsiTheme="minorEastAsia" w:eastAsiaTheme="minorEastAsia"/>
          <w:sz w:val="22"/>
          <w:highlight w:val="none"/>
        </w:rPr>
        <w:t>）</w:t>
      </w:r>
    </w:p>
    <w:p>
      <w:pPr>
        <w:pStyle w:val="0"/>
        <w:ind w:left="269" w:hanging="269"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７</w:t>
      </w:r>
      <w:r>
        <w:rPr>
          <w:rFonts w:hint="eastAsia" w:asciiTheme="minorEastAsia" w:hAnsiTheme="minorEastAsia" w:eastAsiaTheme="minorEastAsia"/>
          <w:sz w:val="22"/>
          <w:highlight w:val="none"/>
        </w:rPr>
        <w:t>条　受託者は、この契約に係る業務の遂行に当たって、暴力団員等（高知県暴力団排除条例（平成</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年高知県条例第</w:t>
      </w:r>
      <w:r>
        <w:rPr>
          <w:rFonts w:hint="eastAsia" w:asciiTheme="minorEastAsia" w:hAnsiTheme="minorEastAsia" w:eastAsiaTheme="minorEastAsia"/>
          <w:sz w:val="22"/>
          <w:highlight w:val="none"/>
        </w:rPr>
        <w:t>36</w:t>
      </w:r>
      <w:r>
        <w:rPr>
          <w:rFonts w:hint="eastAsia" w:asciiTheme="minorEastAsia" w:hAnsiTheme="minorEastAsia" w:eastAsiaTheme="minorEastAsia"/>
          <w:sz w:val="22"/>
          <w:highlight w:val="none"/>
        </w:rPr>
        <w:t>号）第２条第３号に規定する暴力団員等をいう。</w:t>
      </w: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rPr>
        <w:t>条の２</w:t>
      </w:r>
      <w:r>
        <w:rPr>
          <w:rFonts w:hint="eastAsia" w:asciiTheme="minorEastAsia" w:hAnsiTheme="minorEastAsia" w:eastAsiaTheme="minorEastAsia"/>
          <w:sz w:val="22"/>
          <w:highlight w:val="none"/>
        </w:rPr>
        <w:t>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項において同じ。）による不当若しくは違法な要求又は契約の適正な履行を妨げる妨害を受けたときは、その旨を委託者に報告するとともに、所轄の警察署に届け出なければならない。</w:t>
      </w:r>
    </w:p>
    <w:p>
      <w:pPr>
        <w:pStyle w:val="0"/>
        <w:ind w:left="269" w:hanging="269" w:hangingChars="128"/>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（業務内容等の変更）</w:t>
      </w:r>
    </w:p>
    <w:p>
      <w:pPr>
        <w:pStyle w:val="0"/>
        <w:ind w:left="220" w:hanging="220" w:hangingChars="100"/>
        <w:rPr>
          <w:rFonts w:hint="eastAsia"/>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８</w:t>
      </w:r>
      <w:r>
        <w:rPr>
          <w:rFonts w:hint="eastAsia" w:asciiTheme="minorEastAsia" w:hAnsiTheme="minorEastAsia" w:eastAsiaTheme="minorEastAsia"/>
          <w:sz w:val="22"/>
          <w:highlight w:val="none"/>
        </w:rPr>
        <w:t>条　委託者は、必要があると認めるときは、書面をもって受託者に通知し業務内容を変更し、又は業務の全部又は一部の施工を一時中止させることができる。この場合において、委託者及び受託者は、協議内容を書面に定めるものとする。</w:t>
      </w:r>
    </w:p>
    <w:p>
      <w:pPr>
        <w:pStyle w:val="0"/>
        <w:rPr>
          <w:rFonts w:hint="eastAsia"/>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（第三者に及ぼした損害）</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９</w:t>
      </w:r>
      <w:r>
        <w:rPr>
          <w:rFonts w:hint="eastAsia" w:asciiTheme="minorEastAsia" w:hAnsiTheme="minorEastAsia" w:eastAsiaTheme="minorEastAsia"/>
          <w:sz w:val="22"/>
          <w:highlight w:val="none"/>
        </w:rPr>
        <w:t>条　業務の施工について第三者に損害を及ぼしたときは、受託者が</w:t>
      </w:r>
      <w:r>
        <w:rPr>
          <w:rFonts w:hint="eastAsia" w:asciiTheme="minorEastAsia" w:hAnsiTheme="minorEastAsia" w:eastAsiaTheme="minorEastAsia"/>
          <w:color w:val="auto"/>
          <w:sz w:val="22"/>
          <w:highlight w:val="none"/>
        </w:rPr>
        <w:t>その</w:t>
      </w:r>
      <w:r>
        <w:rPr>
          <w:rFonts w:hint="eastAsia" w:asciiTheme="minorEastAsia" w:hAnsiTheme="minorEastAsia" w:eastAsiaTheme="minorEastAsia"/>
          <w:color w:val="auto"/>
          <w:sz w:val="22"/>
          <w:highlight w:val="none"/>
          <w:u w:val="none" w:color="auto"/>
        </w:rPr>
        <w:t>費用を負担</w:t>
      </w:r>
      <w:r>
        <w:rPr>
          <w:rFonts w:hint="eastAsia" w:asciiTheme="minorEastAsia" w:hAnsiTheme="minorEastAsia" w:eastAsiaTheme="minorEastAsia"/>
          <w:sz w:val="22"/>
          <w:highlight w:val="none"/>
        </w:rPr>
        <w:t>しなければならない。ただし、その損害のうち委託者の責めに帰すべき事由により生じたものについては、委託者が負担する。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前項の規定にかかわらず、業務の施工に伴い通常避けることができない理由により第三者に損害を及ぼしたときは、委託者がその</w:t>
      </w:r>
      <w:r>
        <w:rPr>
          <w:rFonts w:hint="eastAsia" w:asciiTheme="minorEastAsia" w:hAnsiTheme="minorEastAsia" w:eastAsiaTheme="minorEastAsia"/>
          <w:color w:val="auto"/>
          <w:sz w:val="22"/>
          <w:highlight w:val="none"/>
          <w:u w:val="none" w:color="auto"/>
        </w:rPr>
        <w:t>費用</w:t>
      </w:r>
      <w:r>
        <w:rPr>
          <w:rFonts w:hint="eastAsia" w:asciiTheme="minorEastAsia" w:hAnsiTheme="minorEastAsia" w:eastAsiaTheme="minorEastAsia"/>
          <w:sz w:val="22"/>
          <w:highlight w:val="none"/>
        </w:rPr>
        <w:t>を負担しなければならない。ただし、その損害のうち業務の施工につき受託者が善良な管理者の注意義務を怠ったことにより生じたものについては、受託者が負担する。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前２項の場合その他業務の施工について第三者との間に紛争を生じた場合においては、委託者と受託者が協力してその処理解決に当たるものとする。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（検査及び引渡し）</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10</w:t>
      </w:r>
      <w:r>
        <w:rPr>
          <w:rFonts w:hint="eastAsia" w:asciiTheme="minorEastAsia" w:hAnsiTheme="minorEastAsia" w:eastAsiaTheme="minorEastAsia"/>
          <w:sz w:val="22"/>
          <w:highlight w:val="none"/>
        </w:rPr>
        <w:t>条　受託者は、第２条の委託内容により業務を完了したときは、業務完了の日から５日</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以内にその旨を書面をもって委託者に通知しなければならない。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委託者は、前項の書類を受理した日から</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日以内に目的物について検査を行わなければならない。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委託者は、前項の検査によって業務の完了を確認した後、受託者が業務目的物の引渡しを申し出たときは、直ちに当該業務目的物の引渡しを受けなければならない。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（委託料の支払）</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sz w:val="22"/>
          <w:highlight w:val="none"/>
        </w:rPr>
        <w:t>条　受託者は、前条第２項の検査に合格したときは、委託者に対して書面をもって委託</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料の支払を請求することができる。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委託者は、前項の支払の請求書を受理した日から</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日以内に当該委託料を受託者に支払わなければならない。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（部分払）</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　受託者は、業務の完了前に、業務の</w:t>
      </w:r>
      <w:r>
        <w:rPr>
          <w:rFonts w:hint="eastAsia" w:asciiTheme="minorEastAsia" w:hAnsiTheme="minorEastAsia" w:eastAsiaTheme="minorEastAsia"/>
          <w:color w:val="auto"/>
          <w:sz w:val="22"/>
          <w:highlight w:val="none"/>
          <w:u w:val="none" w:color="auto"/>
        </w:rPr>
        <w:t>既</w:t>
      </w:r>
      <w:r>
        <w:rPr>
          <w:rFonts w:hint="eastAsia" w:asciiTheme="minorEastAsia" w:hAnsiTheme="minorEastAsia" w:eastAsiaTheme="minorEastAsia"/>
          <w:sz w:val="22"/>
          <w:highlight w:val="none"/>
        </w:rPr>
        <w:t>履行部分に相応する委託金額相当額が委託金</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額の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分の４以上の額に達した場合は、その額の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分の９以内の額の委託金額の支払（こ</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の契約において「部分払」という。）を請求することができる。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前項の規定にかかわらず、委託者において特別の理由があると認めるときは、部分払について高知県契約規則第</w:t>
      </w:r>
      <w:r>
        <w:rPr>
          <w:rFonts w:hint="eastAsia" w:asciiTheme="minorEastAsia" w:hAnsiTheme="minorEastAsia" w:eastAsiaTheme="minorEastAsia"/>
          <w:sz w:val="22"/>
          <w:highlight w:val="none"/>
        </w:rPr>
        <w:t>58</w:t>
      </w:r>
      <w:r>
        <w:rPr>
          <w:rFonts w:hint="eastAsia" w:asciiTheme="minorEastAsia" w:hAnsiTheme="minorEastAsia" w:eastAsiaTheme="minorEastAsia"/>
          <w:sz w:val="22"/>
          <w:highlight w:val="none"/>
        </w:rPr>
        <w:t>条の規定の範囲内で別段の定めをすることができる。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受託者は、部分払の請求をしようとするときは、あらかじめ、当該請求に係る</w:t>
      </w:r>
      <w:r>
        <w:rPr>
          <w:rFonts w:hint="eastAsia" w:asciiTheme="minorEastAsia" w:hAnsiTheme="minorEastAsia" w:eastAsiaTheme="minorEastAsia"/>
          <w:color w:val="auto"/>
          <w:sz w:val="22"/>
          <w:highlight w:val="none"/>
        </w:rPr>
        <w:t>既</w:t>
      </w:r>
      <w:r>
        <w:rPr>
          <w:rFonts w:hint="eastAsia" w:asciiTheme="minorEastAsia" w:hAnsiTheme="minorEastAsia" w:eastAsiaTheme="minorEastAsia"/>
          <w:sz w:val="22"/>
          <w:highlight w:val="none"/>
        </w:rPr>
        <w:t>履行部分の確認を委託者に請求しなければならない。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委託者は、前項の請求があったときは遅滞なく当該確認を行い、その結果を受託者に通知しなければならない。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部分払の時期は、前項の確認を受けた部分に対する請求を委託者が受理した日から</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日以内とする。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（遅延利息）</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条の２　委託者の責めに帰すべき事由により、第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sz w:val="22"/>
          <w:highlight w:val="none"/>
        </w:rPr>
        <w:t>条第２項に規定する委託料の支払が遅れた場合においては、受託者は、未受領金額につき、遅延日数に応じ、</w:t>
      </w:r>
      <w:r>
        <w:rPr>
          <w:rFonts w:hint="eastAsia" w:asciiTheme="minorEastAsia" w:hAnsiTheme="minorEastAsia" w:eastAsiaTheme="minorEastAsia"/>
          <w:sz w:val="22"/>
        </w:rPr>
        <w:t>当該契約を締結した日における政府契約の支払遅延防止等に関する法律（昭和</w:t>
      </w:r>
      <w:r>
        <w:rPr>
          <w:rFonts w:hint="eastAsia" w:asciiTheme="minorEastAsia" w:hAnsiTheme="minorEastAsia" w:eastAsiaTheme="minorEastAsia"/>
          <w:sz w:val="22"/>
        </w:rPr>
        <w:t>24</w:t>
      </w:r>
      <w:r>
        <w:rPr>
          <w:rFonts w:hint="eastAsia" w:asciiTheme="minorEastAsia" w:hAnsiTheme="minorEastAsia" w:eastAsiaTheme="minorEastAsia"/>
          <w:sz w:val="22"/>
        </w:rPr>
        <w:t>年法律第</w:t>
      </w:r>
      <w:r>
        <w:rPr>
          <w:rFonts w:hint="eastAsia" w:asciiTheme="minorEastAsia" w:hAnsiTheme="minorEastAsia" w:eastAsiaTheme="minorEastAsia"/>
          <w:sz w:val="22"/>
        </w:rPr>
        <w:t>256</w:t>
      </w:r>
      <w:r>
        <w:rPr>
          <w:rFonts w:hint="eastAsia" w:asciiTheme="minorEastAsia" w:hAnsiTheme="minorEastAsia" w:eastAsiaTheme="minorEastAsia"/>
          <w:sz w:val="22"/>
        </w:rPr>
        <w:t>号）第８条第１項の財務大臣が決定する率を乗じて</w:t>
      </w:r>
      <w:r>
        <w:rPr>
          <w:rFonts w:hint="eastAsia" w:asciiTheme="minorEastAsia" w:hAnsiTheme="minorEastAsia" w:eastAsiaTheme="minorEastAsia"/>
          <w:sz w:val="22"/>
          <w:highlight w:val="none"/>
        </w:rPr>
        <w:t>計算した額</w:t>
      </w:r>
      <w:r>
        <w:rPr>
          <w:rFonts w:hint="eastAsia" w:asciiTheme="minorEastAsia" w:hAnsiTheme="minorEastAsia" w:eastAsiaTheme="minorEastAsia"/>
          <w:color w:val="auto"/>
          <w:sz w:val="22"/>
          <w:highlight w:val="none"/>
          <w:u w:val="none" w:color="auto"/>
        </w:rPr>
        <w:t>（当該額に１円未満の端数があるときは、当該端数を切り捨てた額）</w:t>
      </w:r>
      <w:r>
        <w:rPr>
          <w:rFonts w:hint="eastAsia" w:asciiTheme="minorEastAsia" w:hAnsiTheme="minorEastAsia" w:eastAsiaTheme="minorEastAsia"/>
          <w:sz w:val="22"/>
          <w:highlight w:val="none"/>
        </w:rPr>
        <w:t>を遅延利息として委託者に請求することができる。</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（委託者の解除権）</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　委託者は、受託者が次の各号のいずれかに該当するとき（受託者が共同企業体である場合は、その構成員のいずれかのみが該当する場合を含む。）は、催告することなく直ちに契約を解除することができる。この場合において、解除により受託者に損害が生じたとしても、委託者はその損害の賠償の責めを負わないものとする。</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（１）正当な理由なく、業務に着手すべき期日を過ぎても業務に着手しないとき。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（２）契約期間内に業務が完了しないと明らかに認められるとき。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（３）差押え、仮差押え、仮処分、競売の申立て又は租税滞納処分その他公権力の処分を受けたとき。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（４）破産、会社更生若しくは民事再生手続その他これらに類する手続の申立てをし、又は申立てをされたとき。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（５）自ら振り出し、若しくは引き受けた手形又は小切手につき、不渡り処分を受ける等支払停止状態に至ったとき。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（６）この契約に違反し、委託者が相当の期間を定めて催告したにもかかわらず、受託者がその違反を是正しないとき。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（７）前各号に掲げる場合のほか、この契約に違反し、その違反により契約の目的を達成することができないと認められるとき。</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前項の規定により契約が解除された場合においては、受託者は委託料の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分の１に相当する額（当該額に１円未満の端数があるときは、当該端数を切り捨てた額）を違約金として委託者の指定する期限までに支払わなければならない。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場合において、受託者が共同企業体であるときは、すべての構成員（過去に構成員であった者も含む。）は、連帯して委託者に違約金を支払わなければならない。受託者が既に解散しているときも、同様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第２項の場合において、受託者が第３条の規定による契約保証金を納付しているときは、委託者は、これを違約金に充当することができる。</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（暴力団排除措置による解除）</w:t>
      </w:r>
    </w:p>
    <w:p>
      <w:pPr>
        <w:pStyle w:val="0"/>
        <w:ind w:left="44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条の２　委託者は、受託者が次の各号のいずれかに該当するとき（受託者が共同企業体</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である場合は、その構成員のいずれかのみが該当する場合を含む。）は、契約を解除するこ</w:t>
      </w:r>
    </w:p>
    <w:p>
      <w:pPr>
        <w:pStyle w:val="0"/>
        <w:ind w:left="430" w:leftChars="1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とができる。この場合において、解除により受託者に損害が生じたとしても、委託者はそ</w:t>
      </w:r>
    </w:p>
    <w:p>
      <w:pPr>
        <w:pStyle w:val="0"/>
        <w:ind w:left="430" w:leftChars="1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の損害の賠償の責めを負わないものとする。</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snapToGrid w:val="0"/>
          <w:sz w:val="22"/>
          <w:highlight w:val="none"/>
        </w:rPr>
        <w:t>暴力団（高知県暴力団排除条例第２条第１号に規定する暴力団をいう。以下この項において同じ。）であると認められるとき。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（２）役員等（次に掲げる者をいう。以下この項において同じ。）が暴力団員等であると認められるとき。</w:t>
      </w:r>
    </w:p>
    <w:p>
      <w:pPr>
        <w:pStyle w:val="0"/>
        <w:ind w:left="689" w:leftChars="328" w:firstLine="0" w:firstLineChars="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ア　法人にあっては、代表役員等及び一般役員であって経営に事実上参加している者</w:t>
      </w:r>
    </w:p>
    <w:p>
      <w:pPr>
        <w:pStyle w:val="0"/>
        <w:ind w:left="909" w:leftChars="328"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イ　法人以外の団体にあっては、代表者、理事その他アに掲げる者と同等の責任を有する者</w:t>
      </w:r>
    </w:p>
    <w:p>
      <w:pPr>
        <w:pStyle w:val="0"/>
        <w:ind w:left="909" w:leftChars="328"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（３）役員等が、業務に関し、暴力団員等であることを知りながら当該者を使用し、又は雇用していると認められるとき。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（４）暴力団又は暴力団員等がその経営又は運営に実質的に関与していると認められるとき。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５）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６）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（７）役員等が、業務に関し、暴力団又は暴力団員等が経営又は運営に実質的に関与していると認められる業者であることを知りながら、これを利用していると認められるとき。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（８）役員等が、県との契約に関し、暴力団又は暴力団員等が経営又は運営に実質的に関与していると認められる業者であることを知りながら、これを利用していると認められるとき。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（９）前各号に掲げるもののほか、役員等が暴力団又は暴力団員等と社会的に非難されるべき</w:t>
      </w:r>
      <w:r>
        <w:rPr>
          <w:rFonts w:hint="eastAsia" w:asciiTheme="minorEastAsia" w:hAnsiTheme="minorEastAsia" w:eastAsiaTheme="minorEastAsia"/>
          <w:snapToGrid w:val="0"/>
          <w:color w:val="auto"/>
          <w:sz w:val="22"/>
          <w:highlight w:val="none"/>
          <w:u w:val="none" w:color="auto"/>
        </w:rPr>
        <w:t>関係を有している</w:t>
      </w:r>
      <w:r>
        <w:rPr>
          <w:rFonts w:hint="eastAsia" w:asciiTheme="minorEastAsia" w:hAnsiTheme="minorEastAsia" w:eastAsiaTheme="minorEastAsia"/>
          <w:snapToGrid w:val="0"/>
          <w:sz w:val="22"/>
          <w:highlight w:val="none"/>
        </w:rPr>
        <w:t>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w:t>
      </w:r>
      <w:r>
        <w:rPr>
          <w:rFonts w:hint="eastAsia" w:asciiTheme="minorEastAsia" w:hAnsiTheme="minorEastAsia" w:eastAsiaTheme="minorEastAsia"/>
          <w:snapToGrid w:val="0"/>
          <w:sz w:val="22"/>
          <w:highlight w:val="none"/>
        </w:rPr>
        <w:t>10</w:t>
      </w:r>
      <w:r>
        <w:rPr>
          <w:rFonts w:hint="eastAsia" w:asciiTheme="minorEastAsia" w:hAnsiTheme="minorEastAsia" w:eastAsiaTheme="minorEastAsia"/>
          <w:snapToGrid w:val="0"/>
          <w:sz w:val="22"/>
          <w:highlight w:val="none"/>
        </w:rPr>
        <w:t>）第</w:t>
      </w:r>
      <w:r>
        <w:rPr>
          <w:rFonts w:hint="eastAsia" w:asciiTheme="minorEastAsia" w:hAnsiTheme="minorEastAsia" w:eastAsiaTheme="minorEastAsia"/>
          <w:snapToGrid w:val="0"/>
          <w:color w:val="auto"/>
          <w:sz w:val="22"/>
          <w:highlight w:val="none"/>
          <w:u w:val="none" w:color="auto"/>
        </w:rPr>
        <w:t>７</w:t>
      </w:r>
      <w:r>
        <w:rPr>
          <w:rFonts w:hint="eastAsia" w:asciiTheme="minorEastAsia" w:hAnsiTheme="minorEastAsia" w:eastAsiaTheme="minorEastAsia"/>
          <w:snapToGrid w:val="0"/>
          <w:sz w:val="22"/>
          <w:highlight w:val="none"/>
        </w:rPr>
        <w:t>条に規定する義務を履行しなかったと認められるとき。</w:t>
      </w: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前条第２項</w:t>
      </w:r>
      <w:r>
        <w:rPr>
          <w:rFonts w:hint="eastAsia" w:asciiTheme="minorEastAsia" w:hAnsiTheme="minorEastAsia" w:eastAsiaTheme="minorEastAsia"/>
          <w:color w:val="auto"/>
          <w:sz w:val="22"/>
          <w:highlight w:val="none"/>
          <w:u w:val="none" w:color="auto"/>
        </w:rPr>
        <w:t>から第４項まで</w:t>
      </w:r>
      <w:r>
        <w:rPr>
          <w:rFonts w:hint="eastAsia" w:asciiTheme="minorEastAsia" w:hAnsiTheme="minorEastAsia" w:eastAsiaTheme="minorEastAsia"/>
          <w:sz w:val="22"/>
          <w:highlight w:val="none"/>
        </w:rPr>
        <w:t>の規定は、前項の規定によりこの契約が解除された場合に</w:t>
      </w:r>
    </w:p>
    <w:p>
      <w:pPr>
        <w:pStyle w:val="0"/>
        <w:ind w:firstLine="440"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準用する。</w:t>
      </w:r>
    </w:p>
    <w:p>
      <w:pPr>
        <w:pStyle w:val="0"/>
        <w:ind w:left="282" w:hanging="282" w:hangingChars="128"/>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（談合等の不正行為があった場合の解除）</w:t>
      </w:r>
    </w:p>
    <w:p>
      <w:pPr>
        <w:pStyle w:val="0"/>
        <w:ind w:left="502" w:hanging="502" w:hangingChars="2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　委託者は、受託者がこの契約に関して、次の各号のいずれかに該当するとき</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（受託者が共同企業体である場合は、その構成員のいずれかのみが該当する場合を含む。）</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sz w:val="22"/>
          <w:highlight w:val="none"/>
        </w:rPr>
        <w:t>契約を解除することができる。この解除により受託者に損害を及ぼしても委託者は</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その責めを負わないものとする。</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（１）公正取引委員会が、受託者に違反行為があったとして私的独占の禁止及び公正取引の確保に関する法律（昭和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54</w:t>
      </w:r>
      <w:r>
        <w:rPr>
          <w:rFonts w:hint="eastAsia" w:asciiTheme="minorEastAsia" w:hAnsiTheme="minorEastAsia" w:eastAsiaTheme="minorEastAsia"/>
          <w:sz w:val="22"/>
          <w:highlight w:val="none"/>
        </w:rPr>
        <w:t>号。以下「独占禁止法」という。）第</w:t>
      </w:r>
      <w:r>
        <w:rPr>
          <w:rFonts w:hint="eastAsia" w:asciiTheme="minorEastAsia" w:hAnsiTheme="minorEastAsia" w:eastAsiaTheme="minorEastAsia"/>
          <w:sz w:val="22"/>
          <w:highlight w:val="none"/>
        </w:rPr>
        <w:t>62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項に規定する課徴金の納付命令（以下「納付命令」という。）を行い、当該納付命令が確定したとき（確定した当該納付命令が独占禁止法第</w:t>
      </w:r>
      <w:r>
        <w:rPr>
          <w:rFonts w:hint="eastAsia" w:asciiTheme="minorEastAsia" w:hAnsiTheme="minorEastAsia" w:eastAsiaTheme="minorEastAsia"/>
          <w:sz w:val="22"/>
          <w:highlight w:val="none"/>
        </w:rPr>
        <w:t>63</w:t>
      </w:r>
      <w:r>
        <w:rPr>
          <w:rFonts w:hint="eastAsia" w:asciiTheme="minorEastAsia" w:hAnsiTheme="minorEastAsia" w:eastAsiaTheme="minorEastAsia"/>
          <w:sz w:val="22"/>
          <w:highlight w:val="none"/>
        </w:rPr>
        <w:t>条第２項の規定により取り消された場合を含む。以下この条において同じ。）。</w:t>
      </w:r>
    </w:p>
    <w:p>
      <w:pPr>
        <w:pStyle w:val="0"/>
        <w:widowControl w:val="1"/>
        <w:kinsoku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（２）公正取引委員会が、受託者に違反行為があったとして独占禁止法第</w:t>
      </w:r>
      <w:r>
        <w:rPr>
          <w:rFonts w:hint="eastAsia" w:asciiTheme="minorEastAsia" w:hAnsiTheme="minorEastAsia" w:eastAsiaTheme="minorEastAsia"/>
          <w:sz w:val="22"/>
          <w:highlight w:val="none"/>
        </w:rPr>
        <w:t>49</w:t>
      </w:r>
      <w:r>
        <w:rPr>
          <w:rFonts w:hint="eastAsia" w:asciiTheme="minorEastAsia" w:hAnsiTheme="minorEastAsia" w:eastAsiaTheme="minorEastAsia"/>
          <w:sz w:val="22"/>
          <w:highlight w:val="none"/>
        </w:rPr>
        <w:t>条に規定する排除措置命令（以下「排除措置命令」という。）を行い、当該排除措置命令が確定したとき。</w:t>
      </w:r>
    </w:p>
    <w:p>
      <w:pPr>
        <w:pStyle w:val="0"/>
        <w:widowControl w:val="1"/>
        <w:kinsoku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（３）受託者（法人の場合にあっては、その役員及びその使用人もこれに含む。）について刑法（明治</w:t>
      </w:r>
      <w:r>
        <w:rPr>
          <w:rFonts w:hint="eastAsia" w:asciiTheme="minorEastAsia" w:hAnsiTheme="minorEastAsia" w:eastAsiaTheme="minorEastAsia"/>
          <w:sz w:val="22"/>
          <w:highlight w:val="none"/>
        </w:rPr>
        <w:t>40</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45</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96</w:t>
      </w:r>
      <w:r>
        <w:rPr>
          <w:rFonts w:hint="eastAsia" w:asciiTheme="minorEastAsia" w:hAnsiTheme="minorEastAsia" w:eastAsiaTheme="minorEastAsia"/>
          <w:sz w:val="22"/>
          <w:highlight w:val="none"/>
        </w:rPr>
        <w:t>条の６若しくは第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条又は独占禁止法第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条若しくは第</w:t>
      </w:r>
      <w:r>
        <w:rPr>
          <w:rFonts w:hint="eastAsia" w:asciiTheme="minorEastAsia" w:hAnsiTheme="minorEastAsia" w:eastAsiaTheme="minorEastAsia"/>
          <w:sz w:val="22"/>
          <w:highlight w:val="none"/>
        </w:rPr>
        <w:t>95</w:t>
      </w:r>
      <w:r>
        <w:rPr>
          <w:rFonts w:hint="eastAsia" w:asciiTheme="minorEastAsia" w:hAnsiTheme="minorEastAsia" w:eastAsiaTheme="minorEastAsia"/>
          <w:sz w:val="22"/>
          <w:highlight w:val="none"/>
        </w:rPr>
        <w:t>条（独占禁止法第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条第１項又は第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条に規定する違反行為をした場合に限る。）の規定による刑が確定したとき。</w:t>
      </w:r>
    </w:p>
    <w:p>
      <w:pPr>
        <w:pStyle w:val="0"/>
        <w:widowControl w:val="1"/>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納付命令又は排除措置命令（これらの命令が受託者又は受託者が構成事業者である事業者団体（以下この号及び次号において「受託者等」という。）に対して行われたときは、受託者等に対する命令で確定したものをいい、受託者等に対して行われていないときは、各名宛人に対する命令すべてが確定した場合における当該命令をいう。次号及び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条第１項第１号において同じ。）において、この契約に関し、独占禁止法第３条又は第８条第１号の規定に違反する行為の実行としての事業活動があったとされたとき。</w:t>
      </w:r>
    </w:p>
    <w:p>
      <w:pPr>
        <w:pStyle w:val="0"/>
        <w:widowControl w:val="1"/>
        <w:kinsoku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前号に規定する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ind w:left="220" w:hanging="220" w:hangingChars="100"/>
        <w:rPr>
          <w:rFonts w:hint="eastAsia"/>
        </w:rPr>
      </w:pPr>
      <w:r>
        <w:rPr>
          <w:rFonts w:hint="eastAsia" w:asciiTheme="minorEastAsia" w:hAnsiTheme="minorEastAsia" w:eastAsiaTheme="minorEastAsia"/>
          <w:sz w:val="22"/>
          <w:highlight w:val="none"/>
        </w:rPr>
        <w:t>２　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条第２項</w:t>
      </w:r>
      <w:r>
        <w:rPr>
          <w:rFonts w:hint="eastAsia" w:asciiTheme="minorEastAsia" w:hAnsiTheme="minorEastAsia" w:eastAsiaTheme="minorEastAsia"/>
          <w:color w:val="auto"/>
          <w:sz w:val="22"/>
          <w:highlight w:val="none"/>
          <w:u w:val="none" w:color="auto"/>
        </w:rPr>
        <w:t>から第</w:t>
      </w:r>
      <w:r>
        <w:rPr>
          <w:rFonts w:hint="eastAsia" w:asciiTheme="minorEastAsia" w:hAnsiTheme="minorEastAsia" w:eastAsiaTheme="minorEastAsia"/>
          <w:color w:val="auto"/>
          <w:sz w:val="22"/>
          <w:highlight w:val="none"/>
          <w:u w:val="none" w:color="auto"/>
        </w:rPr>
        <w:t>4</w:t>
      </w:r>
      <w:r>
        <w:rPr>
          <w:rFonts w:hint="eastAsia" w:asciiTheme="minorEastAsia" w:hAnsiTheme="minorEastAsia" w:eastAsiaTheme="minorEastAsia"/>
          <w:color w:val="auto"/>
          <w:sz w:val="22"/>
          <w:highlight w:val="none"/>
          <w:u w:val="none" w:color="auto"/>
        </w:rPr>
        <w:t>項まで</w:t>
      </w:r>
      <w:r>
        <w:rPr>
          <w:rFonts w:hint="eastAsia" w:asciiTheme="minorEastAsia" w:hAnsiTheme="minorEastAsia" w:eastAsiaTheme="minorEastAsia"/>
          <w:sz w:val="22"/>
          <w:highlight w:val="none"/>
        </w:rPr>
        <w:t>の規定は、前項の規定によりこの契約が解除された場合に準用する。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（損害賠償）</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14</w:t>
      </w:r>
      <w:r>
        <w:rPr>
          <w:rFonts w:hint="eastAsia" w:asciiTheme="minorEastAsia" w:hAnsiTheme="minorEastAsia" w:eastAsiaTheme="minorEastAsia"/>
          <w:sz w:val="22"/>
          <w:highlight w:val="none"/>
        </w:rPr>
        <w:t>条　受託者は、この契約に定める義務を履行しないため、委託者に損害を与えたときは、その損害に相当する金額を損害賠償として委託者に支払わなければならない。ただし、義務の不履行が受託者の責めに帰することができない事由によるものである場合には、この限りでない。</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２　委託者は、第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条第１項又は第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条の２第１項の規定によりこの契約を解除したときにおいて、第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条第</w:t>
      </w:r>
      <w:r>
        <w:rPr>
          <w:rFonts w:hint="eastAsia" w:asciiTheme="minorEastAsia" w:hAnsiTheme="minorEastAsia" w:eastAsiaTheme="minorEastAsia"/>
          <w:color w:val="auto"/>
          <w:sz w:val="22"/>
          <w:highlight w:val="none"/>
          <w:u w:val="none" w:color="auto"/>
        </w:rPr>
        <w:t>2</w:t>
      </w:r>
      <w:r>
        <w:rPr>
          <w:rFonts w:hint="eastAsia" w:asciiTheme="minorEastAsia" w:hAnsiTheme="minorEastAsia" w:eastAsiaTheme="minorEastAsia"/>
          <w:color w:val="auto"/>
          <w:sz w:val="22"/>
          <w:highlight w:val="none"/>
          <w:u w:val="none" w:color="auto"/>
        </w:rPr>
        <w:t>項に定める（第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条の２第２項において準用する場合を含む。）違約金の額を超える損害がある場合は、受託者に対してその超過分につき賠償を請求することができる。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３　前２項の場合において、受託者が第３条の規定による契約保証金を納付しているときは、委託者は、これを損害金に充当することができる。</w:t>
      </w:r>
    </w:p>
    <w:p>
      <w:pPr>
        <w:pStyle w:val="0"/>
        <w:ind w:left="420" w:hanging="420" w:hangingChars="20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auto"/>
          <w:sz w:val="22"/>
          <w:highlight w:val="none"/>
          <w:u w:val="none" w:color="auto"/>
        </w:rPr>
        <w:t>４　第１項及び第２項の場合において、受託者が共同企業体であるときは、すべての構成員</w:t>
      </w:r>
    </w:p>
    <w:p>
      <w:pPr>
        <w:pStyle w:val="0"/>
        <w:ind w:left="430" w:leftChars="100" w:hanging="220" w:hangingChars="10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auto"/>
          <w:sz w:val="22"/>
          <w:highlight w:val="none"/>
          <w:u w:val="none" w:color="auto"/>
        </w:rPr>
        <w:t>（過去に構成員であった者も含む。）は、連帯して委託者に損害金を支払わなければならな</w:t>
      </w:r>
    </w:p>
    <w:p>
      <w:pPr>
        <w:pStyle w:val="0"/>
        <w:ind w:left="430" w:leftChars="100" w:hanging="220" w:hangingChars="10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auto"/>
          <w:sz w:val="22"/>
          <w:highlight w:val="none"/>
          <w:u w:val="none" w:color="auto"/>
        </w:rPr>
        <w:t>い。受託者が既に解散しているときも、同様とする。</w:t>
      </w:r>
    </w:p>
    <w:p>
      <w:pPr>
        <w:pStyle w:val="0"/>
        <w:ind w:left="420" w:hanging="420" w:hangingChars="200"/>
        <w:rPr>
          <w:rFonts w:hint="eastAsia" w:asciiTheme="minorEastAsia" w:hAnsiTheme="minorEastAsia" w:eastAsiaTheme="minorEastAsia"/>
          <w:sz w:val="22"/>
          <w:highlight w:val="none"/>
        </w:rPr>
      </w:pPr>
    </w:p>
    <w:p>
      <w:pPr>
        <w:pStyle w:val="16"/>
        <w:wordWrap w:val="1"/>
        <w:autoSpaceDE w:val="1"/>
        <w:adjustRightInd w:val="1"/>
        <w:spacing w:line="240" w:lineRule="auto"/>
        <w:rPr>
          <w:rFonts w:hint="eastAsia" w:asciiTheme="minorEastAsia" w:hAnsiTheme="minorEastAsia" w:eastAsiaTheme="minorEastAsia"/>
          <w:spacing w:val="0"/>
          <w:kern w:val="2"/>
          <w:sz w:val="22"/>
          <w:highlight w:val="none"/>
        </w:rPr>
      </w:pPr>
      <w:r>
        <w:rPr>
          <w:rFonts w:hint="eastAsia" w:asciiTheme="minorEastAsia" w:hAnsiTheme="minorEastAsia" w:eastAsiaTheme="minorEastAsia"/>
          <w:spacing w:val="0"/>
          <w:kern w:val="2"/>
          <w:sz w:val="22"/>
          <w:highlight w:val="none"/>
        </w:rPr>
        <w:t>（談合等の不正行為があった場合の</w:t>
      </w:r>
      <w:r>
        <w:rPr>
          <w:rFonts w:hint="eastAsia" w:asciiTheme="minorEastAsia" w:hAnsiTheme="minorEastAsia" w:eastAsiaTheme="minorEastAsia"/>
          <w:sz w:val="22"/>
          <w:highlight w:val="none"/>
        </w:rPr>
        <w:t>賠償額の予定</w:t>
      </w:r>
      <w:r>
        <w:rPr>
          <w:rFonts w:hint="eastAsia" w:asciiTheme="minorEastAsia" w:hAnsiTheme="minorEastAsia" w:eastAsiaTheme="minorEastAsia"/>
          <w:spacing w:val="0"/>
          <w:kern w:val="2"/>
          <w:sz w:val="22"/>
          <w:highlight w:val="none"/>
        </w:rPr>
        <w:t>）</w:t>
      </w:r>
    </w:p>
    <w:p>
      <w:pPr>
        <w:pStyle w:val="0"/>
        <w:ind w:left="0"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　受託者は、第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各号のいずれかに該当するとき（受託者が共同企業体である場合は、その構成員のいずれかのみが該当する場合を含む。）は、委託者が契約を解除するか否かにかかわらず、賠償金として、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分の１に相当する額（当該額に１円未満の端数があるときは、当該端数を切り捨てた額）を、特別の定めがある場合を除き、委託者が納入の通知（地方自治法（昭和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67</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231</w:t>
      </w:r>
      <w:r>
        <w:rPr>
          <w:rFonts w:hint="eastAsia" w:asciiTheme="minorEastAsia" w:hAnsiTheme="minorEastAsia" w:eastAsiaTheme="minorEastAsia"/>
          <w:sz w:val="22"/>
          <w:highlight w:val="none"/>
        </w:rPr>
        <w:t>条に規定する納入の通知をいう。次条第１項において同じ。）を発する日の属する月の翌月の末日（当該日が日曜日、土曜日若しくは国民の祝日に関する法律（昭和</w:t>
      </w:r>
      <w:r>
        <w:rPr>
          <w:rFonts w:hint="eastAsia" w:asciiTheme="minorEastAsia" w:hAnsiTheme="minorEastAsia" w:eastAsiaTheme="minorEastAsia"/>
          <w:sz w:val="22"/>
          <w:highlight w:val="none"/>
        </w:rPr>
        <w:t>23</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178</w:t>
      </w:r>
      <w:r>
        <w:rPr>
          <w:rFonts w:hint="eastAsia" w:asciiTheme="minorEastAsia" w:hAnsiTheme="minorEastAsia" w:eastAsiaTheme="minorEastAsia"/>
          <w:sz w:val="22"/>
          <w:highlight w:val="none"/>
        </w:rPr>
        <w:t>号）第３条に規定する休日又は</w:t>
      </w:r>
      <w:r>
        <w:rPr>
          <w:rFonts w:hint="eastAsia" w:asciiTheme="minorEastAsia" w:hAnsiTheme="minorEastAsia" w:eastAsiaTheme="minorEastAsia"/>
          <w:sz w:val="22"/>
          <w:highlight w:val="none"/>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31</w:t>
      </w:r>
      <w:r>
        <w:rPr>
          <w:rFonts w:hint="eastAsia" w:asciiTheme="minorEastAsia" w:hAnsiTheme="minorEastAsia" w:eastAsiaTheme="minorEastAsia"/>
          <w:sz w:val="22"/>
          <w:highlight w:val="none"/>
        </w:rPr>
        <w:t>日に当たるときは、これらの日の前日をもって当該日とみなす。次条第１項において同じ。）までに支払わなければならない。ただし、次に掲げる場合は、この限りでない。</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条の３第１項第１号、第２号、第４号及び第５号のいずれかに該当する場合で</w:t>
      </w:r>
    </w:p>
    <w:p>
      <w:pPr>
        <w:pStyle w:val="0"/>
        <w:ind w:left="630" w:leftChars="3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あって、納付命令又は排除措置命令の対象となる行為が、独占禁止法第２条第９項の規定に基づく不公正な取引方法</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昭和</w:t>
      </w:r>
      <w:r>
        <w:rPr>
          <w:rFonts w:hint="eastAsia" w:asciiTheme="minorEastAsia" w:hAnsiTheme="minorEastAsia" w:eastAsiaTheme="minorEastAsia"/>
          <w:sz w:val="22"/>
          <w:highlight w:val="none"/>
        </w:rPr>
        <w:t>57</w:t>
      </w:r>
      <w:r>
        <w:rPr>
          <w:rFonts w:hint="eastAsia" w:asciiTheme="minorEastAsia" w:hAnsiTheme="minorEastAsia" w:eastAsiaTheme="minorEastAsia"/>
          <w:sz w:val="22"/>
          <w:highlight w:val="none"/>
        </w:rPr>
        <w:t>年６月</w:t>
      </w:r>
      <w:r>
        <w:rPr>
          <w:rFonts w:hint="eastAsia" w:asciiTheme="minorEastAsia" w:hAnsiTheme="minorEastAsia" w:eastAsiaTheme="minorEastAsia"/>
          <w:sz w:val="22"/>
          <w:highlight w:val="none"/>
        </w:rPr>
        <w:t>18</w:t>
      </w:r>
      <w:r>
        <w:rPr>
          <w:rFonts w:hint="eastAsia" w:asciiTheme="minorEastAsia" w:hAnsiTheme="minorEastAsia" w:eastAsiaTheme="minorEastAsia"/>
          <w:sz w:val="22"/>
          <w:highlight w:val="none"/>
        </w:rPr>
        <w:t>日公正取引委員会告示第</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号</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第６項に規定する不当廉売である場合その他委託者が特に認める場合</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条の３第１項第３号に該当する場合であって､刑法第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条の規定による刑が</w:t>
      </w:r>
    </w:p>
    <w:p>
      <w:pPr>
        <w:pStyle w:val="0"/>
        <w:ind w:left="420" w:leftChars="20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確定した場合</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委託者は、委託者に生じた実際の損害金が同項に規定する賠償金の額を超える場合においては、受託者に対してその超過した損害金にこの契約における委託料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前２項の場合において、受託者が共同企業体であるときは、すべての構成員</w:t>
      </w:r>
      <w:r>
        <w:rPr>
          <w:rFonts w:hint="eastAsia" w:asciiTheme="minorEastAsia" w:hAnsiTheme="minorEastAsia" w:eastAsiaTheme="minorEastAsia"/>
          <w:color w:val="auto"/>
          <w:sz w:val="22"/>
          <w:highlight w:val="none"/>
          <w:u w:val="none" w:color="auto"/>
        </w:rPr>
        <w:t>（過去に構成員であった者も含む。）は、賠償金並びに損害金及び遅延利息（次項において「賠償金等」という。）</w:t>
      </w:r>
      <w:r>
        <w:rPr>
          <w:rFonts w:hint="eastAsia" w:asciiTheme="minorEastAsia" w:hAnsiTheme="minorEastAsia" w:eastAsiaTheme="minorEastAsia"/>
          <w:sz w:val="22"/>
          <w:highlight w:val="none"/>
        </w:rPr>
        <w:t>を共同連帯して委託者に支払わなければならない。受託者が既に解散しているときは、代表者であった者又は構成員であった者についても、同様とする。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w:t>
      </w:r>
      <w:r>
        <w:rPr>
          <w:rFonts w:hint="eastAsia" w:asciiTheme="minorEastAsia" w:hAnsiTheme="minorEastAsia" w:eastAsiaTheme="minorEastAsia"/>
          <w:color w:val="auto"/>
          <w:sz w:val="22"/>
          <w:highlight w:val="none"/>
          <w:u w:val="none" w:color="auto"/>
        </w:rPr>
        <w:t>　前３項の場合において、受託者が第３条の規定による契約保証金を納付しているときは、委託者は、これを賠償金等に充当することができる。</w:t>
      </w:r>
    </w:p>
    <w:p>
      <w:pPr>
        <w:pStyle w:val="0"/>
        <w:widowControl w:val="1"/>
        <w:kinsoku w:val="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５　前各項の規定は、業務が完了した後においても適用する。</w:t>
      </w:r>
    </w:p>
    <w:p>
      <w:pPr>
        <w:pStyle w:val="0"/>
        <w:rPr>
          <w:rFonts w:hint="eastAsia" w:asciiTheme="minorEastAsia" w:hAnsiTheme="minorEastAsia" w:eastAsiaTheme="minorEastAsia"/>
          <w:sz w:val="22"/>
          <w:highlight w:val="none"/>
          <w:u w:val="single" w:color="auto"/>
        </w:rPr>
      </w:pP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（談合等の不正行為があった場合の違約罰としての違約金）</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条の２　受託者は、第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条の３第１項第１号から第３号までのいずれかに該当すると</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き（受託者が共同企業体である場合は、その構成員のいずれかのみが該当する場合を含む。）</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は、前条の賠償額の予定とは別に、違約罰としての違約金を、特別の定めがある場合を除</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き、委託者が納入の通知を発する日の属する月の翌月の末日までに支払わなければならな</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前項の違約罰としての違約金の額は、委託料の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２に相当する額（当該額に１円未満の端数があるときは、当該端数を切り捨てた額。以下この項において「違約金額」という。）とする。ただし、受託者が次に掲げる各号のいずれかに該当する場合は、該当する号（複数該当する場合はそれぞれの号）に定める額を違約金額から減額した額とする。</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（１）受託者が共同企業体であって、その構成員中に、第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受託者（受託者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（３）受託者が共同企業体であって、その構成員中に、この契約に関し課徴金の減額を受けた事業者がある場合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違約罰対象構成員（過去に違約罰対象構成員であった者も含む。）は、違約罰としての違約金を共同連帯して委託者に支払わなければならない。受託者が既に解散しているときも、同様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前項の場合において、共同企業体の代表者が第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sz w:val="22"/>
          <w:highlight w:val="none"/>
        </w:rPr>
        <w:t>条の３第１項第１号から第３号までのいずれにも該当しないときは、委託者は、納入の通知その他の行為を違約罰対象構成員のうちいずれかの者に対して行うものとし、委託者が当該者に対して行った行為は、すべての違約罰対象構成員に対して行ったものとみなす。また、すべての違約罰対象構成員は、委託者に対して行う行為について、当該者を通じて行わなければならない。</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前各項の規定は、業務が完了した後においても適用する。</w:t>
      </w:r>
    </w:p>
    <w:p>
      <w:pPr>
        <w:pStyle w:val="0"/>
        <w:rPr>
          <w:rFonts w:hint="eastAsia"/>
        </w:rPr>
      </w:pPr>
    </w:p>
    <w:p>
      <w:pPr>
        <w:pStyle w:val="0"/>
        <w:widowControl w:val="1"/>
        <w:kinsoku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（受託者の文書提出義務）</w:t>
      </w:r>
    </w:p>
    <w:p>
      <w:pPr>
        <w:pStyle w:val="0"/>
        <w:kinsoku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条の３　受託者（受託者が法人である場合は、その役員及びその使用人をもこれに含む</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ものとし、受託者が共同企業体である場合は、その構成員並びにその構成員の役員及び使</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用人もこれに含むものとする。）は、この契約に関して、公正取引委員会、警察、検察庁、</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裁判所その他公的機関から通知、命令その他の文書（この契約書の規定により委託者から</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発せられた文書を除く。）の交付を受けたときは、直ちに当該文書の写しを委託者に提出し</w:t>
      </w:r>
    </w:p>
    <w:p>
      <w:pPr>
        <w:pStyle w:val="0"/>
        <w:kinsoku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なければならない。</w:t>
      </w:r>
    </w:p>
    <w:p>
      <w:pPr>
        <w:pStyle w:val="0"/>
        <w:widowControl w:val="1"/>
        <w:kinsoku w:val="0"/>
        <w:rPr>
          <w:rFonts w:hint="eastAsia" w:asciiTheme="minorEastAsia" w:hAnsiTheme="minorEastAsia" w:eastAsiaTheme="minorEastAsia"/>
          <w:sz w:val="22"/>
          <w:highlight w:val="none"/>
          <w:u w:val="single" w:color="auto"/>
        </w:rPr>
      </w:pPr>
      <w:r>
        <w:rPr>
          <w:rFonts w:hint="eastAsia" w:asciiTheme="minorEastAsia" w:hAnsiTheme="minorEastAsia" w:eastAsiaTheme="minorEastAsia"/>
          <w:sz w:val="22"/>
          <w:highlight w:val="none"/>
        </w:rPr>
        <w:t>２　前項の規定は、業務が完了した後においても適用する。</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rPr>
          <w:rFonts w:hint="eastAsia" w:asciiTheme="minorEastAsia" w:hAnsiTheme="minorEastAsia" w:eastAsiaTheme="minorEastAsia"/>
          <w:sz w:val="22"/>
          <w:highlight w:val="none"/>
          <w:u w:val="single" w:color="auto"/>
        </w:rPr>
      </w:pP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（損害金等の徴収）</w:t>
      </w:r>
    </w:p>
    <w:p>
      <w:pPr>
        <w:pStyle w:val="0"/>
        <w:ind w:left="44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16</w:t>
      </w:r>
      <w:r>
        <w:rPr>
          <w:rFonts w:hint="eastAsia" w:asciiTheme="minorEastAsia" w:hAnsiTheme="minorEastAsia" w:eastAsiaTheme="minorEastAsia"/>
          <w:sz w:val="22"/>
          <w:highlight w:val="none"/>
        </w:rPr>
        <w:t>条　受託者がこの契約に基づく損害金、違約金、賠償金又は違約罰としての違約金（以</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下この項において「損害金等」という。）を委託者の指定する期間（第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条に規定する賠</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償金にあっては同条第１項に、第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条の２に規定する違約罰としての違約金にあっては同</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条第１項にそれぞれ規定する期間とする。以下この項において同じ。）内に支払わないとき</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は、受託者は、その支払わない額に委託者の指定する期間を経過した日から起算して当該</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遅延した損害金等を委託者に支払った日までの日数に応じて年３パーセントの割合で計算</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した額（当該額に１円未満の端数があるときは、当該端数を切り捨てた額。次項において</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同じ。）の遅延利息を委託者に納付しなければならない。この場合において、委託者が受託</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者に支払うべき委託料があるときは、委託者は、当該委託料と、未払いとなっている損害</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金等と遅延利息の合計額とを対当額で相殺し、なお不足があるときは追徴するものとする。</w:t>
      </w:r>
    </w:p>
    <w:p>
      <w:pPr>
        <w:pStyle w:val="0"/>
        <w:ind w:left="220" w:hanging="220" w:hangingChars="100"/>
        <w:rPr>
          <w:rFonts w:hint="eastAsia"/>
        </w:rPr>
      </w:pPr>
      <w:r>
        <w:rPr>
          <w:rFonts w:hint="eastAsia" w:asciiTheme="minorEastAsia" w:hAnsiTheme="minorEastAsia" w:eastAsiaTheme="minorEastAsia"/>
          <w:sz w:val="22"/>
          <w:highlight w:val="none"/>
        </w:rPr>
        <w:t>２　前項の追徴をする場合には、委託者は、受託者から遅延日数につき年３パーセントの割合で計算した額の遅延利息を徴収する。ただし、計算した遅延利息の額が、</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円に満たないときは、この限りでない。</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（年当たりの割合の基礎となる日数）</w:t>
      </w:r>
    </w:p>
    <w:p>
      <w:pPr>
        <w:pStyle w:val="0"/>
        <w:ind w:left="502" w:hanging="502" w:hangingChars="2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17</w:t>
      </w:r>
      <w:r>
        <w:rPr>
          <w:rFonts w:hint="eastAsia" w:asciiTheme="minorEastAsia" w:hAnsiTheme="minorEastAsia" w:eastAsiaTheme="minorEastAsia"/>
          <w:sz w:val="22"/>
          <w:highlight w:val="none"/>
        </w:rPr>
        <w:t>条　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sz w:val="22"/>
          <w:highlight w:val="none"/>
        </w:rPr>
        <w:t>条の２、第</w:t>
      </w:r>
      <w:r>
        <w:rPr>
          <w:rFonts w:hint="eastAsia" w:asciiTheme="minorEastAsia" w:hAnsiTheme="minorEastAsia" w:eastAsiaTheme="minorEastAsia"/>
          <w:color w:val="auto"/>
          <w:sz w:val="22"/>
          <w:highlight w:val="none"/>
          <w:u w:val="none" w:color="auto"/>
        </w:rPr>
        <w:t>15</w:t>
      </w:r>
      <w:r>
        <w:rPr>
          <w:rFonts w:hint="eastAsia" w:asciiTheme="minorEastAsia" w:hAnsiTheme="minorEastAsia" w:eastAsiaTheme="minorEastAsia"/>
          <w:sz w:val="22"/>
          <w:highlight w:val="none"/>
        </w:rPr>
        <w:t>条第２項及び前条の規定による遅延利息等の額を計算する場</w:t>
      </w:r>
    </w:p>
    <w:p>
      <w:pPr>
        <w:pStyle w:val="0"/>
        <w:ind w:left="492" w:leftChars="100"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合における年当たりの割合は、閏年の日を含む期間についても、</w:t>
      </w:r>
      <w:r>
        <w:rPr>
          <w:rFonts w:hint="eastAsia" w:asciiTheme="minorEastAsia" w:hAnsiTheme="minorEastAsia" w:eastAsiaTheme="minorEastAsia"/>
          <w:sz w:val="22"/>
          <w:highlight w:val="none"/>
        </w:rPr>
        <w:t>365</w:t>
      </w:r>
      <w:r>
        <w:rPr>
          <w:rFonts w:hint="eastAsia" w:asciiTheme="minorEastAsia" w:hAnsiTheme="minorEastAsia" w:eastAsiaTheme="minorEastAsia"/>
          <w:sz w:val="22"/>
          <w:highlight w:val="none"/>
        </w:rPr>
        <w:t>日当たりの割合とす</w:t>
      </w:r>
    </w:p>
    <w:p>
      <w:pPr>
        <w:pStyle w:val="0"/>
        <w:ind w:left="492" w:leftChars="100"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る。</w:t>
      </w:r>
    </w:p>
    <w:p>
      <w:pPr>
        <w:pStyle w:val="0"/>
        <w:ind w:left="282" w:hanging="282" w:hangingChars="128"/>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（契約の費用）</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18</w:t>
      </w:r>
      <w:r>
        <w:rPr>
          <w:rFonts w:hint="eastAsia" w:asciiTheme="minorEastAsia" w:hAnsiTheme="minorEastAsia" w:eastAsiaTheme="minorEastAsia"/>
          <w:sz w:val="22"/>
          <w:highlight w:val="none"/>
        </w:rPr>
        <w:t>条　この契約に要する費用は、受託者の負担とする。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（疑義の決定等）</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19</w:t>
      </w:r>
      <w:r>
        <w:rPr>
          <w:rFonts w:hint="eastAsia" w:asciiTheme="minorEastAsia" w:hAnsiTheme="minorEastAsia" w:eastAsiaTheme="minorEastAsia"/>
          <w:sz w:val="22"/>
          <w:highlight w:val="none"/>
        </w:rPr>
        <w:t>条　この契約に関する疑義及びこの契約</w:t>
      </w:r>
      <w:r>
        <w:rPr>
          <w:rFonts w:hint="eastAsia" w:asciiTheme="minorEastAsia" w:hAnsiTheme="minorEastAsia" w:eastAsiaTheme="minorEastAsia"/>
          <w:color w:val="auto"/>
          <w:sz w:val="22"/>
          <w:highlight w:val="none"/>
          <w:u w:val="none" w:color="auto"/>
        </w:rPr>
        <w:t>書に</w:t>
      </w:r>
      <w:r>
        <w:rPr>
          <w:rFonts w:hint="eastAsia" w:asciiTheme="minorEastAsia" w:hAnsiTheme="minorEastAsia" w:eastAsiaTheme="minorEastAsia"/>
          <w:sz w:val="22"/>
          <w:highlight w:val="none"/>
        </w:rPr>
        <w:t>定めのない事項については、必要に応じて</w:t>
      </w:r>
    </w:p>
    <w:p>
      <w:pPr>
        <w:pStyle w:val="0"/>
        <w:ind w:left="430" w:leftChars="1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委託者と受託者との協議のうえ定めるものとする。</w:t>
      </w: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（裁判管轄）</w:t>
      </w:r>
    </w:p>
    <w:p>
      <w:pPr>
        <w:pStyle w:val="0"/>
        <w:ind w:left="271" w:hanging="271"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20</w:t>
      </w:r>
      <w:r>
        <w:rPr>
          <w:rFonts w:hint="eastAsia" w:asciiTheme="minorEastAsia" w:hAnsiTheme="minorEastAsia" w:eastAsiaTheme="minorEastAsia"/>
          <w:sz w:val="22"/>
          <w:highlight w:val="none"/>
        </w:rPr>
        <w:t>条　この契約に関して生じた</w:t>
      </w:r>
      <w:r>
        <w:rPr>
          <w:rFonts w:hint="eastAsia" w:asciiTheme="minorEastAsia" w:hAnsiTheme="minorEastAsia" w:eastAsiaTheme="minorEastAsia"/>
          <w:color w:val="auto"/>
          <w:sz w:val="22"/>
          <w:highlight w:val="none"/>
          <w:u w:val="none" w:color="auto"/>
        </w:rPr>
        <w:t>委託者と受託者間の</w:t>
      </w:r>
      <w:r>
        <w:rPr>
          <w:rFonts w:hint="eastAsia" w:asciiTheme="minorEastAsia" w:hAnsiTheme="minorEastAsia" w:eastAsiaTheme="minorEastAsia"/>
          <w:sz w:val="22"/>
          <w:highlight w:val="none"/>
        </w:rPr>
        <w:t>紛争は、高知地方裁判所を第一審の専属的合意管轄裁判所とする。</w:t>
      </w:r>
    </w:p>
    <w:p>
      <w:pPr>
        <w:pStyle w:val="0"/>
        <w:ind w:left="420" w:hanging="420" w:hangingChars="200"/>
        <w:rPr>
          <w:rFonts w:hint="eastAsia" w:asciiTheme="minorEastAsia" w:hAnsiTheme="minorEastAsia" w:eastAsiaTheme="minorEastAsia"/>
          <w:sz w:val="22"/>
          <w:highlight w:val="none"/>
        </w:rPr>
      </w:pPr>
    </w:p>
    <w:p>
      <w:pPr>
        <w:pStyle w:val="0"/>
        <w:ind w:firstLine="21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上記の契約の締結を証するため、この契約書２通を作成し</w:t>
      </w:r>
      <w:r>
        <w:rPr>
          <w:rFonts w:hint="eastAsia" w:asciiTheme="minorEastAsia" w:hAnsiTheme="minorEastAsia" w:eastAsiaTheme="minorEastAsia"/>
          <w:color w:val="auto"/>
          <w:sz w:val="22"/>
          <w:highlight w:val="none"/>
          <w:u w:val="none" w:color="auto"/>
        </w:rPr>
        <w:t>、委託者及び受託者が</w:t>
      </w:r>
      <w:r>
        <w:rPr>
          <w:rFonts w:hint="eastAsia" w:asciiTheme="minorEastAsia" w:hAnsiTheme="minorEastAsia" w:eastAsiaTheme="minorEastAsia"/>
          <w:sz w:val="22"/>
          <w:highlight w:val="none"/>
        </w:rPr>
        <w:t>記名押印のうえ各自その１通を保有する。</w:t>
      </w:r>
    </w:p>
    <w:p>
      <w:pPr>
        <w:pStyle w:val="0"/>
        <w:ind w:left="0" w:leftChars="0" w:firstLine="210" w:firstLineChars="100"/>
        <w:rPr>
          <w:rFonts w:hint="eastAsia" w:asciiTheme="minorEastAsia" w:hAnsiTheme="minorEastAsia" w:eastAsiaTheme="minorEastAsia"/>
          <w:strike w:val="0"/>
          <w:dstrike w:val="0"/>
          <w:color w:val="auto"/>
          <w:sz w:val="22"/>
          <w:highlight w:val="none"/>
          <w:u w:val="none" w:color="auto"/>
        </w:rPr>
      </w:pPr>
      <w:r>
        <w:rPr>
          <w:rFonts w:hint="eastAsia" w:asciiTheme="minorEastAsia" w:hAnsiTheme="minorEastAsia" w:eastAsiaTheme="minorEastAsia"/>
          <w:color w:val="auto"/>
          <w:sz w:val="22"/>
          <w:u w:val="none" w:color="auto"/>
        </w:rPr>
        <w:t>ただし、電子契約サービスを利用する場合においては、この契約の証として契約内容を記録した電磁的記</w:t>
      </w:r>
      <w:r>
        <w:rPr>
          <w:rFonts w:hint="eastAsia" w:asciiTheme="minorEastAsia" w:hAnsiTheme="minorEastAsia" w:eastAsiaTheme="minorEastAsia"/>
          <w:strike w:val="0"/>
          <w:dstrike w:val="0"/>
          <w:color w:val="auto"/>
          <w:sz w:val="22"/>
          <w:u w:val="none" w:color="auto"/>
        </w:rPr>
        <w:t>録を作成し、委託者及び受託者が電子署名を行うものとする。</w:t>
      </w:r>
    </w:p>
    <w:p>
      <w:pPr>
        <w:pStyle w:val="0"/>
        <w:ind w:left="0" w:leftChars="0" w:firstLine="210" w:firstLineChars="100"/>
        <w:rPr>
          <w:rFonts w:hint="eastAsia" w:asciiTheme="minorEastAsia" w:hAnsiTheme="minorEastAsia" w:eastAsiaTheme="minorEastAsia"/>
          <w:sz w:val="22"/>
          <w:highlight w:val="none"/>
        </w:rPr>
      </w:pPr>
    </w:p>
    <w:p>
      <w:pPr>
        <w:pStyle w:val="0"/>
        <w:ind w:left="0" w:leftChars="0" w:firstLine="210" w:firstLineChars="100"/>
        <w:rPr>
          <w:rFonts w:hint="eastAsia" w:asciiTheme="minorEastAsia" w:hAnsiTheme="minorEastAsia" w:eastAsiaTheme="minorEastAsia"/>
          <w:sz w:val="22"/>
          <w:highlight w:val="none"/>
        </w:rPr>
      </w:pPr>
    </w:p>
    <w:p>
      <w:pPr>
        <w:pStyle w:val="0"/>
        <w:ind w:left="420" w:leftChars="10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令和　　年　　月　　日</w:t>
      </w: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委　託　者　　　高　知　県</w:t>
      </w: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契約担当者　　　　　　　　　　　　　　　　　　　　</w:t>
      </w:r>
      <w:r>
        <w:rPr>
          <w:rFonts w:hint="eastAsia" w:asciiTheme="minorEastAsia" w:hAnsiTheme="minorEastAsia" w:eastAsiaTheme="minorEastAsia"/>
          <w:color w:val="auto"/>
          <w:sz w:val="22"/>
          <w:highlight w:val="none"/>
          <w:u w:val="none" w:color="auto"/>
        </w:rPr>
        <w:t>　印</w:t>
      </w: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p>
    <w:p>
      <w:pPr>
        <w:pStyle w:val="0"/>
        <w:ind w:left="420" w:hanging="42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受　託　者　　　住　　　所</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氏　　　名　　　　　　　　　　　　　　　　　　　　　</w:t>
      </w:r>
      <w:r>
        <w:rPr>
          <w:rFonts w:hint="eastAsia" w:asciiTheme="minorEastAsia" w:hAnsiTheme="minorEastAsia" w:eastAsiaTheme="minorEastAsia"/>
          <w:color w:val="auto"/>
          <w:sz w:val="22"/>
          <w:highlight w:val="none"/>
          <w:u w:val="none" w:color="auto"/>
        </w:rPr>
        <w:t>印</w:t>
      </w:r>
    </w:p>
    <w:p>
      <w:pPr>
        <w:pStyle w:val="0"/>
        <w:rPr>
          <w:rFonts w:hint="eastAsia"/>
        </w:rPr>
      </w:pPr>
    </w:p>
    <w:p>
      <w:pPr>
        <w:pStyle w:val="0"/>
        <w:rPr>
          <w:rFonts w:hint="eastAsia"/>
        </w:rPr>
      </w:pPr>
      <w:bookmarkStart w:id="0" w:name="_GoBack"/>
      <w:bookmarkEnd w:id="0"/>
    </w:p>
    <w:sectPr>
      <w:footerReference r:id="rId5" w:type="default"/>
      <w:pgSz w:w="11906" w:h="16838"/>
      <w:pgMar w:top="1417" w:right="1417" w:bottom="1134" w:left="141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10</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customStyle="1">
    <w:name w:val="一太郎８/９"/>
    <w:next w:val="16"/>
    <w:link w:val="0"/>
    <w:uiPriority w:val="0"/>
    <w:pPr>
      <w:widowControl w:val="0"/>
      <w:wordWrap w:val="0"/>
      <w:autoSpaceDE w:val="0"/>
      <w:autoSpaceDN w:val="0"/>
      <w:adjustRightInd w:val="0"/>
      <w:spacing w:line="277" w:lineRule="atLeast"/>
      <w:jc w:val="both"/>
    </w:pPr>
    <w:rPr>
      <w:rFonts w:ascii="ＭＳ 明朝" w:hAnsi="ＭＳ 明朝" w:eastAsia="ＭＳ 明朝"/>
      <w:spacing w:val="-2"/>
      <w:kern w:val="0"/>
      <w:sz w:val="2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10</Pages>
  <Words>85</Words>
  <Characters>9790</Characters>
  <Application>JUST Note</Application>
  <Lines>1093</Lines>
  <Paragraphs>187</Paragraphs>
  <CharactersWithSpaces>10058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295653</dc:creator>
  <cp:lastModifiedBy>449076</cp:lastModifiedBy>
  <cp:lastPrinted>2023-02-27T06:30:57Z</cp:lastPrinted>
  <dcterms:created xsi:type="dcterms:W3CDTF">2023-02-16T01:38:00Z</dcterms:created>
  <dcterms:modified xsi:type="dcterms:W3CDTF">2025-01-06T01:31:40Z</dcterms:modified>
  <cp:revision>2</cp:revision>
</cp:coreProperties>
</file>