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ind w:left="0" w:leftChars="0" w:right="0" w:rightChars="0" w:firstLineChars="0"/>
        <w:jc w:val="center"/>
        <w:rPr>
          <w:rFonts w:hint="default" w:asciiTheme="minorEastAsia" w:hAnsiTheme="minorEastAsia" w:eastAsiaTheme="minorEastAsia"/>
          <w:sz w:val="36"/>
          <w:highlight w:val="none"/>
        </w:rPr>
      </w:pPr>
      <w:r>
        <w:rPr>
          <w:rFonts w:hint="eastAsia" w:asciiTheme="minorEastAsia" w:hAnsiTheme="minorEastAsia" w:eastAsiaTheme="minorEastAsia"/>
          <w:sz w:val="24"/>
        </w:rPr>
        <w:t>道</w:t>
      </w:r>
      <w:r>
        <w:rPr>
          <w:rFonts w:hint="eastAsia" w:asciiTheme="minorEastAsia" w:hAnsiTheme="minorEastAsia" w:eastAsiaTheme="minorEastAsia"/>
          <w:sz w:val="24"/>
          <w:highlight w:val="none"/>
        </w:rPr>
        <w:t>路照明等維持管理業務委託契約書</w:t>
      </w:r>
      <w:bookmarkStart w:id="0" w:name="_GoBack"/>
      <w:bookmarkEnd w:id="0"/>
    </w:p>
    <w:p>
      <w:pPr>
        <w:pStyle w:val="0"/>
        <w:rPr>
          <w:rFonts w:hint="default" w:asciiTheme="minorEastAsia" w:hAnsiTheme="minorEastAsia" w:eastAsiaTheme="minorEastAsia"/>
          <w:sz w:val="22"/>
          <w:highlight w:val="none"/>
        </w:rPr>
      </w:pPr>
    </w:p>
    <w:p>
      <w:pPr>
        <w:pStyle w:val="0"/>
        <w:ind w:firstLine="220"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委託者高知県（以下「委託者」という。）と受託者　　　　　　（以下「受託者」という。）は、道路照明等維持管理業務について、次の条項により委託契約を締結する。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（信義誠実等の義務）</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第１条　委託者と受託者の両者は、信義を重んじ、誠実にこの契約を履行しなければならな</w:t>
      </w:r>
    </w:p>
    <w:p>
      <w:pPr>
        <w:pStyle w:val="0"/>
        <w:ind w:firstLine="220"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い。</w:t>
      </w:r>
    </w:p>
    <w:p>
      <w:pPr>
        <w:pStyle w:val="0"/>
        <w:ind w:left="425" w:hanging="425" w:hangingChars="193"/>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委託者と受託者の両者は、日本国の法令を遵守し、この契約を履行しなければならない。</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（委託業務の内容等）</w:t>
      </w:r>
    </w:p>
    <w:p>
      <w:pPr>
        <w:pStyle w:val="0"/>
        <w:rPr>
          <w:rFonts w:hint="eastAsia"/>
        </w:rPr>
      </w:pPr>
      <w:r>
        <w:rPr>
          <w:rFonts w:hint="eastAsia" w:asciiTheme="minorEastAsia" w:hAnsiTheme="minorEastAsia" w:eastAsiaTheme="minorEastAsia"/>
          <w:sz w:val="22"/>
          <w:highlight w:val="none"/>
        </w:rPr>
        <w:t>第２条　委託業務の内容等は次のとおりとする。</w:t>
      </w:r>
    </w:p>
    <w:tbl>
      <w:tblPr>
        <w:tblStyle w:val="11"/>
        <w:tblW w:w="8738" w:type="dxa"/>
        <w:jc w:val="lef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6848"/>
      </w:tblGrid>
      <w:tr>
        <w:trPr>
          <w:trHeight w:val="720" w:hRule="atLeast"/>
        </w:trPr>
        <w:tc>
          <w:tcPr>
            <w:tcW w:w="1890"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業</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務</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名</w:t>
            </w:r>
          </w:p>
        </w:tc>
        <w:tc>
          <w:tcPr>
            <w:tcW w:w="6848" w:type="dxa"/>
            <w:vAlign w:val="center"/>
          </w:tcPr>
          <w:p>
            <w:pPr>
              <w:pStyle w:val="0"/>
              <w:rPr>
                <w:rFonts w:hint="default" w:asciiTheme="minorEastAsia" w:hAnsiTheme="minorEastAsia" w:eastAsiaTheme="minorEastAsia"/>
                <w:sz w:val="22"/>
                <w:highlight w:val="none"/>
              </w:rPr>
            </w:pPr>
          </w:p>
        </w:tc>
      </w:tr>
      <w:tr>
        <w:trPr>
          <w:trHeight w:val="720" w:hRule="atLeast"/>
        </w:trPr>
        <w:tc>
          <w:tcPr>
            <w:tcW w:w="1890"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　託　番　号</w:t>
            </w:r>
          </w:p>
        </w:tc>
        <w:tc>
          <w:tcPr>
            <w:tcW w:w="6848"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第　　　　　　　号</w:t>
            </w:r>
          </w:p>
        </w:tc>
      </w:tr>
      <w:tr>
        <w:trPr>
          <w:trHeight w:val="720" w:hRule="atLeast"/>
        </w:trPr>
        <w:tc>
          <w:tcPr>
            <w:tcW w:w="1890"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　託　場　所</w:t>
            </w:r>
          </w:p>
        </w:tc>
        <w:tc>
          <w:tcPr>
            <w:tcW w:w="6848"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高知県　</w:t>
            </w:r>
          </w:p>
        </w:tc>
      </w:tr>
      <w:tr>
        <w:trPr>
          <w:trHeight w:val="720" w:hRule="atLeast"/>
        </w:trPr>
        <w:tc>
          <w:tcPr>
            <w:tcW w:w="1890"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　託　期　間</w:t>
            </w:r>
          </w:p>
        </w:tc>
        <w:tc>
          <w:tcPr>
            <w:tcW w:w="6848" w:type="dxa"/>
            <w:vAlign w:val="center"/>
          </w:tcPr>
          <w:p>
            <w:pPr>
              <w:pStyle w:val="0"/>
              <w:ind w:firstLine="210"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着　手　　令和　　　年　　　月　　　日</w:t>
            </w:r>
          </w:p>
          <w:p>
            <w:pPr>
              <w:pStyle w:val="0"/>
              <w:ind w:firstLine="210"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完　成　　令和　　　年　　　月　　　日</w:t>
            </w:r>
          </w:p>
        </w:tc>
      </w:tr>
      <w:tr>
        <w:trPr>
          <w:trHeight w:val="720" w:hRule="atLeast"/>
        </w:trPr>
        <w:tc>
          <w:tcPr>
            <w:tcW w:w="1890"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　　託　　料</w:t>
            </w:r>
          </w:p>
        </w:tc>
        <w:tc>
          <w:tcPr>
            <w:tcW w:w="6848"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金　　　　　　　　　　　円</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（うち消費税額及び地方消費税額　　　　　　　　円）</w:t>
            </w:r>
          </w:p>
        </w:tc>
      </w:tr>
      <w:tr>
        <w:trPr>
          <w:trHeight w:val="720" w:hRule="atLeast"/>
        </w:trPr>
        <w:tc>
          <w:tcPr>
            <w:tcW w:w="1890"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pacing w:val="25"/>
                <w:kern w:val="0"/>
                <w:sz w:val="22"/>
                <w:highlight w:val="none"/>
                <w:fitText w:val="1575" w:id="1"/>
              </w:rPr>
              <w:t>長期継続契</w:t>
            </w:r>
            <w:r>
              <w:rPr>
                <w:rFonts w:hint="eastAsia" w:asciiTheme="minorEastAsia" w:hAnsiTheme="minorEastAsia" w:eastAsiaTheme="minorEastAsia"/>
                <w:spacing w:val="2"/>
                <w:kern w:val="0"/>
                <w:sz w:val="22"/>
                <w:highlight w:val="none"/>
                <w:fitText w:val="1575" w:id="1"/>
              </w:rPr>
              <w:t>約</w:t>
            </w:r>
          </w:p>
        </w:tc>
        <w:tc>
          <w:tcPr>
            <w:tcW w:w="6848" w:type="dxa"/>
            <w:vAlign w:val="center"/>
          </w:tcPr>
          <w:p>
            <w:pPr>
              <w:pStyle w:val="0"/>
              <w:jc w:val="center"/>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該当有り　　　・　　　該当無し</w:t>
            </w:r>
          </w:p>
        </w:tc>
      </w:tr>
      <w:tr>
        <w:trPr>
          <w:trHeight w:val="720" w:hRule="atLeast"/>
        </w:trPr>
        <w:tc>
          <w:tcPr>
            <w:tcW w:w="1890"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契</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約</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保</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証</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金</w:t>
            </w:r>
          </w:p>
        </w:tc>
        <w:tc>
          <w:tcPr>
            <w:tcW w:w="6848" w:type="dxa"/>
            <w:vAlign w:val="center"/>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w:t>
            </w:r>
            <w:r>
              <w:rPr>
                <w:rFonts w:hint="eastAsia" w:asciiTheme="minorEastAsia" w:hAnsiTheme="minorEastAsia" w:eastAsiaTheme="minorEastAsia"/>
                <w:color w:val="auto"/>
                <w:sz w:val="22"/>
                <w:highlight w:val="none"/>
                <w:u w:val="none" w:color="auto"/>
              </w:rPr>
              <w:t>納付（　　　　　　　　　円）　・　　　免除</w:t>
            </w:r>
          </w:p>
        </w:tc>
      </w:tr>
    </w:tbl>
    <w:p>
      <w:pPr>
        <w:pStyle w:val="0"/>
        <w:ind w:left="284" w:hanging="284" w:hangingChars="129"/>
        <w:rPr>
          <w:rFonts w:hint="default" w:asciiTheme="minorEastAsia" w:hAnsiTheme="minorEastAsia" w:eastAsiaTheme="minorEastAsia"/>
          <w:sz w:val="22"/>
          <w:highlight w:val="none"/>
        </w:rPr>
      </w:pP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w:t>
      </w:r>
      <w:r>
        <w:rPr>
          <w:rFonts w:hint="default" w:asciiTheme="minorEastAsia" w:hAnsiTheme="minorEastAsia" w:eastAsiaTheme="minorEastAsia"/>
          <w:sz w:val="22"/>
          <w:highlight w:val="none"/>
        </w:rPr>
        <w:t>　受託者は、前項の委託業務（以下「業務」という。）をこの契約に基づき、別冊の設計書、図面及び仕様書（委託者が別に定める共通仕様書、現場説明書等を含む。以下「設計図書」という。）に従い、これを履行しなければならない。</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　受託者は、第１項に</w:t>
      </w:r>
      <w:r>
        <w:rPr>
          <w:rFonts w:hint="eastAsia" w:asciiTheme="minorEastAsia" w:hAnsiTheme="minorEastAsia" w:eastAsiaTheme="minorEastAsia"/>
          <w:color w:val="auto"/>
          <w:sz w:val="22"/>
          <w:highlight w:val="none"/>
          <w:u w:val="none" w:color="auto"/>
        </w:rPr>
        <w:t>掲</w:t>
      </w:r>
      <w:r>
        <w:rPr>
          <w:rFonts w:hint="eastAsia" w:asciiTheme="minorEastAsia" w:hAnsiTheme="minorEastAsia" w:eastAsiaTheme="minorEastAsia"/>
          <w:sz w:val="22"/>
          <w:highlight w:val="none"/>
        </w:rPr>
        <w:t>げる委託業務を委託期間（以下｢契約期間｣という。）内に完了し、委託者は、その委託料を支払うものとする｡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（施行計画書の提出）</w:t>
      </w:r>
    </w:p>
    <w:p>
      <w:pPr>
        <w:pStyle w:val="0"/>
        <w:rPr>
          <w:rFonts w:hint="eastAsia"/>
        </w:rPr>
      </w:pPr>
      <w:r>
        <w:rPr>
          <w:rFonts w:hint="eastAsia" w:asciiTheme="minorEastAsia" w:hAnsiTheme="minorEastAsia" w:eastAsiaTheme="minorEastAsia"/>
          <w:sz w:val="22"/>
          <w:highlight w:val="none"/>
        </w:rPr>
        <w:t>第３条　</w:t>
      </w:r>
      <w:r>
        <w:rPr>
          <w:rFonts w:hint="default" w:asciiTheme="minorEastAsia" w:hAnsiTheme="minorEastAsia" w:eastAsiaTheme="minorEastAsia"/>
          <w:sz w:val="22"/>
          <w:highlight w:val="none"/>
        </w:rPr>
        <w:t>受託者は、この契約締結後速やかに、設計図書に基づき施行計画書を作成して委託</w:t>
      </w:r>
    </w:p>
    <w:p>
      <w:pPr>
        <w:pStyle w:val="0"/>
        <w:ind w:firstLine="220" w:firstLineChars="100"/>
        <w:rPr>
          <w:rFonts w:hint="eastAsia"/>
        </w:rPr>
      </w:pPr>
      <w:r>
        <w:rPr>
          <w:rFonts w:hint="default" w:asciiTheme="minorEastAsia" w:hAnsiTheme="minorEastAsia" w:eastAsiaTheme="minorEastAsia"/>
          <w:sz w:val="22"/>
          <w:highlight w:val="none"/>
        </w:rPr>
        <w:t>者に提出しなければならない。</w:t>
      </w:r>
    </w:p>
    <w:p>
      <w:pPr>
        <w:pStyle w:val="0"/>
        <w:rPr>
          <w:rFonts w:hint="eastAsia"/>
        </w:rPr>
      </w:pPr>
    </w:p>
    <w:p>
      <w:pPr>
        <w:pStyle w:val="0"/>
        <w:ind w:left="283" w:hanging="283" w:hangingChars="1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（契約の保証）</w:t>
      </w:r>
    </w:p>
    <w:p>
      <w:pPr>
        <w:pStyle w:val="0"/>
        <w:ind w:left="0" w:leftChars="0" w:hanging="502" w:hangingChars="228"/>
        <w:rPr>
          <w:rFonts w:hint="eastAsia" w:asciiTheme="minorEastAsia" w:hAnsiTheme="minorEastAsia" w:eastAsiaTheme="minorEastAsia"/>
          <w:b w:val="0"/>
          <w:color w:val="auto"/>
          <w:sz w:val="22"/>
          <w:highlight w:val="none"/>
          <w:u w:val="none" w:color="auto"/>
        </w:rPr>
      </w:pPr>
      <w:r>
        <w:rPr>
          <w:rFonts w:hint="eastAsia" w:asciiTheme="minorEastAsia" w:hAnsiTheme="minorEastAsia" w:eastAsiaTheme="minorEastAsia"/>
          <w:b w:val="0"/>
          <w:color w:val="auto"/>
          <w:sz w:val="22"/>
          <w:highlight w:val="none"/>
          <w:u w:val="none" w:color="auto"/>
        </w:rPr>
        <w:t>第４条</w:t>
      </w:r>
      <w:r>
        <w:rPr>
          <w:rFonts w:hint="eastAsia" w:asciiTheme="minorEastAsia" w:hAnsiTheme="minorEastAsia" w:eastAsiaTheme="minorEastAsia"/>
          <w:b w:val="1"/>
          <w:color w:val="auto"/>
          <w:sz w:val="22"/>
          <w:highlight w:val="none"/>
          <w:u w:val="none" w:color="auto"/>
        </w:rPr>
        <w:t>　</w:t>
      </w:r>
      <w:r>
        <w:rPr>
          <w:rFonts w:hint="eastAsia" w:asciiTheme="minorEastAsia" w:hAnsiTheme="minorEastAsia" w:eastAsiaTheme="minorEastAsia"/>
          <w:b w:val="0"/>
          <w:color w:val="auto"/>
          <w:sz w:val="22"/>
          <w:highlight w:val="none"/>
          <w:u w:val="none" w:color="auto"/>
        </w:rPr>
        <w:t>受託者は、この契約の締結と同時に、契約書に定める契約保証金を委託者に納付し</w:t>
      </w:r>
    </w:p>
    <w:p>
      <w:pPr>
        <w:pStyle w:val="0"/>
        <w:ind w:left="492" w:leftChars="100" w:hanging="282" w:hangingChars="128"/>
        <w:rPr>
          <w:rFonts w:hint="eastAsia" w:asciiTheme="minorEastAsia" w:hAnsiTheme="minorEastAsia" w:eastAsiaTheme="minorEastAsia"/>
          <w:b w:val="0"/>
          <w:color w:val="auto"/>
          <w:sz w:val="22"/>
          <w:highlight w:val="none"/>
          <w:u w:val="none" w:color="auto"/>
        </w:rPr>
      </w:pPr>
      <w:r>
        <w:rPr>
          <w:rFonts w:hint="eastAsia" w:asciiTheme="minorEastAsia" w:hAnsiTheme="minorEastAsia" w:eastAsiaTheme="minorEastAsia"/>
          <w:b w:val="0"/>
          <w:color w:val="auto"/>
          <w:sz w:val="22"/>
          <w:highlight w:val="none"/>
          <w:u w:val="none" w:color="auto"/>
        </w:rPr>
        <w:t>なければならない。</w:t>
      </w:r>
    </w:p>
    <w:p>
      <w:pPr>
        <w:pStyle w:val="0"/>
        <w:ind w:left="0" w:leftChars="0" w:hanging="502" w:hangingChars="2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b w:val="0"/>
          <w:color w:val="auto"/>
          <w:sz w:val="22"/>
          <w:highlight w:val="none"/>
          <w:u w:val="none" w:color="auto"/>
        </w:rPr>
        <w:t>２　前項の契約保証金は、受託者がこの契約に定める義務を履行しないときは、委託者に帰</w:t>
      </w:r>
    </w:p>
    <w:p>
      <w:pPr>
        <w:pStyle w:val="0"/>
        <w:ind w:left="492" w:leftChars="100" w:hanging="282" w:hangingChars="1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b w:val="0"/>
          <w:color w:val="auto"/>
          <w:sz w:val="22"/>
          <w:highlight w:val="none"/>
          <w:u w:val="none" w:color="auto"/>
        </w:rPr>
        <w:t>属するものとする。</w:t>
      </w:r>
    </w:p>
    <w:p>
      <w:pPr>
        <w:pStyle w:val="0"/>
        <w:ind w:left="0" w:leftChars="0" w:hanging="20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３　委託者は、受託者がこの契約に定める義務を履行したときは、受託者の請求により、遅滞なく契約保証金を還付するものとする。</w:t>
      </w:r>
    </w:p>
    <w:p>
      <w:pPr>
        <w:pStyle w:val="0"/>
        <w:ind w:left="0" w:leftChars="0" w:hanging="20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４　契約保証金には、利息を付さないものとする。</w:t>
      </w:r>
    </w:p>
    <w:p>
      <w:pPr>
        <w:pStyle w:val="0"/>
        <w:rPr>
          <w:rFonts w:hint="eastAsia"/>
        </w:rPr>
      </w:pPr>
      <w:r>
        <w:rPr>
          <w:rFonts w:hint="eastAsia" w:asciiTheme="minorEastAsia" w:hAnsiTheme="minorEastAsia" w:eastAsiaTheme="minorEastAsia"/>
          <w:color w:val="auto"/>
          <w:sz w:val="22"/>
          <w:highlight w:val="none"/>
          <w:u w:val="none" w:color="auto"/>
        </w:rPr>
        <w:t>５　第１項の規定にかかわらず、委託者が高知県契約規則（昭和</w:t>
      </w:r>
      <w:r>
        <w:rPr>
          <w:rFonts w:hint="eastAsia" w:asciiTheme="minorEastAsia" w:hAnsiTheme="minorEastAsia" w:eastAsiaTheme="minorEastAsia"/>
          <w:color w:val="auto"/>
          <w:sz w:val="22"/>
          <w:highlight w:val="none"/>
          <w:u w:val="none" w:color="auto"/>
        </w:rPr>
        <w:t>39</w:t>
      </w:r>
      <w:r>
        <w:rPr>
          <w:rFonts w:hint="eastAsia" w:asciiTheme="minorEastAsia" w:hAnsiTheme="minorEastAsia" w:eastAsiaTheme="minorEastAsia"/>
          <w:color w:val="auto"/>
          <w:sz w:val="22"/>
          <w:highlight w:val="none"/>
          <w:u w:val="none" w:color="auto"/>
        </w:rPr>
        <w:t>年高知県規則第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color w:val="auto"/>
          <w:sz w:val="22"/>
          <w:highlight w:val="none"/>
          <w:u w:val="none" w:color="auto"/>
        </w:rPr>
        <w:t>号）</w:t>
      </w:r>
    </w:p>
    <w:p>
      <w:pPr>
        <w:pStyle w:val="0"/>
        <w:ind w:left="210" w:leftChars="100" w:firstLine="0" w:firstLineChars="0"/>
        <w:rPr>
          <w:rFonts w:hint="eastAsia"/>
        </w:rPr>
      </w:pPr>
      <w:r>
        <w:rPr>
          <w:rFonts w:hint="eastAsia" w:asciiTheme="minorEastAsia" w:hAnsiTheme="minorEastAsia" w:eastAsiaTheme="minorEastAsia"/>
          <w:color w:val="auto"/>
          <w:sz w:val="22"/>
          <w:highlight w:val="none"/>
          <w:u w:val="none" w:color="auto"/>
        </w:rPr>
        <w:t>第</w:t>
      </w:r>
      <w:r>
        <w:rPr>
          <w:rFonts w:hint="eastAsia" w:asciiTheme="minorEastAsia" w:hAnsiTheme="minorEastAsia" w:eastAsiaTheme="minorEastAsia"/>
          <w:color w:val="auto"/>
          <w:sz w:val="22"/>
          <w:highlight w:val="none"/>
          <w:u w:val="none" w:color="auto"/>
        </w:rPr>
        <w:t>40</w:t>
      </w:r>
      <w:r>
        <w:rPr>
          <w:rFonts w:hint="eastAsia" w:asciiTheme="minorEastAsia" w:hAnsiTheme="minorEastAsia" w:eastAsiaTheme="minorEastAsia"/>
          <w:color w:val="auto"/>
          <w:sz w:val="22"/>
          <w:highlight w:val="none"/>
          <w:u w:val="none" w:color="auto"/>
        </w:rPr>
        <w:t>条各号のいずれかの規定に該当すると認めた場合は、契約保証金の納付を免除することができる。</w:t>
      </w:r>
    </w:p>
    <w:p>
      <w:pPr>
        <w:pStyle w:val="0"/>
        <w:ind w:left="425" w:hanging="425" w:hangingChars="193"/>
        <w:rPr>
          <w:rFonts w:hint="default" w:asciiTheme="minorEastAsia" w:hAnsiTheme="minorEastAsia" w:eastAsiaTheme="minorEastAsia"/>
          <w:sz w:val="22"/>
          <w:highlight w:val="none"/>
        </w:rPr>
      </w:pPr>
    </w:p>
    <w:p>
      <w:pPr>
        <w:pStyle w:val="0"/>
        <w:ind w:left="425" w:hanging="425" w:hangingChars="193"/>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（権利義務の譲渡等の禁止）</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５</w:t>
      </w:r>
      <w:r>
        <w:rPr>
          <w:rFonts w:hint="eastAsia" w:asciiTheme="minorEastAsia" w:hAnsiTheme="minorEastAsia" w:eastAsiaTheme="minorEastAsia"/>
          <w:sz w:val="22"/>
          <w:highlight w:val="none"/>
        </w:rPr>
        <w:t>条　受託者は、この契約により生ずる権利又は義務を第三者に譲渡し、若しくは承継させ、</w:t>
      </w:r>
      <w:r>
        <w:rPr>
          <w:rFonts w:hint="default" w:asciiTheme="minorEastAsia" w:hAnsiTheme="minorEastAsia" w:eastAsiaTheme="minorEastAsia"/>
          <w:sz w:val="22"/>
          <w:highlight w:val="none"/>
        </w:rPr>
        <w:t>又は担保に供してはならない。ただし、あらかじめ、書面により委託者の承諾を得た場合は、</w:t>
      </w:r>
      <w:r>
        <w:rPr>
          <w:rFonts w:hint="eastAsia" w:asciiTheme="minorEastAsia" w:hAnsiTheme="minorEastAsia" w:eastAsiaTheme="minorEastAsia"/>
          <w:sz w:val="22"/>
          <w:highlight w:val="none"/>
        </w:rPr>
        <w:t>この限りでない。</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w:t>
      </w:r>
    </w:p>
    <w:p>
      <w:pPr>
        <w:pStyle w:val="0"/>
        <w:widowControl w:val="1"/>
        <w:kinsoku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（業務が完了した後の履行実績等の譲渡に伴う債務引受）</w:t>
      </w:r>
    </w:p>
    <w:p>
      <w:pPr>
        <w:pStyle w:val="0"/>
        <w:widowControl w:val="1"/>
        <w:kinsoku w:val="0"/>
        <w:ind w:left="220" w:hanging="220" w:hangingChars="1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５</w:t>
      </w:r>
      <w:r>
        <w:rPr>
          <w:rFonts w:hint="eastAsia" w:asciiTheme="minorEastAsia" w:hAnsiTheme="minorEastAsia" w:eastAsiaTheme="minorEastAsia"/>
          <w:sz w:val="22"/>
          <w:highlight w:val="none"/>
        </w:rPr>
        <w:t>条</w:t>
      </w:r>
      <w:r>
        <w:rPr>
          <w:rFonts w:hint="default" w:asciiTheme="minorEastAsia" w:hAnsiTheme="minorEastAsia" w:eastAsiaTheme="minorEastAsia"/>
          <w:sz w:val="22"/>
          <w:highlight w:val="none"/>
        </w:rPr>
        <w:t>の２</w:t>
      </w:r>
      <w:r>
        <w:rPr>
          <w:rFonts w:hint="eastAsia" w:asciiTheme="minorEastAsia" w:hAnsiTheme="minorEastAsia" w:eastAsiaTheme="minorEastAsia"/>
          <w:sz w:val="22"/>
          <w:highlight w:val="none"/>
        </w:rPr>
        <w:t>　前条の規定にかかわらず、</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は、業務が完了した後において、この業務に係る履行実績等を第三者に譲渡する場合は、この業務が完了した後に第</w:t>
      </w:r>
      <w:r>
        <w:rPr>
          <w:rFonts w:hint="eastAsia" w:asciiTheme="minorEastAsia" w:hAnsiTheme="minorEastAsia" w:eastAsiaTheme="minorEastAsia"/>
          <w:color w:val="auto"/>
          <w:sz w:val="22"/>
          <w:highlight w:val="none"/>
          <w:u w:val="none" w:color="auto"/>
        </w:rPr>
        <w:t>26</w:t>
      </w:r>
      <w:r>
        <w:rPr>
          <w:rFonts w:hint="default" w:asciiTheme="minorEastAsia" w:hAnsiTheme="minorEastAsia" w:eastAsiaTheme="minorEastAsia"/>
          <w:sz w:val="22"/>
          <w:highlight w:val="none"/>
        </w:rPr>
        <w:t>条、第</w:t>
      </w:r>
      <w:r>
        <w:rPr>
          <w:rFonts w:hint="eastAsia" w:asciiTheme="minorEastAsia" w:hAnsiTheme="minorEastAsia" w:eastAsiaTheme="minorEastAsia"/>
          <w:color w:val="auto"/>
          <w:sz w:val="22"/>
          <w:highlight w:val="none"/>
          <w:u w:val="none" w:color="auto"/>
        </w:rPr>
        <w:t>32</w:t>
      </w:r>
      <w:r>
        <w:rPr>
          <w:rFonts w:hint="default" w:asciiTheme="minorEastAsia" w:hAnsiTheme="minorEastAsia" w:eastAsiaTheme="minorEastAsia"/>
          <w:sz w:val="22"/>
          <w:highlight w:val="none"/>
        </w:rPr>
        <w:t>条、第</w:t>
      </w:r>
      <w:r>
        <w:rPr>
          <w:rFonts w:hint="eastAsia" w:asciiTheme="minorEastAsia" w:hAnsiTheme="minorEastAsia" w:eastAsiaTheme="minorEastAsia"/>
          <w:color w:val="auto"/>
          <w:sz w:val="22"/>
          <w:highlight w:val="none"/>
          <w:u w:val="none" w:color="auto"/>
        </w:rPr>
        <w:t>32</w:t>
      </w:r>
      <w:r>
        <w:rPr>
          <w:rFonts w:hint="default" w:asciiTheme="minorEastAsia" w:hAnsiTheme="minorEastAsia" w:eastAsiaTheme="minorEastAsia"/>
          <w:sz w:val="22"/>
          <w:highlight w:val="none"/>
        </w:rPr>
        <w:t>条の２及び第</w:t>
      </w:r>
      <w:r>
        <w:rPr>
          <w:rFonts w:hint="eastAsia" w:asciiTheme="minorEastAsia" w:hAnsiTheme="minorEastAsia" w:eastAsiaTheme="minorEastAsia"/>
          <w:color w:val="auto"/>
          <w:sz w:val="22"/>
          <w:highlight w:val="none"/>
          <w:u w:val="none" w:color="auto"/>
        </w:rPr>
        <w:t>32</w:t>
      </w:r>
      <w:r>
        <w:rPr>
          <w:rFonts w:hint="default" w:asciiTheme="minorEastAsia" w:hAnsiTheme="minorEastAsia" w:eastAsiaTheme="minorEastAsia"/>
          <w:sz w:val="22"/>
          <w:highlight w:val="none"/>
        </w:rPr>
        <w:t>条の３の規定により効力が生ずる受託者の債務をその第三者に引き受けさせなければならない。</w:t>
      </w:r>
    </w:p>
    <w:p>
      <w:pPr>
        <w:pStyle w:val="0"/>
        <w:widowControl w:val="1"/>
        <w:kinsoku w:val="0"/>
        <w:ind w:left="0" w:leftChars="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は、履行実績等を第三者に譲渡したときは、速やかに当該履行実績等の譲渡及び債務の引受けを証する譲渡契約書等の写しを</w:t>
      </w:r>
      <w:r>
        <w:rPr>
          <w:rFonts w:hint="default" w:asciiTheme="minorEastAsia" w:hAnsiTheme="minorEastAsia" w:eastAsiaTheme="minorEastAsia"/>
          <w:sz w:val="22"/>
          <w:highlight w:val="none"/>
        </w:rPr>
        <w:t>委託者</w:t>
      </w:r>
      <w:r>
        <w:rPr>
          <w:rFonts w:hint="eastAsia" w:asciiTheme="minorEastAsia" w:hAnsiTheme="minorEastAsia" w:eastAsiaTheme="minorEastAsia"/>
          <w:sz w:val="22"/>
          <w:highlight w:val="none"/>
        </w:rPr>
        <w:t>に提出しなければならない。</w:t>
      </w:r>
    </w:p>
    <w:p>
      <w:pPr>
        <w:pStyle w:val="0"/>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前２項の規定は、履行期間の末日から起算して５年を経過した日の属する年度の末日ま</w:t>
      </w:r>
    </w:p>
    <w:p>
      <w:pPr>
        <w:pStyle w:val="0"/>
        <w:ind w:left="0" w:leftChars="0" w:firstLine="220"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で適用する。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（再委託等の禁止）</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６</w:t>
      </w:r>
      <w:r>
        <w:rPr>
          <w:rFonts w:hint="eastAsia" w:asciiTheme="minorEastAsia" w:hAnsiTheme="minorEastAsia" w:eastAsiaTheme="minorEastAsia"/>
          <w:sz w:val="22"/>
          <w:highlight w:val="none"/>
        </w:rPr>
        <w:t>条　受託者は、業務の全部又は一部を第三者に委託し、又は請け負わせてはならない。</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rPr>
        <w:t>２　</w:t>
      </w:r>
      <w:r>
        <w:rPr>
          <w:rFonts w:hint="eastAsia" w:asciiTheme="minorEastAsia" w:hAnsiTheme="minorEastAsia" w:eastAsiaTheme="minorEastAsia"/>
          <w:sz w:val="22"/>
          <w:highlight w:val="none"/>
        </w:rPr>
        <w:t>受託者</w:t>
      </w:r>
      <w:r>
        <w:rPr>
          <w:rFonts w:hint="eastAsia" w:asciiTheme="minorEastAsia" w:hAnsiTheme="minorEastAsia" w:eastAsiaTheme="minorEastAsia"/>
          <w:sz w:val="22"/>
        </w:rPr>
        <w:t>は、前項の規定にかかわらず、この契約の適正な履行を確保するために必要な範囲において、委託業務の一部を第三者に委託し、又は請け負わせる（以下「再委託」という。）ことができる。この場合においては、</w:t>
      </w:r>
      <w:r>
        <w:rPr>
          <w:rFonts w:hint="eastAsia" w:asciiTheme="minorEastAsia" w:hAnsiTheme="minorEastAsia" w:eastAsiaTheme="minorEastAsia"/>
          <w:sz w:val="22"/>
          <w:highlight w:val="none"/>
        </w:rPr>
        <w:t>受託者</w:t>
      </w:r>
      <w:r>
        <w:rPr>
          <w:rFonts w:hint="eastAsia" w:asciiTheme="minorEastAsia" w:hAnsiTheme="minorEastAsia" w:eastAsiaTheme="minorEastAsia"/>
          <w:sz w:val="22"/>
        </w:rPr>
        <w:t>は、あらかじめ再委託の相手方の商号又は名称及び住所、再委託を行う業務の範囲、契約金額、再委託の必要性その他</w:t>
      </w:r>
      <w:r>
        <w:rPr>
          <w:rFonts w:hint="eastAsia" w:asciiTheme="minorEastAsia" w:hAnsiTheme="minorEastAsia" w:eastAsiaTheme="minorEastAsia"/>
          <w:sz w:val="22"/>
          <w:highlight w:val="none"/>
        </w:rPr>
        <w:t>委託者</w:t>
      </w:r>
      <w:r>
        <w:rPr>
          <w:rFonts w:hint="eastAsia" w:asciiTheme="minorEastAsia" w:hAnsiTheme="minorEastAsia" w:eastAsiaTheme="minorEastAsia"/>
          <w:sz w:val="22"/>
        </w:rPr>
        <w:t>が必要と認める事項を記載した書面を</w:t>
      </w:r>
      <w:r>
        <w:rPr>
          <w:rFonts w:hint="eastAsia" w:asciiTheme="minorEastAsia" w:hAnsiTheme="minorEastAsia" w:eastAsiaTheme="minorEastAsia"/>
          <w:sz w:val="22"/>
          <w:highlight w:val="none"/>
        </w:rPr>
        <w:t>委託者</w:t>
      </w:r>
      <w:r>
        <w:rPr>
          <w:rFonts w:hint="eastAsia" w:asciiTheme="minorEastAsia" w:hAnsiTheme="minorEastAsia" w:eastAsiaTheme="minorEastAsia"/>
          <w:sz w:val="22"/>
        </w:rPr>
        <w:t>に提出して承諾を得なければならない。再委託の内容を変更しようとするときも同様とする。</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rPr>
        <w:t>３　前項の規定により業務の一部を第三者に再委託する場合、</w:t>
      </w:r>
      <w:r>
        <w:rPr>
          <w:rFonts w:hint="eastAsia" w:asciiTheme="minorEastAsia" w:hAnsiTheme="minorEastAsia" w:eastAsiaTheme="minorEastAsia"/>
          <w:sz w:val="22"/>
          <w:highlight w:val="none"/>
        </w:rPr>
        <w:t>受託者</w:t>
      </w:r>
      <w:r>
        <w:rPr>
          <w:rFonts w:hint="eastAsia" w:asciiTheme="minorEastAsia" w:hAnsiTheme="minorEastAsia" w:eastAsiaTheme="minorEastAsia"/>
          <w:sz w:val="22"/>
        </w:rPr>
        <w:t>は、当該第三者（以下「再委託先」という。）に対し、この契約に基づく一切の義務を遵守させるとともに、再委託先の義務の履行その他の行為の全てについて責任を負うものとする。</w:t>
      </w:r>
    </w:p>
    <w:p>
      <w:pPr>
        <w:pStyle w:val="16"/>
        <w:ind w:left="284" w:leftChars="0"/>
        <w:rPr>
          <w:rFonts w:hint="default" w:asciiTheme="minorEastAsia" w:hAnsiTheme="minorEastAsia" w:eastAsiaTheme="minorEastAsia"/>
          <w:sz w:val="22"/>
          <w:highlight w:val="none"/>
        </w:rPr>
      </w:pPr>
    </w:p>
    <w:p>
      <w:pPr>
        <w:pStyle w:val="0"/>
        <w:widowControl w:val="1"/>
        <w:kinsoku w:val="0"/>
        <w:ind w:left="210" w:hanging="21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（法令上の責任）</w:t>
      </w:r>
    </w:p>
    <w:p>
      <w:pPr>
        <w:pStyle w:val="0"/>
        <w:widowControl w:val="1"/>
        <w:kinsoku w:val="0"/>
        <w:ind w:left="210" w:hanging="21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７</w:t>
      </w:r>
      <w:r>
        <w:rPr>
          <w:rFonts w:hint="eastAsia" w:asciiTheme="minorEastAsia" w:hAnsiTheme="minorEastAsia" w:eastAsiaTheme="minorEastAsia"/>
          <w:sz w:val="22"/>
          <w:highlight w:val="none"/>
        </w:rPr>
        <w:t>条　受託者は、受託者の従業員に対する雇用者及び使用者として、労働基準法（昭和</w:t>
      </w:r>
      <w:r>
        <w:rPr>
          <w:rFonts w:hint="default" w:asciiTheme="minorEastAsia" w:hAnsiTheme="minorEastAsia" w:eastAsiaTheme="minorEastAsia"/>
          <w:sz w:val="22"/>
          <w:highlight w:val="none"/>
        </w:rPr>
        <w:t>22</w:t>
      </w:r>
      <w:r>
        <w:rPr>
          <w:rFonts w:hint="default" w:asciiTheme="minorEastAsia" w:hAnsiTheme="minorEastAsia" w:eastAsiaTheme="minorEastAsia"/>
          <w:sz w:val="22"/>
          <w:highlight w:val="none"/>
        </w:rPr>
        <w:t>年法律第</w:t>
      </w:r>
      <w:r>
        <w:rPr>
          <w:rFonts w:hint="default" w:asciiTheme="minorEastAsia" w:hAnsiTheme="minorEastAsia" w:eastAsiaTheme="minorEastAsia"/>
          <w:sz w:val="22"/>
          <w:highlight w:val="none"/>
        </w:rPr>
        <w:t>49</w:t>
      </w:r>
      <w:r>
        <w:rPr>
          <w:rFonts w:hint="default" w:asciiTheme="minorEastAsia" w:hAnsiTheme="minorEastAsia" w:eastAsiaTheme="minorEastAsia"/>
          <w:sz w:val="22"/>
          <w:highlight w:val="none"/>
        </w:rPr>
        <w:t>号）</w:t>
      </w:r>
      <w:r>
        <w:rPr>
          <w:rFonts w:hint="eastAsia" w:asciiTheme="minorEastAsia" w:hAnsiTheme="minorEastAsia" w:eastAsiaTheme="minorEastAsia"/>
          <w:sz w:val="22"/>
          <w:highlight w:val="none"/>
        </w:rPr>
        <w:t>、最低賃金法（昭和</w:t>
      </w:r>
      <w:r>
        <w:rPr>
          <w:rFonts w:hint="default" w:asciiTheme="minorEastAsia" w:hAnsiTheme="minorEastAsia" w:eastAsiaTheme="minorEastAsia"/>
          <w:sz w:val="22"/>
          <w:highlight w:val="none"/>
        </w:rPr>
        <w:t>34</w:t>
      </w:r>
      <w:r>
        <w:rPr>
          <w:rFonts w:hint="default" w:asciiTheme="minorEastAsia" w:hAnsiTheme="minorEastAsia" w:eastAsiaTheme="minorEastAsia"/>
          <w:sz w:val="22"/>
          <w:highlight w:val="none"/>
        </w:rPr>
        <w:t>年法律第</w:t>
      </w:r>
      <w:r>
        <w:rPr>
          <w:rFonts w:hint="default" w:asciiTheme="minorEastAsia" w:hAnsiTheme="minorEastAsia" w:eastAsiaTheme="minorEastAsia"/>
          <w:sz w:val="22"/>
          <w:highlight w:val="none"/>
        </w:rPr>
        <w:t>137</w:t>
      </w:r>
      <w:r>
        <w:rPr>
          <w:rFonts w:hint="default" w:asciiTheme="minorEastAsia" w:hAnsiTheme="minorEastAsia" w:eastAsiaTheme="minorEastAsia"/>
          <w:sz w:val="22"/>
          <w:highlight w:val="none"/>
        </w:rPr>
        <w:t>号）</w:t>
      </w:r>
      <w:r>
        <w:rPr>
          <w:rFonts w:hint="eastAsia" w:asciiTheme="minorEastAsia" w:hAnsiTheme="minorEastAsia" w:eastAsiaTheme="minorEastAsia"/>
          <w:sz w:val="22"/>
          <w:highlight w:val="none"/>
        </w:rPr>
        <w:t>、労働安全衛生法（昭和</w:t>
      </w:r>
      <w:r>
        <w:rPr>
          <w:rFonts w:hint="default" w:asciiTheme="minorEastAsia" w:hAnsiTheme="minorEastAsia" w:eastAsiaTheme="minorEastAsia"/>
          <w:sz w:val="22"/>
          <w:highlight w:val="none"/>
        </w:rPr>
        <w:t>47</w:t>
      </w:r>
      <w:r>
        <w:rPr>
          <w:rFonts w:hint="default" w:asciiTheme="minorEastAsia" w:hAnsiTheme="minorEastAsia" w:eastAsiaTheme="minorEastAsia"/>
          <w:sz w:val="22"/>
          <w:highlight w:val="none"/>
        </w:rPr>
        <w:t>年法律第</w:t>
      </w:r>
      <w:r>
        <w:rPr>
          <w:rFonts w:hint="default" w:asciiTheme="minorEastAsia" w:hAnsiTheme="minorEastAsia" w:eastAsiaTheme="minorEastAsia"/>
          <w:sz w:val="22"/>
          <w:highlight w:val="none"/>
        </w:rPr>
        <w:t>57</w:t>
      </w:r>
      <w:r>
        <w:rPr>
          <w:rFonts w:hint="default" w:asciiTheme="minorEastAsia" w:hAnsiTheme="minorEastAsia" w:eastAsiaTheme="minorEastAsia"/>
          <w:sz w:val="22"/>
          <w:highlight w:val="none"/>
        </w:rPr>
        <w:t>号）</w:t>
      </w:r>
      <w:r>
        <w:rPr>
          <w:rFonts w:hint="eastAsia" w:asciiTheme="minorEastAsia" w:hAnsiTheme="minorEastAsia" w:eastAsiaTheme="minorEastAsia"/>
          <w:sz w:val="22"/>
          <w:highlight w:val="none"/>
        </w:rPr>
        <w:t>、労働者災害補償保険法（昭和</w:t>
      </w:r>
      <w:r>
        <w:rPr>
          <w:rFonts w:hint="default" w:asciiTheme="minorEastAsia" w:hAnsiTheme="minorEastAsia" w:eastAsiaTheme="minorEastAsia"/>
          <w:sz w:val="22"/>
          <w:highlight w:val="none"/>
        </w:rPr>
        <w:t>22</w:t>
      </w:r>
      <w:r>
        <w:rPr>
          <w:rFonts w:hint="default" w:asciiTheme="minorEastAsia" w:hAnsiTheme="minorEastAsia" w:eastAsiaTheme="minorEastAsia"/>
          <w:sz w:val="22"/>
          <w:highlight w:val="none"/>
        </w:rPr>
        <w:t>年法律第</w:t>
      </w:r>
      <w:r>
        <w:rPr>
          <w:rFonts w:hint="default" w:asciiTheme="minorEastAsia" w:hAnsiTheme="minorEastAsia" w:eastAsiaTheme="minorEastAsia"/>
          <w:sz w:val="22"/>
          <w:highlight w:val="none"/>
        </w:rPr>
        <w:t>50</w:t>
      </w:r>
      <w:r>
        <w:rPr>
          <w:rFonts w:hint="default" w:asciiTheme="minorEastAsia" w:hAnsiTheme="minorEastAsia" w:eastAsiaTheme="minorEastAsia"/>
          <w:sz w:val="22"/>
          <w:highlight w:val="none"/>
        </w:rPr>
        <w:t>号）</w:t>
      </w:r>
      <w:r>
        <w:rPr>
          <w:rFonts w:hint="eastAsia" w:asciiTheme="minorEastAsia" w:hAnsiTheme="minorEastAsia" w:eastAsiaTheme="minorEastAsia"/>
          <w:sz w:val="22"/>
          <w:highlight w:val="none"/>
        </w:rPr>
        <w:t>、職業安定法（昭和</w:t>
      </w:r>
      <w:r>
        <w:rPr>
          <w:rFonts w:hint="default" w:asciiTheme="minorEastAsia" w:hAnsiTheme="minorEastAsia" w:eastAsiaTheme="minorEastAsia"/>
          <w:sz w:val="22"/>
          <w:highlight w:val="none"/>
        </w:rPr>
        <w:t>22</w:t>
      </w:r>
      <w:r>
        <w:rPr>
          <w:rFonts w:hint="default" w:asciiTheme="minorEastAsia" w:hAnsiTheme="minorEastAsia" w:eastAsiaTheme="minorEastAsia"/>
          <w:sz w:val="22"/>
          <w:highlight w:val="none"/>
        </w:rPr>
        <w:t>年法律第</w:t>
      </w:r>
      <w:r>
        <w:rPr>
          <w:rFonts w:hint="default" w:asciiTheme="minorEastAsia" w:hAnsiTheme="minorEastAsia" w:eastAsiaTheme="minorEastAsia"/>
          <w:sz w:val="22"/>
          <w:highlight w:val="none"/>
        </w:rPr>
        <w:t>141</w:t>
      </w:r>
      <w:r>
        <w:rPr>
          <w:rFonts w:hint="default" w:asciiTheme="minorEastAsia" w:hAnsiTheme="minorEastAsia" w:eastAsiaTheme="minorEastAsia"/>
          <w:sz w:val="22"/>
          <w:highlight w:val="none"/>
        </w:rPr>
        <w:t>号）</w:t>
      </w:r>
      <w:r>
        <w:rPr>
          <w:rFonts w:hint="eastAsia" w:asciiTheme="minorEastAsia" w:hAnsiTheme="minorEastAsia" w:eastAsiaTheme="minorEastAsia"/>
          <w:sz w:val="22"/>
          <w:highlight w:val="none"/>
        </w:rPr>
        <w:t>及びその他法令上の全ての責任を負って従業員を管理し、委託者に対し責任を及ぼさないものとする。</w:t>
      </w:r>
    </w:p>
    <w:p>
      <w:pPr>
        <w:pStyle w:val="0"/>
        <w:widowControl w:val="1"/>
        <w:kinsoku w:val="0"/>
        <w:ind w:left="210" w:hanging="210" w:hangingChars="10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（暴力団員等からの不当介入に対する通報及び報告の義務）</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８</w:t>
      </w:r>
      <w:r>
        <w:rPr>
          <w:rFonts w:hint="eastAsia" w:asciiTheme="minorEastAsia" w:hAnsiTheme="minorEastAsia" w:eastAsiaTheme="minorEastAsia"/>
          <w:sz w:val="22"/>
          <w:highlight w:val="none"/>
        </w:rPr>
        <w:t>条　受託者は、この契約に係る事業の遂行に当たって、暴力団員等（高知県暴力団排除条例（平成</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年高知県条例第</w:t>
      </w:r>
      <w:r>
        <w:rPr>
          <w:rFonts w:hint="eastAsia" w:asciiTheme="minorEastAsia" w:hAnsiTheme="minorEastAsia" w:eastAsiaTheme="minorEastAsia"/>
          <w:sz w:val="22"/>
          <w:highlight w:val="none"/>
        </w:rPr>
        <w:t>36</w:t>
      </w:r>
      <w:r>
        <w:rPr>
          <w:rFonts w:hint="eastAsia" w:asciiTheme="minorEastAsia" w:hAnsiTheme="minorEastAsia" w:eastAsiaTheme="minorEastAsia"/>
          <w:sz w:val="22"/>
          <w:highlight w:val="none"/>
        </w:rPr>
        <w:t>号）第</w:t>
      </w:r>
      <w:r>
        <w:rPr>
          <w:rFonts w:hint="eastAsia" w:asciiTheme="minorEastAsia" w:hAnsiTheme="minorEastAsia" w:eastAsiaTheme="minorEastAsia"/>
          <w:sz w:val="22"/>
          <w:highlight w:val="none"/>
        </w:rPr>
        <w:t>2</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3</w:t>
      </w:r>
      <w:r>
        <w:rPr>
          <w:rFonts w:hint="eastAsia" w:asciiTheme="minorEastAsia" w:hAnsiTheme="minorEastAsia" w:eastAsiaTheme="minorEastAsia"/>
          <w:sz w:val="22"/>
          <w:highlight w:val="none"/>
        </w:rPr>
        <w:t>号に規定する暴力団員等をいう。第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条の２第１項において同じ。）による不当若しくは違法な要求又は契約の適正な履行を妨げる妨害を受けたときは、その旨を委託者に報告するとともに、所轄の警察署に届け出なければならない。</w:t>
      </w:r>
    </w:p>
    <w:p>
      <w:pPr>
        <w:pStyle w:val="0"/>
        <w:rPr>
          <w:rFonts w:hint="eastAsia"/>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（秘密の保持）</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９</w:t>
      </w:r>
      <w:r>
        <w:rPr>
          <w:rFonts w:hint="eastAsia" w:asciiTheme="minorEastAsia" w:hAnsiTheme="minorEastAsia" w:eastAsiaTheme="minorEastAsia"/>
          <w:sz w:val="22"/>
          <w:highlight w:val="none"/>
        </w:rPr>
        <w:t>条　受託者は、この契約の履行に関して知り得た秘密を他人に漏らしてはならない。</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w:t>
      </w:r>
      <w:r>
        <w:rPr>
          <w:rFonts w:hint="eastAsia" w:asciiTheme="minorEastAsia" w:hAnsiTheme="minorEastAsia" w:eastAsiaTheme="minorEastAsia"/>
          <w:color w:val="auto"/>
          <w:sz w:val="22"/>
          <w:highlight w:val="none"/>
          <w:u w:val="none" w:color="auto"/>
        </w:rPr>
        <w:t>前項</w:t>
      </w:r>
      <w:r>
        <w:rPr>
          <w:rFonts w:hint="eastAsia" w:asciiTheme="minorEastAsia" w:hAnsiTheme="minorEastAsia" w:eastAsiaTheme="minorEastAsia"/>
          <w:sz w:val="22"/>
          <w:highlight w:val="none"/>
        </w:rPr>
        <w:t>の規定は、この契約が終了し、又は解除された後においても効力を有する｡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（特許権等の使用）</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10</w:t>
      </w:r>
      <w:r>
        <w:rPr>
          <w:rFonts w:hint="eastAsia" w:asciiTheme="minorEastAsia" w:hAnsiTheme="minorEastAsia" w:eastAsiaTheme="minorEastAsia"/>
          <w:sz w:val="22"/>
          <w:highlight w:val="none"/>
        </w:rPr>
        <w:t>条　受託者は、特許権、実用新案権、意匠権、商標権その他日本国の法令に基づき保護される第三者の権利の対象となっている履行方法等を使用するときは、その使用に関する一切の責任を負わなければならない。</w:t>
      </w:r>
    </w:p>
    <w:p>
      <w:pPr>
        <w:pStyle w:val="0"/>
        <w:rPr>
          <w:rFonts w:hint="default" w:asciiTheme="minorEastAsia" w:hAnsiTheme="minorEastAsia" w:eastAsiaTheme="minorEastAsia"/>
          <w:sz w:val="22"/>
          <w:highlight w:val="none"/>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highlight w:val="none"/>
        </w:rPr>
        <w:t>（グリーン購入等）</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11</w:t>
      </w:r>
      <w:r>
        <w:rPr>
          <w:rFonts w:hint="eastAsia" w:asciiTheme="minorEastAsia" w:hAnsiTheme="minorEastAsia" w:eastAsiaTheme="minorEastAsia"/>
          <w:sz w:val="22"/>
          <w:highlight w:val="none"/>
        </w:rPr>
        <w:t>条　受託者は、業務の実施において物品等を調達する場合は、委託者の定める「高知県グリーン購入基本方針」（</w:t>
      </w:r>
      <w:r>
        <w:rPr>
          <w:rFonts w:hint="default" w:asciiTheme="minorEastAsia" w:hAnsiTheme="minorEastAsia" w:eastAsiaTheme="minorEastAsia"/>
          <w:sz w:val="22"/>
          <w:highlight w:val="none"/>
        </w:rPr>
        <w:t>平成</w:t>
      </w:r>
      <w:r>
        <w:rPr>
          <w:rFonts w:hint="default" w:asciiTheme="minorEastAsia" w:hAnsiTheme="minorEastAsia" w:eastAsiaTheme="minorEastAsia"/>
          <w:sz w:val="22"/>
          <w:highlight w:val="none"/>
        </w:rPr>
        <w:t>13</w:t>
      </w:r>
      <w:r>
        <w:rPr>
          <w:rFonts w:hint="default" w:asciiTheme="minorEastAsia" w:hAnsiTheme="minorEastAsia" w:eastAsiaTheme="minorEastAsia"/>
          <w:sz w:val="22"/>
          <w:highlight w:val="none"/>
        </w:rPr>
        <w:t>年３月</w:t>
      </w:r>
      <w:r>
        <w:rPr>
          <w:rFonts w:hint="default" w:asciiTheme="minorEastAsia" w:hAnsiTheme="minorEastAsia" w:eastAsiaTheme="minorEastAsia"/>
          <w:sz w:val="22"/>
          <w:highlight w:val="none"/>
        </w:rPr>
        <w:t>26</w:t>
      </w:r>
      <w:r>
        <w:rPr>
          <w:rFonts w:hint="default" w:asciiTheme="minorEastAsia" w:hAnsiTheme="minorEastAsia" w:eastAsiaTheme="minorEastAsia"/>
          <w:sz w:val="22"/>
          <w:highlight w:val="none"/>
        </w:rPr>
        <w:t>日作成</w:t>
      </w:r>
      <w:r>
        <w:rPr>
          <w:rFonts w:hint="eastAsia" w:asciiTheme="minorEastAsia" w:hAnsiTheme="minorEastAsia" w:eastAsiaTheme="minorEastAsia"/>
          <w:sz w:val="22"/>
          <w:highlight w:val="none"/>
        </w:rPr>
        <w:t>）に基づき環境物品等の調達に努めるものとする。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（監督職員）</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sz w:val="22"/>
          <w:highlight w:val="none"/>
        </w:rPr>
        <w:t>条　委託者は、この業務の履行について監督職員を置いたときは、その氏名を受託者に通知しなければならない。監督職員を変更したときも同様とする。</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監督職員は、この契約書の他の条項に定めるもの及びこの契約書に基づく委託者の権限とされる事項のうち委託者が必要と認めて監督職員に委任したもの並びに設計図書に定めるところによるほか、高知県建設工事監督規程（昭和</w:t>
      </w:r>
      <w:r>
        <w:rPr>
          <w:rFonts w:hint="eastAsia" w:asciiTheme="minorEastAsia" w:hAnsiTheme="minorEastAsia" w:eastAsiaTheme="minorEastAsia"/>
          <w:sz w:val="22"/>
          <w:highlight w:val="none"/>
        </w:rPr>
        <w:t>42</w:t>
      </w:r>
      <w:r>
        <w:rPr>
          <w:rFonts w:hint="eastAsia" w:asciiTheme="minorEastAsia" w:hAnsiTheme="minorEastAsia" w:eastAsiaTheme="minorEastAsia"/>
          <w:sz w:val="22"/>
          <w:highlight w:val="none"/>
        </w:rPr>
        <w:t>年高知県訓令第２号）に基づき、次に掲げる権限を有する。</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（１）契約の履行についての受託者又は受託者の現場責任者に対する指示、承諾又は協議</w:t>
      </w:r>
    </w:p>
    <w:p>
      <w:pPr>
        <w:pStyle w:val="0"/>
        <w:ind w:left="0" w:leftChars="0" w:firstLine="220"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（２）設計図書に基づく業務の履行のための詳細図等の作成及び交付又は受託者が作成し</w:t>
      </w:r>
    </w:p>
    <w:p>
      <w:pPr>
        <w:pStyle w:val="0"/>
        <w:ind w:left="0" w:leftChars="0" w:firstLine="660" w:firstLineChars="3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た詳細図等の承諾</w:t>
      </w:r>
      <w:r>
        <w:rPr>
          <w:rFonts w:hint="eastAsia" w:asciiTheme="minorEastAsia" w:hAnsiTheme="minorEastAsia" w:eastAsiaTheme="minorEastAsia"/>
          <w:sz w:val="22"/>
          <w:highlight w:val="none"/>
        </w:rPr>
        <w:t xml:space="preserve"> </w:t>
      </w:r>
    </w:p>
    <w:p>
      <w:pPr>
        <w:pStyle w:val="0"/>
        <w:ind w:left="0" w:leftChars="0" w:firstLine="220"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（３）設計図書に基づく履行状況の管理、立会、業務の履行状況の検査又は業務に用いる</w:t>
      </w:r>
    </w:p>
    <w:p>
      <w:pPr>
        <w:pStyle w:val="0"/>
        <w:ind w:left="0" w:leftChars="0" w:firstLine="660" w:firstLineChars="3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材料の試験若しくは検査（確認を含む。）</w:t>
      </w:r>
      <w:r>
        <w:rPr>
          <w:rFonts w:hint="eastAsia" w:asciiTheme="minorEastAsia" w:hAnsiTheme="minorEastAsia" w:eastAsiaTheme="minorEastAsia"/>
          <w:sz w:val="22"/>
          <w:highlight w:val="none"/>
        </w:rPr>
        <w:t xml:space="preserve"> </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委託者は、２名以上の監督職員を置き、前項の権限を分担させたときにあってはそれぞ</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れの監督職員の有する権限の内容を、監督職員にこの契約書に基づく委託者の権限の一部</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を委任したときにあっては当該委任した権限の内容を、受託者に通知しなければならない。</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４　第２項の規定に基づく監督職員の指示又は承諾は、原則として、書面により行わなければならない。</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５　委託者が監督職員を置いたときは、この契約書に定める請求、通知、報告、申出、承諾及</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び解除については、設計図書に定めるものを除き、監督職員を経由して行うものとする。</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この場合においては、監督職員に到達した日をもって委託者に到達したものとみなす。</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６　委託者が監督職員を置かないときは、この契約書に定める監督職員の権限は、委託者に帰属する。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（監督職員に対する協力等）</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　受託者は、業務の実施について、高知県契約規則第</w:t>
      </w:r>
      <w:r>
        <w:rPr>
          <w:rFonts w:hint="eastAsia" w:asciiTheme="minorEastAsia" w:hAnsiTheme="minorEastAsia" w:eastAsiaTheme="minorEastAsia"/>
          <w:sz w:val="22"/>
          <w:highlight w:val="none"/>
        </w:rPr>
        <w:t>50</w:t>
      </w:r>
      <w:r>
        <w:rPr>
          <w:rFonts w:hint="eastAsia" w:asciiTheme="minorEastAsia" w:hAnsiTheme="minorEastAsia" w:eastAsiaTheme="minorEastAsia"/>
          <w:sz w:val="22"/>
          <w:highlight w:val="none"/>
        </w:rPr>
        <w:t>条に規定する監督職員の業務に協力し、その指示に従わなければならない。</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（現場責任者）</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14</w:t>
      </w:r>
      <w:r>
        <w:rPr>
          <w:rFonts w:hint="eastAsia" w:asciiTheme="minorEastAsia" w:hAnsiTheme="minorEastAsia" w:eastAsiaTheme="minorEastAsia"/>
          <w:sz w:val="22"/>
          <w:highlight w:val="none"/>
        </w:rPr>
        <w:t>条　受託者は、現場責任者を定め、遅滞なく委託者に書面をもって通知しなければならない。これらの者を変更したときも同様とする。</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現場責任者は、この契約の履行に関し､作業時は現場に常駐し、その運営、取締りを行うほか、この契約に基づく受託者の一切の権限（委託料の変更、委託料の請求及び受領並びにこの契約の解除に係る権限を除く。）を行使することができる。</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は、前項の規定にかかわらず、現場責任者の作業現場における運営、取締り及び権限の行使に支障がなく、かつ、委託者との連絡体制が確保されると認めた場合には、現場責任者について作業現場における常駐を要しないこととすることができる。</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４</w:t>
      </w:r>
      <w:r>
        <w:rPr>
          <w:rFonts w:hint="default" w:asciiTheme="minorEastAsia" w:hAnsiTheme="minorEastAsia" w:eastAsiaTheme="minorEastAsia"/>
          <w:sz w:val="22"/>
          <w:highlight w:val="none"/>
        </w:rPr>
        <w:t>　受託者は、</w:t>
      </w:r>
      <w:r>
        <w:rPr>
          <w:rFonts w:hint="eastAsia" w:asciiTheme="minorEastAsia" w:hAnsiTheme="minorEastAsia" w:eastAsiaTheme="minorEastAsia"/>
          <w:sz w:val="22"/>
          <w:highlight w:val="none"/>
        </w:rPr>
        <w:t>第２</w:t>
      </w:r>
      <w:r>
        <w:rPr>
          <w:rFonts w:hint="default" w:asciiTheme="minorEastAsia" w:hAnsiTheme="minorEastAsia" w:eastAsiaTheme="minorEastAsia"/>
          <w:sz w:val="22"/>
          <w:highlight w:val="none"/>
        </w:rPr>
        <w:t>項の規定にかかわらず、自己の有する権限のうちこれを現場責任者に委</w:t>
      </w:r>
    </w:p>
    <w:p>
      <w:pPr>
        <w:pStyle w:val="0"/>
        <w:ind w:firstLine="220" w:firstLineChars="1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任せず自ら行使しようとするものがあるときは、あらかじめ、当該権限の内容を書面をも</w:t>
      </w:r>
    </w:p>
    <w:p>
      <w:pPr>
        <w:pStyle w:val="0"/>
        <w:ind w:firstLine="220" w:firstLineChars="1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って委託者に通知しなければならない。</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（設計図書と業務内容が一致しない場合の是正の義務）</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　受託者は、業務の内容が設計図書又は委託者の指示若しくは委託者と受託者の協議内容に適合しない場合において、委託者がその是正を請求したときは、当該請求に従わなければならない。</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（業務に従事する者に対する措置請求）</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16</w:t>
      </w:r>
      <w:r>
        <w:rPr>
          <w:rFonts w:hint="eastAsia" w:asciiTheme="minorEastAsia" w:hAnsiTheme="minorEastAsia" w:eastAsiaTheme="minorEastAsia"/>
          <w:sz w:val="22"/>
          <w:highlight w:val="none"/>
        </w:rPr>
        <w:t>条　委託者は、業務に従事する者が業務の実施につき著しく不適当と認められるときは、受託者に対して、その理由を明示した書面により、必要な措置をとるべきことを請求することができる。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（業務の調査等）</w:t>
      </w:r>
    </w:p>
    <w:p>
      <w:pPr>
        <w:pStyle w:val="0"/>
        <w:rPr>
          <w:rFonts w:hint="eastAsia"/>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17</w:t>
      </w:r>
      <w:r>
        <w:rPr>
          <w:rFonts w:hint="eastAsia" w:asciiTheme="minorEastAsia" w:hAnsiTheme="minorEastAsia" w:eastAsiaTheme="minorEastAsia"/>
          <w:sz w:val="22"/>
          <w:highlight w:val="none"/>
        </w:rPr>
        <w:t>条　委託者は、必要がある場合には、受託者に対して委託業務の処理状況につき、随時に調査し、又は必要な報告を求めることができる。この場合、受託者は、その調査を拒み、</w:t>
      </w:r>
      <w:r>
        <w:rPr>
          <w:rFonts w:hint="eastAsia" w:asciiTheme="minorEastAsia" w:hAnsiTheme="minorEastAsia" w:eastAsiaTheme="minorEastAsia"/>
          <w:color w:val="auto"/>
          <w:sz w:val="22"/>
          <w:highlight w:val="none"/>
          <w:u w:val="none" w:color="auto"/>
        </w:rPr>
        <w:t>若しくは</w:t>
      </w:r>
      <w:r>
        <w:rPr>
          <w:rFonts w:hint="eastAsia" w:asciiTheme="minorEastAsia" w:hAnsiTheme="minorEastAsia" w:eastAsiaTheme="minorEastAsia"/>
          <w:sz w:val="22"/>
          <w:highlight w:val="none"/>
        </w:rPr>
        <w:t>妨げ、又は報告を怠ってはならない。</w:t>
      </w:r>
    </w:p>
    <w:p>
      <w:pPr>
        <w:pStyle w:val="0"/>
        <w:rPr>
          <w:rFonts w:hint="eastAsia"/>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（業務内容の変更等）</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18</w:t>
      </w:r>
      <w:r>
        <w:rPr>
          <w:rFonts w:hint="eastAsia" w:asciiTheme="minorEastAsia" w:hAnsiTheme="minorEastAsia" w:eastAsiaTheme="minorEastAsia"/>
          <w:sz w:val="22"/>
          <w:highlight w:val="none"/>
        </w:rPr>
        <w:t>条　委託者は、必要がある場合には、業務の内容を変更し、業務を一時中止することができる。この場合において、委託者及び受託者は、協議内容を書面に定めるものとする。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（事情変更）</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19</w:t>
      </w:r>
      <w:r>
        <w:rPr>
          <w:rFonts w:hint="eastAsia" w:asciiTheme="minorEastAsia" w:hAnsiTheme="minorEastAsia" w:eastAsiaTheme="minorEastAsia"/>
          <w:sz w:val="22"/>
          <w:highlight w:val="none"/>
        </w:rPr>
        <w:t>条　委託者及び受託者は、この契約の締結後、経済情勢の変動、天災地変その他予期することのできない事由によりこの契約に定める条件が不適当となったときは、協議して契約を変更することができる。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（受託者の請求による契約期間の延長）</w:t>
      </w:r>
    </w:p>
    <w:p>
      <w:pPr>
        <w:pStyle w:val="0"/>
        <w:rPr>
          <w:rFonts w:hint="eastAsia"/>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20</w:t>
      </w:r>
      <w:r>
        <w:rPr>
          <w:rFonts w:hint="eastAsia" w:asciiTheme="minorEastAsia" w:hAnsiTheme="minorEastAsia" w:eastAsiaTheme="minorEastAsia"/>
          <w:sz w:val="22"/>
          <w:highlight w:val="none"/>
        </w:rPr>
        <w:t>条　受託者は、その責めに帰することができない事由により契約期間内に業務を完了す</w:t>
      </w:r>
    </w:p>
    <w:p>
      <w:pPr>
        <w:pStyle w:val="0"/>
        <w:ind w:firstLine="220" w:firstLineChars="100"/>
        <w:rPr>
          <w:rFonts w:hint="eastAsia"/>
        </w:rPr>
      </w:pPr>
      <w:r>
        <w:rPr>
          <w:rFonts w:hint="eastAsia" w:asciiTheme="minorEastAsia" w:hAnsiTheme="minorEastAsia" w:eastAsiaTheme="minorEastAsia"/>
          <w:sz w:val="22"/>
          <w:highlight w:val="none"/>
        </w:rPr>
        <w:t>ることができないときは、その理由を明示した書面により委託者に契約期間の延長変更を</w:t>
      </w:r>
    </w:p>
    <w:p>
      <w:pPr>
        <w:pStyle w:val="0"/>
        <w:ind w:firstLine="220" w:firstLineChars="100"/>
        <w:rPr>
          <w:rFonts w:hint="eastAsia"/>
        </w:rPr>
      </w:pPr>
      <w:r>
        <w:rPr>
          <w:rFonts w:hint="eastAsia" w:asciiTheme="minorEastAsia" w:hAnsiTheme="minorEastAsia" w:eastAsiaTheme="minorEastAsia"/>
          <w:sz w:val="22"/>
          <w:highlight w:val="none"/>
        </w:rPr>
        <w:t>請求することができる。この場合における延長日数は、委託者と受託者が協議して書面に</w:t>
      </w:r>
    </w:p>
    <w:p>
      <w:pPr>
        <w:pStyle w:val="0"/>
        <w:ind w:firstLine="220" w:firstLineChars="100"/>
        <w:rPr>
          <w:rFonts w:hint="eastAsia"/>
        </w:rPr>
      </w:pPr>
      <w:r>
        <w:rPr>
          <w:rFonts w:hint="eastAsia" w:asciiTheme="minorEastAsia" w:hAnsiTheme="minorEastAsia" w:eastAsiaTheme="minorEastAsia"/>
          <w:sz w:val="22"/>
          <w:highlight w:val="none"/>
        </w:rPr>
        <w:t>より定めるものとする。</w:t>
      </w:r>
    </w:p>
    <w:p>
      <w:pPr>
        <w:pStyle w:val="0"/>
        <w:rPr>
          <w:rFonts w:hint="eastAsia"/>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（委託者の請求による契約期間の短縮）</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21</w:t>
      </w:r>
      <w:r>
        <w:rPr>
          <w:rFonts w:hint="eastAsia" w:asciiTheme="minorEastAsia" w:hAnsiTheme="minorEastAsia" w:eastAsiaTheme="minorEastAsia"/>
          <w:sz w:val="22"/>
          <w:highlight w:val="none"/>
        </w:rPr>
        <w:t>条　委託者は、特別の理由により契約期間を短縮する必要があるときは、契約期間の短縮変更を受託者に請求することができる。この場合における短縮日数は、委託者と受託者が協議して書面により定めるもの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（危険負担）</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業務を行うにあたり生じた損害（第三者に及ぼした損害を含む。）については、受託者がその費用を負担する。ただし、その損害のうち委託者の責めに帰すべき事由によるものについては、この限りでない。</w:t>
      </w:r>
    </w:p>
    <w:p>
      <w:pPr>
        <w:pStyle w:val="0"/>
        <w:rPr>
          <w:rFonts w:hint="eastAsia" w:asciiTheme="minorEastAsia" w:hAnsiTheme="minorEastAsia" w:eastAsiaTheme="minorEastAsia"/>
          <w:sz w:val="22"/>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（第三者に対する賠償責任）</w:t>
      </w:r>
    </w:p>
    <w:p>
      <w:pPr>
        <w:pStyle w:val="0"/>
        <w:ind w:left="220" w:hanging="220" w:hangingChars="100"/>
        <w:rPr>
          <w:rFonts w:hint="default" w:asciiTheme="minorEastAsia" w:hAnsiTheme="minorEastAsia" w:eastAsiaTheme="minorEastAsia"/>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条の２　委託者は、前条の規定により受託者が賠償すべき損害を受託者に代わって第三者に賠償した場合には、受託者に対して、賠償した金額及び賠償に伴い発生した費用を求償するものとする。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（検査及び引渡し）</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　受託者は､業務を完了したときは、業務完了の日から５日以内に業務完了報告書を提出しなければならない。</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委託者は、前項の書類を受理した日から</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日以内に業務成果を確認するための検査を受</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託者立会いのうえ行い、当該検査の結果を通知しなければならない。</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　前項の検査の結果、実施した業務の内容が設計図書に適合しない場合において、業務に</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ついて補正を命じられたときは、受託者は、直ちに補正して委託者の再検査を受けなけれ</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ばならない。この場合において、受託者は、委託料の増額を請求することはできない。</w:t>
      </w:r>
    </w:p>
    <w:p>
      <w:pPr>
        <w:pStyle w:val="0"/>
        <w:rPr>
          <w:rFonts w:hint="eastAsia"/>
        </w:rPr>
      </w:pPr>
      <w:r>
        <w:rPr>
          <w:rFonts w:hint="eastAsia" w:asciiTheme="minorEastAsia" w:hAnsiTheme="minorEastAsia" w:eastAsiaTheme="minorEastAsia"/>
          <w:sz w:val="22"/>
          <w:highlight w:val="none"/>
        </w:rPr>
        <w:t>４　業務目的物の引渡しは、前２項の規定による検査に合格したときに行われたものとする。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（委託料の支払）</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24</w:t>
      </w:r>
      <w:r>
        <w:rPr>
          <w:rFonts w:hint="eastAsia" w:asciiTheme="minorEastAsia" w:hAnsiTheme="minorEastAsia" w:eastAsiaTheme="minorEastAsia"/>
          <w:sz w:val="22"/>
          <w:highlight w:val="none"/>
        </w:rPr>
        <w:t>条　受託者は、前条の検査に合格したときは、委託者に対して書面をもって委託料の支</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払を請求することができる。</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委託者は、前項の規定による請求書を受理した日から</w:t>
      </w:r>
      <w:r>
        <w:rPr>
          <w:rFonts w:hint="eastAsia" w:asciiTheme="minorEastAsia" w:hAnsiTheme="minorEastAsia" w:eastAsiaTheme="minorEastAsia"/>
          <w:sz w:val="22"/>
          <w:highlight w:val="none"/>
        </w:rPr>
        <w:t>30</w:t>
      </w:r>
      <w:r>
        <w:rPr>
          <w:rFonts w:hint="eastAsia" w:asciiTheme="minorEastAsia" w:hAnsiTheme="minorEastAsia" w:eastAsiaTheme="minorEastAsia"/>
          <w:sz w:val="22"/>
          <w:highlight w:val="none"/>
        </w:rPr>
        <w:t>日以内に委託料を受託者に支払</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わなければならない。</w:t>
      </w:r>
    </w:p>
    <w:p>
      <w:pPr>
        <w:pStyle w:val="0"/>
        <w:ind w:left="425" w:hanging="425" w:hangingChars="193"/>
        <w:rPr>
          <w:rFonts w:hint="default" w:asciiTheme="minorEastAsia" w:hAnsiTheme="minorEastAsia" w:eastAsiaTheme="minorEastAsia"/>
          <w:sz w:val="22"/>
          <w:highlight w:val="none"/>
        </w:rPr>
      </w:pPr>
    </w:p>
    <w:p>
      <w:pPr>
        <w:pStyle w:val="0"/>
        <w:ind w:left="425" w:hanging="425" w:hangingChars="193"/>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（履行遅滞の場合における延滞違約金等）</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25</w:t>
      </w:r>
      <w:r>
        <w:rPr>
          <w:rFonts w:hint="eastAsia" w:asciiTheme="minorEastAsia" w:hAnsiTheme="minorEastAsia" w:eastAsiaTheme="minorEastAsia"/>
          <w:sz w:val="22"/>
          <w:highlight w:val="none"/>
        </w:rPr>
        <w:t>条　受託者が契約期間内に業務を完了することができない場合においては、受託者は、委託者に対して、第</w:t>
      </w:r>
      <w:r>
        <w:rPr>
          <w:rFonts w:hint="eastAsia" w:asciiTheme="minorEastAsia" w:hAnsiTheme="minorEastAsia" w:eastAsiaTheme="minorEastAsia"/>
          <w:color w:val="auto"/>
          <w:sz w:val="22"/>
          <w:highlight w:val="none"/>
          <w:u w:val="none" w:color="auto"/>
        </w:rPr>
        <w:t>31</w:t>
      </w:r>
      <w:r>
        <w:rPr>
          <w:rFonts w:hint="eastAsia" w:asciiTheme="minorEastAsia" w:hAnsiTheme="minorEastAsia" w:eastAsiaTheme="minorEastAsia"/>
          <w:sz w:val="22"/>
          <w:highlight w:val="none"/>
        </w:rPr>
        <w:t>条第１項の損害賠償とは別に、延滞違約金を支払うものとする。ただし、受託者が業務を完了できない理由が受託者の責めに帰することができない事由によるものであるとき又は延滞違約金の額が</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円に満たないときは、この限りでない。</w:t>
      </w:r>
    </w:p>
    <w:p>
      <w:pPr>
        <w:pStyle w:val="0"/>
        <w:ind w:left="220" w:hanging="220" w:hangingChars="100"/>
        <w:rPr>
          <w:rFonts w:hint="eastAsia"/>
        </w:rPr>
      </w:pPr>
      <w:r>
        <w:rPr>
          <w:rFonts w:hint="eastAsia" w:asciiTheme="minorEastAsia" w:hAnsiTheme="minorEastAsia" w:eastAsiaTheme="minorEastAsia"/>
          <w:sz w:val="22"/>
          <w:highlight w:val="none"/>
        </w:rPr>
        <w:t>２　前項の延滞違約金の額は、委託料から出来高部分に相応する委託料相当額を控除した額につき、遅延日数に応じ、</w:t>
      </w:r>
      <w:r>
        <w:rPr>
          <w:rFonts w:hint="eastAsia" w:asciiTheme="minorEastAsia" w:hAnsiTheme="minorEastAsia" w:eastAsiaTheme="minorEastAsia"/>
          <w:sz w:val="22"/>
        </w:rPr>
        <w:t>当該契約を締結した日における政府契約の支払遅延防止等に関する法律（昭和</w:t>
      </w:r>
      <w:r>
        <w:rPr>
          <w:rFonts w:hint="eastAsia" w:asciiTheme="minorEastAsia" w:hAnsiTheme="minorEastAsia" w:eastAsiaTheme="minorEastAsia"/>
          <w:sz w:val="22"/>
        </w:rPr>
        <w:t>24</w:t>
      </w:r>
      <w:r>
        <w:rPr>
          <w:rFonts w:hint="eastAsia" w:asciiTheme="minorEastAsia" w:hAnsiTheme="minorEastAsia" w:eastAsiaTheme="minorEastAsia"/>
          <w:sz w:val="22"/>
        </w:rPr>
        <w:t>年法律第</w:t>
      </w:r>
      <w:r>
        <w:rPr>
          <w:rFonts w:hint="eastAsia" w:asciiTheme="minorEastAsia" w:hAnsiTheme="minorEastAsia" w:eastAsiaTheme="minorEastAsia"/>
          <w:sz w:val="22"/>
        </w:rPr>
        <w:t>256</w:t>
      </w:r>
      <w:r>
        <w:rPr>
          <w:rFonts w:hint="eastAsia" w:asciiTheme="minorEastAsia" w:hAnsiTheme="minorEastAsia" w:eastAsiaTheme="minorEastAsia"/>
          <w:sz w:val="22"/>
        </w:rPr>
        <w:t>号）第８条第１項の財務大臣が決定する率を乗じて</w:t>
      </w:r>
      <w:r>
        <w:rPr>
          <w:rFonts w:hint="eastAsia" w:asciiTheme="minorEastAsia" w:hAnsiTheme="minorEastAsia" w:eastAsiaTheme="minorEastAsia"/>
          <w:sz w:val="22"/>
          <w:highlight w:val="none"/>
        </w:rPr>
        <w:t>計算した額（当該額に１円未満の端数があるときは、当該端数を切り捨てた額。次項において同じ。）とする。</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委託者の責めに帰すべき事由により、前条第２項に規定する委託料の支払が遅れた場合においては、受託者は、未受領金額につき、遅延日数に応じ、</w:t>
      </w:r>
      <w:r>
        <w:rPr>
          <w:rFonts w:hint="eastAsia" w:asciiTheme="minorEastAsia" w:hAnsiTheme="minorEastAsia" w:eastAsiaTheme="minorEastAsia"/>
          <w:sz w:val="22"/>
        </w:rPr>
        <w:t>当該契約を締結した日における政府契約の支払遅延防止等に関する法律（昭和</w:t>
      </w:r>
      <w:r>
        <w:rPr>
          <w:rFonts w:hint="eastAsia" w:asciiTheme="minorEastAsia" w:hAnsiTheme="minorEastAsia" w:eastAsiaTheme="minorEastAsia"/>
          <w:sz w:val="22"/>
        </w:rPr>
        <w:t>24</w:t>
      </w:r>
      <w:r>
        <w:rPr>
          <w:rFonts w:hint="eastAsia" w:asciiTheme="minorEastAsia" w:hAnsiTheme="minorEastAsia" w:eastAsiaTheme="minorEastAsia"/>
          <w:sz w:val="22"/>
        </w:rPr>
        <w:t>年法律第</w:t>
      </w:r>
      <w:r>
        <w:rPr>
          <w:rFonts w:hint="eastAsia" w:asciiTheme="minorEastAsia" w:hAnsiTheme="minorEastAsia" w:eastAsiaTheme="minorEastAsia"/>
          <w:sz w:val="22"/>
        </w:rPr>
        <w:t>256</w:t>
      </w:r>
      <w:r>
        <w:rPr>
          <w:rFonts w:hint="eastAsia" w:asciiTheme="minorEastAsia" w:hAnsiTheme="minorEastAsia" w:eastAsiaTheme="minorEastAsia"/>
          <w:sz w:val="22"/>
        </w:rPr>
        <w:t>号）第８条第１項の財務大臣が決定する率を乗じて</w:t>
      </w:r>
      <w:r>
        <w:rPr>
          <w:rFonts w:hint="eastAsia" w:asciiTheme="minorEastAsia" w:hAnsiTheme="minorEastAsia" w:eastAsiaTheme="minorEastAsia"/>
          <w:sz w:val="22"/>
          <w:highlight w:val="none"/>
        </w:rPr>
        <w:t>計算した額を遅延利息として委託者に請求することができる。</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４　第</w:t>
      </w:r>
      <w:r>
        <w:rPr>
          <w:rFonts w:hint="eastAsia" w:asciiTheme="minorEastAsia" w:hAnsiTheme="minorEastAsia" w:eastAsiaTheme="minorEastAsia"/>
          <w:color w:val="auto"/>
          <w:sz w:val="22"/>
          <w:highlight w:val="none"/>
          <w:u w:val="none" w:color="auto"/>
        </w:rPr>
        <w:t>1</w:t>
      </w:r>
      <w:r>
        <w:rPr>
          <w:rFonts w:hint="eastAsia" w:asciiTheme="minorEastAsia" w:hAnsiTheme="minorEastAsia" w:eastAsiaTheme="minorEastAsia"/>
          <w:color w:val="auto"/>
          <w:sz w:val="22"/>
          <w:highlight w:val="none"/>
          <w:u w:val="none" w:color="auto"/>
        </w:rPr>
        <w:t>項の場合において、受託者が第</w:t>
      </w:r>
      <w:r>
        <w:rPr>
          <w:rFonts w:hint="eastAsia" w:asciiTheme="minorEastAsia" w:hAnsiTheme="minorEastAsia" w:eastAsiaTheme="minorEastAsia"/>
          <w:color w:val="auto"/>
          <w:sz w:val="22"/>
          <w:highlight w:val="none"/>
          <w:u w:val="none" w:color="auto"/>
        </w:rPr>
        <w:t>4</w:t>
      </w:r>
      <w:r>
        <w:rPr>
          <w:rFonts w:hint="eastAsia" w:asciiTheme="minorEastAsia" w:hAnsiTheme="minorEastAsia" w:eastAsiaTheme="minorEastAsia"/>
          <w:color w:val="auto"/>
          <w:sz w:val="22"/>
          <w:highlight w:val="none"/>
          <w:u w:val="none" w:color="auto"/>
        </w:rPr>
        <w:t>条の規定による契約保証金を納付しているときは、委託者はこれを延滞違約金に充当することができる。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（契約不適合責任）</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26</w:t>
      </w:r>
      <w:r>
        <w:rPr>
          <w:rFonts w:hint="eastAsia" w:asciiTheme="minorEastAsia" w:hAnsiTheme="minorEastAsia" w:eastAsiaTheme="minorEastAsia"/>
          <w:sz w:val="22"/>
          <w:highlight w:val="none"/>
        </w:rPr>
        <w:t>条　委託者は、設計図書に定める内容若しくは</w:t>
      </w:r>
      <w:r>
        <w:rPr>
          <w:rFonts w:hint="eastAsia" w:asciiTheme="minorEastAsia" w:hAnsiTheme="minorEastAsia" w:eastAsiaTheme="minorEastAsia"/>
          <w:color w:val="000000" w:themeColor="text1"/>
          <w:sz w:val="22"/>
          <w:highlight w:val="none"/>
        </w:rPr>
        <w:t>成果物の種類、品質又は数量に関して契約の内容に適合しない状態（以下この条において「契約不適合」という。）があるときは、受託者に対してその契約不適合の修補、交換、補充その他の方法による履行の追完を請求（以下この条において「追完請求」という。）することができる。</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前項の場合において、委託者が相当の期間を定めて履行の追完を催告してもその期間内</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に履行の追完がないときは、委託者は、その不適合の程度に応じて委託料の減額を請求（以下この条において「委託料減額請求」という。）することができる。</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　前項の規定にかかわらず、次に掲げる場合には、委託者は、催告をすることなく直ちに委託料減額請求をすることができる。</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（１）履行の追完が不能であるとき。</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（２）受託者が履行の追完を拒絶する意思を明確に表示したとき。</w:t>
      </w:r>
    </w:p>
    <w:p>
      <w:pPr>
        <w:pStyle w:val="0"/>
        <w:ind w:left="650" w:leftChars="100" w:hanging="440"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（３）特定の日時又は一定の期間内に履行をしなければ契約をした目的を達成することができない場合において、受託者が履行の追完をしないでその時期を経過したとき</w:t>
      </w:r>
    </w:p>
    <w:p>
      <w:pPr>
        <w:pStyle w:val="0"/>
        <w:ind w:left="650" w:leftChars="100" w:hanging="440"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（４）前各号に掲げる場合のほか、前項の催告をしても履行の追完を受ける見込みがないことが明らかであるとき。</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４　追完請求又は委託料減額請求は、契約不適合が設計図書の内容により生じたものである</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ときは、行うことができない。ただし、受託者が、設計図書の内容が不適当であることを知りながら告げなかったときは、この限りでない。</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５　第１項から第３項までの規定は、第</w:t>
      </w:r>
      <w:r>
        <w:rPr>
          <w:rFonts w:hint="eastAsia" w:asciiTheme="minorEastAsia" w:hAnsiTheme="minorEastAsia" w:eastAsiaTheme="minorEastAsia"/>
          <w:color w:val="auto"/>
          <w:sz w:val="22"/>
          <w:highlight w:val="none"/>
          <w:u w:val="none" w:color="auto"/>
        </w:rPr>
        <w:t>31</w:t>
      </w:r>
      <w:r>
        <w:rPr>
          <w:rFonts w:hint="eastAsia" w:asciiTheme="minorEastAsia" w:hAnsiTheme="minorEastAsia" w:eastAsiaTheme="minorEastAsia"/>
          <w:sz w:val="22"/>
          <w:highlight w:val="none"/>
        </w:rPr>
        <w:t>条の規定による損害賠償の請求並びに第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条の２及び第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条の３の規定による解除権の行使を妨げない。</w:t>
      </w:r>
    </w:p>
    <w:p>
      <w:pPr>
        <w:pStyle w:val="0"/>
        <w:rPr>
          <w:rFonts w:hint="eastAsia"/>
        </w:rPr>
      </w:pPr>
      <w:r>
        <w:rPr>
          <w:rFonts w:hint="eastAsia" w:asciiTheme="minorEastAsia" w:hAnsiTheme="minorEastAsia" w:eastAsiaTheme="minorEastAsia"/>
          <w:sz w:val="22"/>
          <w:highlight w:val="none"/>
        </w:rPr>
        <w:t>６　委託者が契約不適合（数量に関する契約不適合を除く。）を知ったときから１年以内にそ</w:t>
      </w:r>
    </w:p>
    <w:p>
      <w:pPr>
        <w:pStyle w:val="0"/>
        <w:ind w:left="210" w:leftChars="100" w:firstLine="0" w:firstLineChars="0"/>
        <w:rPr>
          <w:rFonts w:hint="eastAsia"/>
        </w:rPr>
      </w:pPr>
      <w:r>
        <w:rPr>
          <w:rFonts w:hint="eastAsia" w:asciiTheme="minorEastAsia" w:hAnsiTheme="minorEastAsia" w:eastAsiaTheme="minorEastAsia"/>
          <w:sz w:val="22"/>
          <w:highlight w:val="none"/>
        </w:rPr>
        <w:t>の旨を受託者に通知しないときは、委託者は、その不適合を理由として、前各項までに規定する追完請求、委託料減額請求、損害賠償の請求及び契約の解除をすることができない。ただし、受託者が委託者による検査に合格したときにその不適合を知り、又は重大な過失によって知らなかったときは、この限りでない。</w:t>
      </w:r>
    </w:p>
    <w:p>
      <w:pPr>
        <w:pStyle w:val="0"/>
        <w:rPr>
          <w:rFonts w:hint="eastAsia"/>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（委託者の解除権）</w:t>
      </w:r>
    </w:p>
    <w:p>
      <w:pPr>
        <w:pStyle w:val="0"/>
        <w:ind w:left="220" w:hanging="220" w:hangingChars="100"/>
        <w:rPr>
          <w:rFonts w:hint="eastAsia"/>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　委託者は、受託者が次の各号のいずれかに該当するとき（受託者が共同企業体である場合は、その構成員のいずれかのみが該当する場合を含む。</w:t>
      </w:r>
      <w:r>
        <w:rPr>
          <w:rFonts w:hint="default" w:asciiTheme="minorEastAsia" w:hAnsiTheme="minorEastAsia" w:eastAsiaTheme="minorEastAsia"/>
          <w:sz w:val="22"/>
          <w:highlight w:val="none"/>
        </w:rPr>
        <w:t>）は、催告することなく直ちに</w:t>
      </w:r>
      <w:r>
        <w:rPr>
          <w:rFonts w:hint="eastAsia" w:asciiTheme="minorEastAsia" w:hAnsiTheme="minorEastAsia" w:eastAsiaTheme="minorEastAsia"/>
          <w:sz w:val="22"/>
          <w:highlight w:val="none"/>
        </w:rPr>
        <w:t>契約を解除することができる。この場合において、解除により</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に損害が生じたとしても、</w:t>
      </w:r>
      <w:r>
        <w:rPr>
          <w:rFonts w:hint="default" w:asciiTheme="minorEastAsia" w:hAnsiTheme="minorEastAsia" w:eastAsiaTheme="minorEastAsia"/>
          <w:sz w:val="22"/>
          <w:highlight w:val="none"/>
        </w:rPr>
        <w:t>委託者</w:t>
      </w:r>
      <w:r>
        <w:rPr>
          <w:rFonts w:hint="eastAsia" w:asciiTheme="minorEastAsia" w:hAnsiTheme="minorEastAsia" w:eastAsiaTheme="minorEastAsia"/>
          <w:sz w:val="22"/>
          <w:highlight w:val="none"/>
        </w:rPr>
        <w:t>はその損害の賠償の責めを負わないものとする。</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（１）正当な理由なく、業務に着手すべき期日を過ぎても業務に着手しないとき。</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rPr>
        <w:t>（２）</w:t>
      </w:r>
      <w:r>
        <w:rPr>
          <w:rFonts w:hint="eastAsia" w:asciiTheme="minorEastAsia" w:hAnsiTheme="minorEastAsia" w:eastAsiaTheme="minorEastAsia"/>
          <w:sz w:val="22"/>
          <w:highlight w:val="none"/>
        </w:rPr>
        <w:t>契約期間内に業務が完了しないと明らかに認められるとき。</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（３）差押え、仮差押え、仮処分、競売の申立て又は租税滞納処分その他公権力の処分を受</w:t>
      </w:r>
    </w:p>
    <w:p>
      <w:pPr>
        <w:pStyle w:val="0"/>
        <w:ind w:left="210" w:leftChars="100" w:firstLine="440" w:firstLine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けたとき。</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（４）破産、会社更生若しくは民事再生手続その他これらに類する手続の申立てをし、又</w:t>
      </w:r>
    </w:p>
    <w:p>
      <w:pPr>
        <w:pStyle w:val="0"/>
        <w:ind w:left="210" w:leftChars="100" w:firstLine="440" w:firstLine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は申立てをされたとき。</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（５）自ら振り出し、若しくは引き受けた手形又は小切手につき、不渡り処分を受ける等</w:t>
      </w:r>
    </w:p>
    <w:p>
      <w:pPr>
        <w:pStyle w:val="0"/>
        <w:ind w:left="210" w:leftChars="100" w:firstLine="440" w:firstLine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支払停止状態に至ったとき。</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（６）この契約に違反し、委託者が相当の期間を定めて催告したにもかかわらず、受託者</w:t>
      </w:r>
    </w:p>
    <w:p>
      <w:pPr>
        <w:pStyle w:val="0"/>
        <w:ind w:left="210" w:leftChars="100" w:firstLine="440" w:firstLine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がその違反を是正しないとき。</w:t>
      </w:r>
    </w:p>
    <w:p>
      <w:pPr>
        <w:pStyle w:val="0"/>
        <w:ind w:left="210" w:leftChars="100" w:firstLine="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（７）前各号に掲げる場合のほか、この契約に違反し、その違反により契約の目的を達成</w:t>
      </w:r>
    </w:p>
    <w:p>
      <w:pPr>
        <w:pStyle w:val="0"/>
        <w:ind w:left="210" w:leftChars="100" w:firstLine="440" w:firstLine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することができないと認められるとき。</w:t>
      </w:r>
    </w:p>
    <w:p>
      <w:pPr>
        <w:pStyle w:val="0"/>
        <w:ind w:left="220" w:hanging="220" w:hangingChars="1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２　前項の規定により契約が解除された場合においては、受託者は委託料の</w:t>
      </w:r>
      <w:r>
        <w:rPr>
          <w:rFonts w:hint="default" w:asciiTheme="minorEastAsia" w:hAnsiTheme="minorEastAsia" w:eastAsiaTheme="minorEastAsia"/>
          <w:sz w:val="22"/>
          <w:highlight w:val="none"/>
        </w:rPr>
        <w:t>10</w:t>
      </w:r>
      <w:r>
        <w:rPr>
          <w:rFonts w:hint="default" w:asciiTheme="minorEastAsia" w:hAnsiTheme="minorEastAsia" w:eastAsiaTheme="minorEastAsia"/>
          <w:sz w:val="22"/>
          <w:highlight w:val="none"/>
        </w:rPr>
        <w:t>分の</w:t>
      </w:r>
      <w:r>
        <w:rPr>
          <w:rFonts w:hint="eastAsia" w:asciiTheme="minorEastAsia" w:hAnsiTheme="minorEastAsia" w:eastAsiaTheme="minorEastAsia"/>
          <w:sz w:val="22"/>
          <w:highlight w:val="none"/>
        </w:rPr>
        <w:t>１</w:t>
      </w:r>
      <w:r>
        <w:rPr>
          <w:rFonts w:hint="default" w:asciiTheme="minorEastAsia" w:hAnsiTheme="minorEastAsia" w:eastAsiaTheme="minorEastAsia"/>
          <w:sz w:val="22"/>
          <w:highlight w:val="none"/>
        </w:rPr>
        <w:t>に相当する額</w:t>
      </w:r>
      <w:r>
        <w:rPr>
          <w:rFonts w:hint="eastAsia" w:asciiTheme="minorEastAsia" w:hAnsiTheme="minorEastAsia" w:eastAsiaTheme="minorEastAsia"/>
          <w:sz w:val="22"/>
          <w:highlight w:val="none"/>
        </w:rPr>
        <w:t>（当該額に１円未満の端数があるときは、当該端数を切り捨てた額）</w:t>
      </w:r>
      <w:r>
        <w:rPr>
          <w:rFonts w:hint="default" w:asciiTheme="minorEastAsia" w:hAnsiTheme="minorEastAsia" w:eastAsiaTheme="minorEastAsia"/>
          <w:sz w:val="22"/>
          <w:highlight w:val="none"/>
        </w:rPr>
        <w:t>を違約金として委託者の指定する期限までに支払わなければならない。</w:t>
      </w:r>
    </w:p>
    <w:p>
      <w:pPr>
        <w:pStyle w:val="0"/>
        <w:widowControl w:val="1"/>
        <w:kinsoku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　前項の場合において、受託者が共同企業体であるときは、すべての構成員（過去に構成員であった者も含む。）は、連帯して委託者に違約金を支払わなければならない。受託者が既に解散しているときも、同様とする。</w:t>
      </w:r>
    </w:p>
    <w:p>
      <w:pPr>
        <w:pStyle w:val="0"/>
        <w:widowControl w:val="1"/>
        <w:kinsoku w:val="0"/>
        <w:ind w:left="220" w:hanging="220" w:hangingChars="100"/>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４　第２項の場合において、受託者が第４条の規定による契約保証金を納付しているときは</w:t>
      </w:r>
    </w:p>
    <w:p>
      <w:pPr>
        <w:pStyle w:val="0"/>
        <w:widowControl w:val="1"/>
        <w:kinsoku w:val="0"/>
        <w:ind w:left="210" w:leftChars="100" w:firstLine="0" w:firstLineChars="0"/>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委託者は、これを違約金に充当することができる。</w:t>
      </w:r>
    </w:p>
    <w:p>
      <w:pPr>
        <w:pStyle w:val="0"/>
        <w:ind w:left="220" w:hanging="220" w:hangingChars="100"/>
        <w:rPr>
          <w:rFonts w:hint="default" w:asciiTheme="minorEastAsia" w:hAnsiTheme="minorEastAsia" w:eastAsiaTheme="minorEastAsia"/>
          <w:sz w:val="22"/>
          <w:highlight w:val="none"/>
        </w:rPr>
      </w:pP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（暴力団排除措置による解除）</w:t>
      </w:r>
    </w:p>
    <w:p>
      <w:pPr>
        <w:pStyle w:val="0"/>
        <w:ind w:left="440" w:hanging="440" w:hangingChars="2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第</w:t>
      </w:r>
      <w:r>
        <w:rPr>
          <w:rFonts w:hint="default" w:asciiTheme="minorEastAsia" w:hAnsiTheme="minorEastAsia" w:eastAsiaTheme="minorEastAsia"/>
          <w:color w:val="auto"/>
          <w:sz w:val="22"/>
          <w:highlight w:val="none"/>
          <w:u w:val="none" w:color="auto"/>
        </w:rPr>
        <w:t>2</w:t>
      </w:r>
      <w:r>
        <w:rPr>
          <w:rFonts w:hint="eastAsia" w:asciiTheme="minorEastAsia" w:hAnsiTheme="minorEastAsia" w:eastAsiaTheme="minorEastAsia"/>
          <w:color w:val="auto"/>
          <w:sz w:val="22"/>
          <w:highlight w:val="none"/>
          <w:u w:val="none" w:color="auto"/>
        </w:rPr>
        <w:t>7</w:t>
      </w:r>
      <w:r>
        <w:rPr>
          <w:rFonts w:hint="default" w:asciiTheme="minorEastAsia" w:hAnsiTheme="minorEastAsia" w:eastAsiaTheme="minorEastAsia"/>
          <w:sz w:val="22"/>
          <w:highlight w:val="none"/>
        </w:rPr>
        <w:t>条の２</w:t>
      </w:r>
      <w:r>
        <w:rPr>
          <w:rFonts w:hint="eastAsia" w:asciiTheme="minorEastAsia" w:hAnsiTheme="minorEastAsia" w:eastAsiaTheme="minorEastAsia"/>
          <w:sz w:val="22"/>
          <w:highlight w:val="none"/>
        </w:rPr>
        <w:t>　</w:t>
      </w:r>
      <w:r>
        <w:rPr>
          <w:rFonts w:hint="default" w:asciiTheme="minorEastAsia" w:hAnsiTheme="minorEastAsia" w:eastAsiaTheme="minorEastAsia"/>
          <w:sz w:val="22"/>
          <w:highlight w:val="none"/>
        </w:rPr>
        <w:t>委託者は、受託者</w:t>
      </w:r>
      <w:r>
        <w:rPr>
          <w:rFonts w:hint="eastAsia" w:asciiTheme="minorEastAsia" w:hAnsiTheme="minorEastAsia" w:eastAsiaTheme="minorEastAsia"/>
          <w:sz w:val="22"/>
          <w:highlight w:val="none"/>
        </w:rPr>
        <w:t>が次の各号のいずれかに該当するとき（受託者が共同企業体</w:t>
      </w:r>
    </w:p>
    <w:p>
      <w:pPr>
        <w:pStyle w:val="0"/>
        <w:ind w:left="430" w:leftChars="10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である場合は、その構成員のいずれかのみが該当する場合を含む。</w:t>
      </w:r>
      <w:r>
        <w:rPr>
          <w:rFonts w:hint="default" w:asciiTheme="minorEastAsia" w:hAnsiTheme="minorEastAsia" w:eastAsiaTheme="minorEastAsia"/>
          <w:sz w:val="22"/>
          <w:highlight w:val="none"/>
        </w:rPr>
        <w:t>）は</w:t>
      </w:r>
      <w:r>
        <w:rPr>
          <w:rFonts w:hint="default" w:asciiTheme="minorEastAsia" w:hAnsiTheme="minorEastAsia" w:eastAsiaTheme="minorEastAsia"/>
          <w:highlight w:val="none"/>
        </w:rPr>
        <w:t>、</w:t>
      </w:r>
      <w:r>
        <w:rPr>
          <w:rFonts w:hint="eastAsia" w:asciiTheme="minorEastAsia" w:hAnsiTheme="minorEastAsia" w:eastAsiaTheme="minorEastAsia"/>
          <w:sz w:val="22"/>
          <w:highlight w:val="none"/>
        </w:rPr>
        <w:t>契約を解除するこ</w:t>
      </w:r>
    </w:p>
    <w:p>
      <w:pPr>
        <w:pStyle w:val="0"/>
        <w:ind w:left="210" w:leftChars="100" w:firstLine="0" w:firstLineChars="0"/>
        <w:rPr>
          <w:rFonts w:hint="default" w:asciiTheme="minorEastAsia" w:hAnsiTheme="minorEastAsia" w:eastAsiaTheme="minorEastAsia"/>
          <w:snapToGrid w:val="0"/>
          <w:sz w:val="22"/>
          <w:highlight w:val="none"/>
        </w:rPr>
      </w:pPr>
      <w:r>
        <w:rPr>
          <w:rFonts w:hint="eastAsia" w:asciiTheme="minorEastAsia" w:hAnsiTheme="minorEastAsia" w:eastAsiaTheme="minorEastAsia"/>
          <w:sz w:val="22"/>
          <w:highlight w:val="none"/>
        </w:rPr>
        <w:t>とができる。この場合において、解除により</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に損害が生じたとしても、</w:t>
      </w:r>
      <w:r>
        <w:rPr>
          <w:rFonts w:hint="default" w:asciiTheme="minorEastAsia" w:hAnsiTheme="minorEastAsia" w:eastAsiaTheme="minorEastAsia"/>
          <w:sz w:val="22"/>
          <w:highlight w:val="none"/>
        </w:rPr>
        <w:t>委託者</w:t>
      </w:r>
      <w:r>
        <w:rPr>
          <w:rFonts w:hint="eastAsia" w:asciiTheme="minorEastAsia" w:hAnsiTheme="minorEastAsia" w:eastAsiaTheme="minorEastAsia"/>
          <w:sz w:val="22"/>
          <w:highlight w:val="none"/>
        </w:rPr>
        <w:t>はその損害の賠償の責めを負わないものとする。</w:t>
      </w:r>
    </w:p>
    <w:p>
      <w:pPr>
        <w:pStyle w:val="0"/>
        <w:ind w:left="650" w:leftChars="100" w:hanging="440" w:hangingChars="200"/>
        <w:rPr>
          <w:rFonts w:hint="default" w:asciiTheme="minorEastAsia" w:hAnsiTheme="minorEastAsia" w:eastAsiaTheme="minorEastAsia"/>
          <w:snapToGrid w:val="0"/>
          <w:sz w:val="22"/>
          <w:highlight w:val="none"/>
        </w:rPr>
      </w:pPr>
      <w:r>
        <w:rPr>
          <w:rFonts w:hint="eastAsia" w:asciiTheme="minorEastAsia" w:hAnsiTheme="minorEastAsia" w:eastAsiaTheme="minorEastAsia"/>
          <w:sz w:val="22"/>
          <w:highlight w:val="none"/>
        </w:rPr>
        <w:t>（１）</w:t>
      </w:r>
      <w:r>
        <w:rPr>
          <w:rFonts w:hint="eastAsia" w:asciiTheme="minorEastAsia" w:hAnsiTheme="minorEastAsia" w:eastAsiaTheme="minorEastAsia"/>
          <w:snapToGrid w:val="0"/>
          <w:sz w:val="22"/>
          <w:highlight w:val="none"/>
        </w:rPr>
        <w:t>暴力団（高知県暴力団排除条例第２条第１号に規定する暴力団をいう。以下この項において同じ。）であると認められるとき。</w:t>
      </w:r>
    </w:p>
    <w:p>
      <w:pPr>
        <w:pStyle w:val="0"/>
        <w:ind w:left="650" w:leftChars="100" w:hanging="440" w:hangingChars="2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（２）役員等（次に掲げる者をいう。以下この項において同じ。）が暴力団員等であると認められるとき。</w:t>
      </w:r>
    </w:p>
    <w:p>
      <w:pPr>
        <w:pStyle w:val="0"/>
        <w:ind w:firstLine="660" w:firstLineChars="3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ア　法人にあっては、代表役員等及び一般役員であって経営に事実上参加している者</w:t>
      </w:r>
    </w:p>
    <w:p>
      <w:pPr>
        <w:pStyle w:val="0"/>
        <w:ind w:left="850" w:leftChars="300" w:hanging="220" w:hangingChars="1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イ　法人以外の団体にあっては、代表者、理事その他アに掲げる者と同等の責任を有する者</w:t>
      </w:r>
    </w:p>
    <w:p>
      <w:pPr>
        <w:pStyle w:val="0"/>
        <w:ind w:left="850" w:leftChars="300" w:hanging="220" w:hangingChars="1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ind w:left="0" w:leftChars="0" w:firstLine="220" w:firstLineChars="1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（３）役員等が、業務に関し、暴力団員等であることを知りながら当該者を使用し、又は雇</w:t>
      </w:r>
    </w:p>
    <w:p>
      <w:pPr>
        <w:pStyle w:val="0"/>
        <w:ind w:left="0" w:leftChars="0" w:firstLine="660" w:firstLineChars="3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用していると認められるとき。</w:t>
      </w:r>
    </w:p>
    <w:p>
      <w:pPr>
        <w:pStyle w:val="0"/>
        <w:ind w:left="0" w:leftChars="0" w:firstLine="220" w:firstLineChars="1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（４）暴力団又は暴力団員等がその経営又は運営に実質的に関与していると認められると</w:t>
      </w:r>
    </w:p>
    <w:p>
      <w:pPr>
        <w:pStyle w:val="0"/>
        <w:ind w:left="0" w:leftChars="0" w:firstLine="660" w:firstLineChars="3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き。</w:t>
      </w:r>
    </w:p>
    <w:p>
      <w:pPr>
        <w:pStyle w:val="0"/>
        <w:ind w:left="0" w:leftChars="0" w:firstLine="220" w:firstLineChars="1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（５）役員等が、自己、その属する法人等（法人その他の団体をいう。）若しくは第三者の</w:t>
      </w:r>
    </w:p>
    <w:p>
      <w:pPr>
        <w:pStyle w:val="0"/>
        <w:ind w:left="640" w:leftChars="200" w:hanging="220" w:hangingChars="1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　利益を図り、又は第三者に損害を加えることを目的として、暴力団又は暴力団員等を利用していると認められるとき。</w:t>
      </w:r>
    </w:p>
    <w:p>
      <w:pPr>
        <w:pStyle w:val="0"/>
        <w:ind w:left="0" w:leftChars="0" w:firstLine="220" w:firstLineChars="1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（６）役員等が、いかなる名義をもってするかを問わず、暴力団又は暴力団員等に対して、</w:t>
      </w:r>
    </w:p>
    <w:p>
      <w:pPr>
        <w:pStyle w:val="0"/>
        <w:ind w:left="630" w:leftChars="300" w:firstLine="0" w:firstLineChars="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金銭、物品その他財産上の利益を与え、又は便宜を供与する等直接的又は積極的に暴力団の維持又は運営に協力し、又は関与していると認められるとき。</w:t>
      </w:r>
    </w:p>
    <w:p>
      <w:pPr>
        <w:pStyle w:val="0"/>
        <w:ind w:left="0" w:leftChars="0" w:firstLine="220" w:firstLineChars="1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（７）役員等が、業務に関し、暴力団又は暴力団員等が経営又は運営に実質的に関与して</w:t>
      </w:r>
    </w:p>
    <w:p>
      <w:pPr>
        <w:pStyle w:val="0"/>
        <w:ind w:left="630" w:leftChars="300" w:firstLine="0" w:firstLineChars="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いると認められる業者であることを知りながら、これを利用していると認められるとき。</w:t>
      </w:r>
    </w:p>
    <w:p>
      <w:pPr>
        <w:pStyle w:val="0"/>
        <w:ind w:left="0" w:leftChars="0" w:firstLine="220" w:firstLineChars="1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（８）役員等が、県との契約に関し、暴力団又は暴力団員等が経営又は運営に実質的に関</w:t>
      </w:r>
    </w:p>
    <w:p>
      <w:pPr>
        <w:pStyle w:val="0"/>
        <w:ind w:left="630" w:leftChars="300" w:firstLine="0" w:firstLineChars="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与していると認められる業者であることを知りながら、これを利用していると認められるとき。</w:t>
      </w:r>
    </w:p>
    <w:p>
      <w:pPr>
        <w:pStyle w:val="0"/>
        <w:ind w:left="650" w:leftChars="100" w:hanging="440" w:hangingChars="2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（９）前各号に掲げるもののほか、役員等が暴力団又は暴力団員等と社会的に非難されるべき関係を有していると認められるとき。</w:t>
      </w:r>
    </w:p>
    <w:p>
      <w:pPr>
        <w:pStyle w:val="0"/>
        <w:ind w:left="0" w:leftChars="0" w:firstLine="220" w:firstLineChars="100"/>
        <w:rPr>
          <w:rFonts w:hint="default"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w:t>
      </w:r>
      <w:r>
        <w:rPr>
          <w:rFonts w:hint="eastAsia" w:asciiTheme="minorEastAsia" w:hAnsiTheme="minorEastAsia" w:eastAsiaTheme="minorEastAsia"/>
          <w:snapToGrid w:val="0"/>
          <w:sz w:val="22"/>
          <w:highlight w:val="none"/>
        </w:rPr>
        <w:t>10</w:t>
      </w:r>
      <w:r>
        <w:rPr>
          <w:rFonts w:hint="eastAsia" w:asciiTheme="minorEastAsia" w:hAnsiTheme="minorEastAsia" w:eastAsiaTheme="minorEastAsia"/>
          <w:snapToGrid w:val="0"/>
          <w:sz w:val="22"/>
          <w:highlight w:val="none"/>
        </w:rPr>
        <w:t>）第</w:t>
      </w:r>
      <w:r>
        <w:rPr>
          <w:rFonts w:hint="eastAsia" w:asciiTheme="minorEastAsia" w:hAnsiTheme="minorEastAsia" w:eastAsiaTheme="minorEastAsia"/>
          <w:snapToGrid w:val="0"/>
          <w:color w:val="auto"/>
          <w:sz w:val="22"/>
          <w:highlight w:val="none"/>
          <w:u w:val="none" w:color="auto"/>
        </w:rPr>
        <w:t>８</w:t>
      </w:r>
      <w:r>
        <w:rPr>
          <w:rFonts w:hint="eastAsia" w:asciiTheme="minorEastAsia" w:hAnsiTheme="minorEastAsia" w:eastAsiaTheme="minorEastAsia"/>
          <w:snapToGrid w:val="0"/>
          <w:sz w:val="22"/>
          <w:highlight w:val="none"/>
        </w:rPr>
        <w:t>条に規定する義務を履行しなかったと認められるとき。</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前条第２項</w:t>
      </w:r>
      <w:r>
        <w:rPr>
          <w:rFonts w:hint="eastAsia" w:asciiTheme="minorEastAsia" w:hAnsiTheme="minorEastAsia" w:eastAsiaTheme="minorEastAsia"/>
          <w:color w:val="auto"/>
          <w:sz w:val="22"/>
          <w:highlight w:val="none"/>
          <w:u w:val="none" w:color="auto"/>
        </w:rPr>
        <w:t>から第</w:t>
      </w:r>
      <w:r>
        <w:rPr>
          <w:rFonts w:hint="eastAsia" w:asciiTheme="minorEastAsia" w:hAnsiTheme="minorEastAsia" w:eastAsiaTheme="minorEastAsia"/>
          <w:color w:val="auto"/>
          <w:sz w:val="22"/>
          <w:highlight w:val="none"/>
          <w:u w:val="none" w:color="auto"/>
        </w:rPr>
        <w:t>4</w:t>
      </w:r>
      <w:r>
        <w:rPr>
          <w:rFonts w:hint="eastAsia" w:asciiTheme="minorEastAsia" w:hAnsiTheme="minorEastAsia" w:eastAsiaTheme="minorEastAsia"/>
          <w:color w:val="auto"/>
          <w:sz w:val="22"/>
          <w:highlight w:val="none"/>
          <w:u w:val="none" w:color="auto"/>
        </w:rPr>
        <w:t>項まで</w:t>
      </w:r>
      <w:r>
        <w:rPr>
          <w:rFonts w:hint="eastAsia" w:asciiTheme="minorEastAsia" w:hAnsiTheme="minorEastAsia" w:eastAsiaTheme="minorEastAsia"/>
          <w:sz w:val="22"/>
          <w:highlight w:val="none"/>
        </w:rPr>
        <w:t>の規定は、前項の規定によりこの契約が解除された場合に準用する。</w:t>
      </w:r>
    </w:p>
    <w:p>
      <w:pPr>
        <w:pStyle w:val="0"/>
        <w:ind w:left="282" w:hanging="282" w:hangingChars="128"/>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w:t>
      </w:r>
    </w:p>
    <w:p>
      <w:pPr>
        <w:pStyle w:val="0"/>
        <w:ind w:left="282" w:hanging="282" w:hangingChars="128"/>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（談合等の不正行為があった場合の解除）</w:t>
      </w:r>
    </w:p>
    <w:p>
      <w:pPr>
        <w:pStyle w:val="0"/>
        <w:ind w:left="502" w:hanging="502" w:hangingChars="228"/>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第</w:t>
      </w:r>
      <w:r>
        <w:rPr>
          <w:rFonts w:hint="default" w:asciiTheme="minorEastAsia" w:hAnsiTheme="minorEastAsia" w:eastAsiaTheme="minorEastAsia"/>
          <w:color w:val="auto"/>
          <w:sz w:val="22"/>
          <w:highlight w:val="none"/>
          <w:u w:val="none" w:color="auto"/>
        </w:rPr>
        <w:t>2</w:t>
      </w:r>
      <w:r>
        <w:rPr>
          <w:rFonts w:hint="eastAsia" w:asciiTheme="minorEastAsia" w:hAnsiTheme="minorEastAsia" w:eastAsiaTheme="minorEastAsia"/>
          <w:color w:val="auto"/>
          <w:sz w:val="22"/>
          <w:highlight w:val="none"/>
          <w:u w:val="none" w:color="auto"/>
        </w:rPr>
        <w:t>7</w:t>
      </w:r>
      <w:r>
        <w:rPr>
          <w:rFonts w:hint="default" w:asciiTheme="minorEastAsia" w:hAnsiTheme="minorEastAsia" w:eastAsiaTheme="minorEastAsia"/>
          <w:sz w:val="22"/>
          <w:highlight w:val="none"/>
        </w:rPr>
        <w:t>条の３　委託者は、受託者</w:t>
      </w:r>
      <w:r>
        <w:rPr>
          <w:rFonts w:hint="eastAsia" w:asciiTheme="minorEastAsia" w:hAnsiTheme="minorEastAsia" w:eastAsiaTheme="minorEastAsia"/>
          <w:sz w:val="22"/>
          <w:highlight w:val="none"/>
        </w:rPr>
        <w:t>が</w:t>
      </w:r>
      <w:r>
        <w:rPr>
          <w:rFonts w:hint="default" w:asciiTheme="minorEastAsia" w:hAnsiTheme="minorEastAsia" w:eastAsiaTheme="minorEastAsia"/>
          <w:sz w:val="22"/>
          <w:highlight w:val="none"/>
        </w:rPr>
        <w:t>この契約に関して、</w:t>
      </w:r>
      <w:r>
        <w:rPr>
          <w:rFonts w:hint="eastAsia" w:asciiTheme="minorEastAsia" w:hAnsiTheme="minorEastAsia" w:eastAsiaTheme="minorEastAsia"/>
          <w:sz w:val="22"/>
          <w:highlight w:val="none"/>
        </w:rPr>
        <w:t>次の各号のいずれかに該当するとき</w:t>
      </w:r>
    </w:p>
    <w:p>
      <w:pPr>
        <w:pStyle w:val="0"/>
        <w:ind w:left="492" w:leftChars="100" w:hanging="282" w:hangingChars="128"/>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（受託者が共同企業体である場合は、その構成員</w:t>
      </w:r>
      <w:r>
        <w:rPr>
          <w:rFonts w:hint="eastAsia" w:asciiTheme="minorEastAsia" w:hAnsiTheme="minorEastAsia" w:eastAsiaTheme="minorEastAsia"/>
          <w:highlight w:val="none"/>
        </w:rPr>
        <w:t>のいずれかのみが該当する場合を含む。</w:t>
      </w:r>
      <w:r>
        <w:rPr>
          <w:rFonts w:hint="default" w:asciiTheme="minorEastAsia" w:hAnsiTheme="minorEastAsia" w:eastAsiaTheme="minorEastAsia"/>
          <w:highlight w:val="none"/>
        </w:rPr>
        <w:t>）は、</w:t>
      </w:r>
    </w:p>
    <w:p>
      <w:pPr>
        <w:pStyle w:val="0"/>
        <w:ind w:left="492" w:leftChars="100" w:hanging="282" w:hangingChars="128"/>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契約を解除することができる。この解除により受託者に損害を及ぼしても委託者はその責</w:t>
      </w:r>
    </w:p>
    <w:p>
      <w:pPr>
        <w:pStyle w:val="0"/>
        <w:ind w:left="492" w:leftChars="100" w:hanging="282" w:hangingChars="128"/>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め</w:t>
      </w:r>
      <w:r>
        <w:rPr>
          <w:rFonts w:hint="eastAsia" w:asciiTheme="minorEastAsia" w:hAnsiTheme="minorEastAsia" w:eastAsiaTheme="minorEastAsia"/>
          <w:sz w:val="22"/>
          <w:highlight w:val="none"/>
        </w:rPr>
        <w:t>を</w:t>
      </w:r>
      <w:r>
        <w:rPr>
          <w:rFonts w:hint="default" w:asciiTheme="minorEastAsia" w:hAnsiTheme="minorEastAsia" w:eastAsiaTheme="minorEastAsia"/>
          <w:sz w:val="22"/>
          <w:highlight w:val="none"/>
        </w:rPr>
        <w:t>負わない</w:t>
      </w:r>
      <w:r>
        <w:rPr>
          <w:rFonts w:hint="eastAsia" w:asciiTheme="minorEastAsia" w:hAnsiTheme="minorEastAsia" w:eastAsiaTheme="minorEastAsia"/>
          <w:sz w:val="22"/>
          <w:highlight w:val="none"/>
        </w:rPr>
        <w:t>ものとする</w:t>
      </w:r>
      <w:r>
        <w:rPr>
          <w:rFonts w:hint="default" w:asciiTheme="minorEastAsia" w:hAnsiTheme="minorEastAsia" w:eastAsiaTheme="minorEastAsia"/>
          <w:sz w:val="22"/>
          <w:highlight w:val="none"/>
        </w:rPr>
        <w:t>。</w:t>
      </w:r>
    </w:p>
    <w:p>
      <w:pPr>
        <w:pStyle w:val="0"/>
        <w:ind w:left="712" w:leftChars="100" w:hanging="502" w:hangingChars="228"/>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（１）</w:t>
      </w:r>
      <w:r>
        <w:rPr>
          <w:rFonts w:hint="default" w:asciiTheme="minorEastAsia" w:hAnsiTheme="minorEastAsia" w:eastAsiaTheme="minorEastAsia"/>
          <w:sz w:val="22"/>
          <w:highlight w:val="none"/>
        </w:rPr>
        <w:t>公正取引委員会が、受託者に違反行為があったとして私的独占の禁止及び公正取引の確保に関する法律（昭和</w:t>
      </w:r>
      <w:r>
        <w:rPr>
          <w:rFonts w:hint="default" w:asciiTheme="minorEastAsia" w:hAnsiTheme="minorEastAsia" w:eastAsiaTheme="minorEastAsia"/>
          <w:sz w:val="22"/>
          <w:highlight w:val="none"/>
        </w:rPr>
        <w:t>22</w:t>
      </w:r>
      <w:r>
        <w:rPr>
          <w:rFonts w:hint="default" w:asciiTheme="minorEastAsia" w:hAnsiTheme="minorEastAsia" w:eastAsiaTheme="minorEastAsia"/>
          <w:sz w:val="22"/>
          <w:highlight w:val="none"/>
        </w:rPr>
        <w:t>年法律第</w:t>
      </w:r>
      <w:r>
        <w:rPr>
          <w:rFonts w:hint="default" w:asciiTheme="minorEastAsia" w:hAnsiTheme="minorEastAsia" w:eastAsiaTheme="minorEastAsia"/>
          <w:sz w:val="22"/>
          <w:highlight w:val="none"/>
        </w:rPr>
        <w:t>54</w:t>
      </w:r>
      <w:r>
        <w:rPr>
          <w:rFonts w:hint="default" w:asciiTheme="minorEastAsia" w:hAnsiTheme="minorEastAsia" w:eastAsiaTheme="minorEastAsia"/>
          <w:sz w:val="22"/>
          <w:highlight w:val="none"/>
        </w:rPr>
        <w:t>号。以下「独占禁止法」という。）第</w:t>
      </w:r>
      <w:r>
        <w:rPr>
          <w:rFonts w:hint="eastAsia" w:asciiTheme="minorEastAsia" w:hAnsiTheme="minorEastAsia" w:eastAsiaTheme="minorEastAsia"/>
          <w:sz w:val="22"/>
          <w:highlight w:val="none"/>
        </w:rPr>
        <w:t>62</w:t>
      </w:r>
      <w:r>
        <w:rPr>
          <w:rFonts w:hint="default" w:asciiTheme="minorEastAsia" w:hAnsiTheme="minorEastAsia" w:eastAsiaTheme="minorEastAsia"/>
          <w:sz w:val="22"/>
          <w:highlight w:val="none"/>
        </w:rPr>
        <w:t>条第１項に規定する課徴金の納付</w:t>
      </w:r>
      <w:r>
        <w:rPr>
          <w:rFonts w:hint="eastAsia" w:asciiTheme="minorEastAsia" w:hAnsiTheme="minorEastAsia" w:eastAsiaTheme="minorEastAsia"/>
          <w:sz w:val="22"/>
          <w:highlight w:val="none"/>
        </w:rPr>
        <w:t>命令（以下「納付命令」という。）を行い</w:t>
      </w:r>
      <w:r>
        <w:rPr>
          <w:rFonts w:hint="default" w:asciiTheme="minorEastAsia" w:hAnsiTheme="minorEastAsia" w:eastAsiaTheme="minorEastAsia"/>
          <w:sz w:val="22"/>
          <w:highlight w:val="none"/>
        </w:rPr>
        <w:t>、当該納付命令が確定したとき（確定した当該納付命令が独占禁止法第</w:t>
      </w:r>
      <w:r>
        <w:rPr>
          <w:rFonts w:hint="eastAsia" w:asciiTheme="minorEastAsia" w:hAnsiTheme="minorEastAsia" w:eastAsiaTheme="minorEastAsia"/>
          <w:sz w:val="22"/>
          <w:highlight w:val="none"/>
        </w:rPr>
        <w:t>63</w:t>
      </w:r>
      <w:r>
        <w:rPr>
          <w:rFonts w:hint="default" w:asciiTheme="minorEastAsia" w:hAnsiTheme="minorEastAsia" w:eastAsiaTheme="minorEastAsia"/>
          <w:sz w:val="22"/>
          <w:highlight w:val="none"/>
        </w:rPr>
        <w:t>条第２項の規定により取り消された場合を含む。以下この条において同じ。）。</w:t>
      </w:r>
    </w:p>
    <w:p>
      <w:pPr>
        <w:pStyle w:val="0"/>
        <w:ind w:left="712" w:leftChars="100" w:hanging="502" w:hangingChars="228"/>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w:t>
      </w:r>
      <w:r>
        <w:rPr>
          <w:rFonts w:hint="default" w:asciiTheme="minorEastAsia" w:hAnsiTheme="minorEastAsia" w:eastAsiaTheme="minorEastAsia"/>
          <w:sz w:val="22"/>
          <w:highlight w:val="none"/>
        </w:rPr>
        <w:t>公正取引委員会が、受託者に違反行為があったとして独占禁止法第</w:t>
      </w:r>
      <w:r>
        <w:rPr>
          <w:rFonts w:hint="default" w:asciiTheme="minorEastAsia" w:hAnsiTheme="minorEastAsia" w:eastAsiaTheme="minorEastAsia"/>
          <w:sz w:val="22"/>
          <w:highlight w:val="none"/>
        </w:rPr>
        <w:t>49</w:t>
      </w:r>
      <w:r>
        <w:rPr>
          <w:rFonts w:hint="default" w:asciiTheme="minorEastAsia" w:hAnsiTheme="minorEastAsia" w:eastAsiaTheme="minorEastAsia"/>
          <w:sz w:val="22"/>
          <w:highlight w:val="none"/>
        </w:rPr>
        <w:t>条に規定する</w:t>
      </w:r>
    </w:p>
    <w:p>
      <w:pPr>
        <w:pStyle w:val="0"/>
        <w:ind w:left="692" w:leftChars="300" w:hanging="62" w:hangingChars="28"/>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排除措置命令（以下「排除措置命令」という。）を行い、当該排除措置命令が</w:t>
      </w:r>
      <w:r>
        <w:rPr>
          <w:rFonts w:hint="eastAsia" w:asciiTheme="minorEastAsia" w:hAnsiTheme="minorEastAsia" w:eastAsiaTheme="minorEastAsia"/>
          <w:sz w:val="22"/>
          <w:highlight w:val="none"/>
        </w:rPr>
        <w:t>確定した</w:t>
      </w:r>
    </w:p>
    <w:p>
      <w:pPr>
        <w:pStyle w:val="0"/>
        <w:ind w:left="692" w:leftChars="300" w:hanging="62" w:hangingChars="28"/>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とき。</w:t>
      </w:r>
    </w:p>
    <w:p>
      <w:pPr>
        <w:pStyle w:val="0"/>
        <w:ind w:left="0" w:leftChars="0" w:firstLine="220"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w:t>
      </w:r>
      <w:r>
        <w:rPr>
          <w:rFonts w:hint="default" w:asciiTheme="minorEastAsia" w:hAnsiTheme="minorEastAsia" w:eastAsiaTheme="minorEastAsia"/>
          <w:sz w:val="22"/>
          <w:highlight w:val="none"/>
        </w:rPr>
        <w:t>受託者（法人の場合にあっては、その役員</w:t>
      </w:r>
      <w:r>
        <w:rPr>
          <w:rFonts w:hint="eastAsia" w:asciiTheme="minorEastAsia" w:hAnsiTheme="minorEastAsia" w:eastAsiaTheme="minorEastAsia"/>
          <w:sz w:val="22"/>
          <w:highlight w:val="none"/>
        </w:rPr>
        <w:t>及び</w:t>
      </w:r>
      <w:r>
        <w:rPr>
          <w:rFonts w:hint="default" w:asciiTheme="minorEastAsia" w:hAnsiTheme="minorEastAsia" w:eastAsiaTheme="minorEastAsia"/>
          <w:sz w:val="22"/>
          <w:highlight w:val="none"/>
        </w:rPr>
        <w:t>その使用人</w:t>
      </w:r>
      <w:r>
        <w:rPr>
          <w:rFonts w:hint="eastAsia" w:asciiTheme="minorEastAsia" w:hAnsiTheme="minorEastAsia" w:eastAsiaTheme="minorEastAsia"/>
          <w:sz w:val="22"/>
          <w:highlight w:val="none"/>
        </w:rPr>
        <w:t>もこれに含む。</w:t>
      </w:r>
      <w:r>
        <w:rPr>
          <w:rFonts w:hint="default" w:asciiTheme="minorEastAsia" w:hAnsiTheme="minorEastAsia" w:eastAsiaTheme="minorEastAsia"/>
          <w:sz w:val="22"/>
          <w:highlight w:val="none"/>
        </w:rPr>
        <w:t>）について</w:t>
      </w:r>
    </w:p>
    <w:p>
      <w:pPr>
        <w:pStyle w:val="0"/>
        <w:ind w:left="630" w:leftChars="300" w:firstLine="0" w:firstLineChars="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刑法（明治</w:t>
      </w:r>
      <w:r>
        <w:rPr>
          <w:rFonts w:hint="default" w:asciiTheme="minorEastAsia" w:hAnsiTheme="minorEastAsia" w:eastAsiaTheme="minorEastAsia"/>
          <w:sz w:val="22"/>
          <w:highlight w:val="none"/>
        </w:rPr>
        <w:t>40</w:t>
      </w:r>
      <w:r>
        <w:rPr>
          <w:rFonts w:hint="default" w:asciiTheme="minorEastAsia" w:hAnsiTheme="minorEastAsia" w:eastAsiaTheme="minorEastAsia"/>
          <w:sz w:val="22"/>
          <w:highlight w:val="none"/>
        </w:rPr>
        <w:t>年法</w:t>
      </w:r>
      <w:r>
        <w:rPr>
          <w:rFonts w:hint="eastAsia" w:asciiTheme="minorEastAsia" w:hAnsiTheme="minorEastAsia" w:eastAsiaTheme="minorEastAsia"/>
          <w:sz w:val="22"/>
          <w:highlight w:val="none"/>
        </w:rPr>
        <w:t>律第</w:t>
      </w:r>
      <w:r>
        <w:rPr>
          <w:rFonts w:hint="default" w:asciiTheme="minorEastAsia" w:hAnsiTheme="minorEastAsia" w:eastAsiaTheme="minorEastAsia"/>
          <w:sz w:val="22"/>
          <w:highlight w:val="none"/>
        </w:rPr>
        <w:t>45</w:t>
      </w:r>
      <w:r>
        <w:rPr>
          <w:rFonts w:hint="default" w:asciiTheme="minorEastAsia" w:hAnsiTheme="minorEastAsia" w:eastAsiaTheme="minorEastAsia"/>
          <w:sz w:val="22"/>
          <w:highlight w:val="none"/>
        </w:rPr>
        <w:t>号）第</w:t>
      </w:r>
      <w:r>
        <w:rPr>
          <w:rFonts w:hint="default" w:asciiTheme="minorEastAsia" w:hAnsiTheme="minorEastAsia" w:eastAsiaTheme="minorEastAsia"/>
          <w:sz w:val="22"/>
          <w:highlight w:val="none"/>
        </w:rPr>
        <w:t>96</w:t>
      </w:r>
      <w:r>
        <w:rPr>
          <w:rFonts w:hint="default" w:asciiTheme="minorEastAsia" w:hAnsiTheme="minorEastAsia" w:eastAsiaTheme="minorEastAsia"/>
          <w:sz w:val="22"/>
          <w:highlight w:val="none"/>
        </w:rPr>
        <w:t>条の６</w:t>
      </w:r>
      <w:r>
        <w:rPr>
          <w:rFonts w:hint="eastAsia" w:asciiTheme="minorEastAsia" w:hAnsiTheme="minorEastAsia" w:eastAsiaTheme="minorEastAsia"/>
          <w:sz w:val="22"/>
          <w:highlight w:val="none"/>
        </w:rPr>
        <w:t>若しくは</w:t>
      </w:r>
      <w:r>
        <w:rPr>
          <w:rFonts w:hint="default" w:asciiTheme="minorEastAsia" w:hAnsiTheme="minorEastAsia" w:eastAsiaTheme="minorEastAsia"/>
          <w:sz w:val="22"/>
          <w:highlight w:val="none"/>
        </w:rPr>
        <w:t>第</w:t>
      </w:r>
      <w:r>
        <w:rPr>
          <w:rFonts w:hint="default" w:asciiTheme="minorEastAsia" w:hAnsiTheme="minorEastAsia" w:eastAsiaTheme="minorEastAsia"/>
          <w:sz w:val="22"/>
          <w:highlight w:val="none"/>
        </w:rPr>
        <w:t>198</w:t>
      </w:r>
      <w:r>
        <w:rPr>
          <w:rFonts w:hint="default" w:asciiTheme="minorEastAsia" w:hAnsiTheme="minorEastAsia" w:eastAsiaTheme="minorEastAsia"/>
          <w:sz w:val="22"/>
          <w:highlight w:val="none"/>
        </w:rPr>
        <w:t>条</w:t>
      </w:r>
      <w:r>
        <w:rPr>
          <w:rFonts w:hint="eastAsia" w:asciiTheme="minorEastAsia" w:hAnsiTheme="minorEastAsia" w:eastAsiaTheme="minorEastAsia"/>
          <w:sz w:val="22"/>
          <w:highlight w:val="none"/>
        </w:rPr>
        <w:t>又は独占禁止法第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条第１項、第</w:t>
      </w:r>
      <w:r>
        <w:rPr>
          <w:rFonts w:hint="eastAsia" w:asciiTheme="minorEastAsia" w:hAnsiTheme="minorEastAsia" w:eastAsiaTheme="minorEastAsia"/>
          <w:sz w:val="22"/>
          <w:highlight w:val="none"/>
        </w:rPr>
        <w:t>90</w:t>
      </w:r>
      <w:r>
        <w:rPr>
          <w:rFonts w:hint="eastAsia" w:asciiTheme="minorEastAsia" w:hAnsiTheme="minorEastAsia" w:eastAsiaTheme="minorEastAsia"/>
          <w:sz w:val="22"/>
          <w:highlight w:val="none"/>
        </w:rPr>
        <w:t>条若しくは第</w:t>
      </w:r>
      <w:r>
        <w:rPr>
          <w:rFonts w:hint="eastAsia" w:asciiTheme="minorEastAsia" w:hAnsiTheme="minorEastAsia" w:eastAsiaTheme="minorEastAsia"/>
          <w:sz w:val="22"/>
          <w:highlight w:val="none"/>
        </w:rPr>
        <w:t>95</w:t>
      </w:r>
      <w:r>
        <w:rPr>
          <w:rFonts w:hint="eastAsia" w:asciiTheme="minorEastAsia" w:hAnsiTheme="minorEastAsia" w:eastAsiaTheme="minorEastAsia"/>
          <w:sz w:val="22"/>
          <w:highlight w:val="none"/>
        </w:rPr>
        <w:t>条（独占禁止法第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条第１項又は第</w:t>
      </w:r>
      <w:r>
        <w:rPr>
          <w:rFonts w:hint="eastAsia" w:asciiTheme="minorEastAsia" w:hAnsiTheme="minorEastAsia" w:eastAsiaTheme="minorEastAsia"/>
          <w:sz w:val="22"/>
          <w:highlight w:val="none"/>
        </w:rPr>
        <w:t>90</w:t>
      </w:r>
      <w:r>
        <w:rPr>
          <w:rFonts w:hint="eastAsia" w:asciiTheme="minorEastAsia" w:hAnsiTheme="minorEastAsia" w:eastAsiaTheme="minorEastAsia"/>
          <w:sz w:val="22"/>
          <w:highlight w:val="none"/>
        </w:rPr>
        <w:t>条に規定する違反行為をした場合に限る。）</w:t>
      </w:r>
      <w:r>
        <w:rPr>
          <w:rFonts w:hint="default" w:asciiTheme="minorEastAsia" w:hAnsiTheme="minorEastAsia" w:eastAsiaTheme="minorEastAsia"/>
          <w:sz w:val="22"/>
          <w:highlight w:val="none"/>
        </w:rPr>
        <w:t>の規定による刑が確定したとき</w:t>
      </w:r>
      <w:r>
        <w:rPr>
          <w:rFonts w:hint="eastAsia" w:asciiTheme="minorEastAsia" w:hAnsiTheme="minorEastAsia" w:eastAsiaTheme="minorEastAsia"/>
          <w:sz w:val="22"/>
          <w:highlight w:val="none"/>
        </w:rPr>
        <w:t>。</w:t>
      </w:r>
    </w:p>
    <w:p>
      <w:pPr>
        <w:pStyle w:val="0"/>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（４）納付命令又は</w:t>
      </w:r>
      <w:r>
        <w:rPr>
          <w:rFonts w:hint="default" w:asciiTheme="minorEastAsia" w:hAnsiTheme="minorEastAsia" w:eastAsiaTheme="minorEastAsia"/>
          <w:sz w:val="22"/>
          <w:highlight w:val="none"/>
        </w:rPr>
        <w:t>排除</w:t>
      </w:r>
      <w:r>
        <w:rPr>
          <w:rFonts w:hint="eastAsia" w:asciiTheme="minorEastAsia" w:hAnsiTheme="minorEastAsia" w:eastAsiaTheme="minorEastAsia"/>
          <w:sz w:val="22"/>
          <w:highlight w:val="none"/>
        </w:rPr>
        <w:t>措置命令（</w:t>
      </w:r>
      <w:r>
        <w:rPr>
          <w:rFonts w:hint="default" w:asciiTheme="minorEastAsia" w:hAnsiTheme="minorEastAsia" w:eastAsiaTheme="minorEastAsia"/>
          <w:sz w:val="22"/>
          <w:highlight w:val="none"/>
        </w:rPr>
        <w:t>これらの命令が受託者又は受託者が構成事業者である</w:t>
      </w:r>
    </w:p>
    <w:p>
      <w:pPr>
        <w:pStyle w:val="0"/>
        <w:ind w:left="630" w:leftChars="300" w:firstLine="0" w:firstLineChars="0"/>
        <w:rPr>
          <w:rFonts w:hint="eastAsia"/>
        </w:rPr>
      </w:pPr>
      <w:r>
        <w:rPr>
          <w:rFonts w:hint="default" w:asciiTheme="minorEastAsia" w:hAnsiTheme="minorEastAsia" w:eastAsiaTheme="minorEastAsia"/>
          <w:sz w:val="22"/>
          <w:highlight w:val="none"/>
        </w:rPr>
        <w:t>事業者団</w:t>
      </w:r>
      <w:r>
        <w:rPr>
          <w:rFonts w:hint="eastAsia" w:asciiTheme="minorEastAsia" w:hAnsiTheme="minorEastAsia" w:eastAsiaTheme="minorEastAsia"/>
          <w:sz w:val="22"/>
          <w:highlight w:val="none"/>
        </w:rPr>
        <w:t>体（以下この号及び次号において「</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等」という。）に対して行われたときは、</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等に対する命令で確定したものをいい、</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等に対して行われていないときは、各名宛人に対する命令すべてが確定した場合における当該命令をいう。次号及び第</w:t>
      </w:r>
      <w:r>
        <w:rPr>
          <w:rFonts w:hint="eastAsia" w:asciiTheme="minorEastAsia" w:hAnsiTheme="minorEastAsia" w:eastAsiaTheme="minorEastAsia"/>
          <w:color w:val="auto"/>
          <w:sz w:val="22"/>
          <w:highlight w:val="none"/>
          <w:u w:val="none" w:color="auto"/>
        </w:rPr>
        <w:t>32</w:t>
      </w:r>
      <w:r>
        <w:rPr>
          <w:rFonts w:hint="eastAsia" w:asciiTheme="minorEastAsia" w:hAnsiTheme="minorEastAsia" w:eastAsiaTheme="minorEastAsia"/>
          <w:sz w:val="22"/>
          <w:highlight w:val="none"/>
        </w:rPr>
        <w:t>条第１項第１号において同じ。）において、この契約に関し、独占禁止法第３</w:t>
      </w:r>
      <w:r>
        <w:rPr>
          <w:rFonts w:hint="default" w:asciiTheme="minorEastAsia" w:hAnsiTheme="minorEastAsia" w:eastAsiaTheme="minorEastAsia"/>
          <w:sz w:val="22"/>
          <w:highlight w:val="none"/>
        </w:rPr>
        <w:t>条又は第８条第１号の規定に違反する行為の実行としての事業活動が</w:t>
      </w:r>
      <w:r>
        <w:rPr>
          <w:rFonts w:hint="eastAsia" w:asciiTheme="minorEastAsia" w:hAnsiTheme="minorEastAsia" w:eastAsiaTheme="minorEastAsia"/>
          <w:sz w:val="22"/>
          <w:highlight w:val="none"/>
        </w:rPr>
        <w:t>あったとされたとき。</w:t>
      </w:r>
    </w:p>
    <w:p>
      <w:pPr>
        <w:pStyle w:val="0"/>
        <w:ind w:left="650" w:leftChars="100" w:hanging="440" w:hangingChars="200"/>
        <w:rPr>
          <w:rFonts w:hint="eastAsia"/>
        </w:rPr>
      </w:pPr>
      <w:r>
        <w:rPr>
          <w:rFonts w:hint="eastAsia" w:asciiTheme="minorEastAsia" w:hAnsiTheme="minorEastAsia" w:eastAsiaTheme="minorEastAsia"/>
          <w:sz w:val="22"/>
          <w:highlight w:val="none"/>
        </w:rPr>
        <w:t>（５）</w:t>
      </w:r>
      <w:r>
        <w:rPr>
          <w:rFonts w:hint="default" w:asciiTheme="minorEastAsia" w:hAnsiTheme="minorEastAsia" w:eastAsiaTheme="minorEastAsia"/>
          <w:sz w:val="22"/>
          <w:highlight w:val="none"/>
        </w:rPr>
        <w:t>前号に規定する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w:t>
      </w:r>
      <w:r>
        <w:rPr>
          <w:rFonts w:hint="eastAsia" w:asciiTheme="minorEastAsia" w:hAnsiTheme="minorEastAsia" w:eastAsiaTheme="minorEastAsia"/>
          <w:sz w:val="22"/>
          <w:highlight w:val="none"/>
        </w:rPr>
        <w:t>会が発した文書によってこの契約を特定できる場合に限る。）。</w:t>
      </w:r>
    </w:p>
    <w:p>
      <w:pPr>
        <w:pStyle w:val="0"/>
        <w:widowControl w:val="1"/>
        <w:kinsoku w:val="0"/>
        <w:ind w:left="759" w:hanging="759" w:hangingChars="345"/>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条第２項</w:t>
      </w:r>
      <w:r>
        <w:rPr>
          <w:rFonts w:hint="eastAsia" w:asciiTheme="minorEastAsia" w:hAnsiTheme="minorEastAsia" w:eastAsiaTheme="minorEastAsia"/>
          <w:color w:val="auto"/>
          <w:sz w:val="22"/>
          <w:highlight w:val="none"/>
          <w:u w:val="none" w:color="auto"/>
        </w:rPr>
        <w:t>から第</w:t>
      </w:r>
      <w:r>
        <w:rPr>
          <w:rFonts w:hint="eastAsia" w:asciiTheme="minorEastAsia" w:hAnsiTheme="minorEastAsia" w:eastAsiaTheme="minorEastAsia"/>
          <w:color w:val="auto"/>
          <w:sz w:val="22"/>
          <w:highlight w:val="none"/>
          <w:u w:val="none" w:color="auto"/>
        </w:rPr>
        <w:t>4</w:t>
      </w:r>
      <w:r>
        <w:rPr>
          <w:rFonts w:hint="eastAsia" w:asciiTheme="minorEastAsia" w:hAnsiTheme="minorEastAsia" w:eastAsiaTheme="minorEastAsia"/>
          <w:color w:val="auto"/>
          <w:sz w:val="22"/>
          <w:highlight w:val="none"/>
          <w:u w:val="none" w:color="auto"/>
        </w:rPr>
        <w:t>項まで</w:t>
      </w:r>
      <w:r>
        <w:rPr>
          <w:rFonts w:hint="eastAsia" w:asciiTheme="minorEastAsia" w:hAnsiTheme="minorEastAsia" w:eastAsiaTheme="minorEastAsia"/>
          <w:sz w:val="22"/>
          <w:highlight w:val="none"/>
        </w:rPr>
        <w:t>の規定は、前項の規定によりこの契約が解除された場合に</w:t>
      </w:r>
    </w:p>
    <w:p>
      <w:pPr>
        <w:pStyle w:val="0"/>
        <w:widowControl w:val="1"/>
        <w:kinsoku w:val="0"/>
        <w:ind w:left="749" w:leftChars="100" w:hanging="539" w:hangingChars="245"/>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準用する。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（委託者によるその他の解除権）</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28</w:t>
      </w:r>
      <w:r>
        <w:rPr>
          <w:rFonts w:hint="eastAsia" w:asciiTheme="minorEastAsia" w:hAnsiTheme="minorEastAsia" w:eastAsiaTheme="minorEastAsia"/>
          <w:sz w:val="22"/>
          <w:highlight w:val="none"/>
        </w:rPr>
        <w:t>条　委託者は、業務が完了するまでの期間は、第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条の２第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w:t>
      </w:r>
      <w:r>
        <w:rPr>
          <w:rFonts w:hint="eastAsia" w:asciiTheme="minorEastAsia" w:hAnsiTheme="minorEastAsia" w:eastAsiaTheme="minorEastAsia"/>
          <w:sz w:val="22"/>
          <w:highlight w:val="none"/>
          <w:u w:val="dash" w:color="FFFFFF" w:themeColor="background1"/>
        </w:rPr>
        <w:t>及び前条第１項の規定による</w:t>
      </w:r>
      <w:r>
        <w:rPr>
          <w:rFonts w:hint="eastAsia" w:asciiTheme="minorEastAsia" w:hAnsiTheme="minorEastAsia" w:eastAsiaTheme="minorEastAsia"/>
          <w:sz w:val="22"/>
          <w:highlight w:val="none"/>
        </w:rPr>
        <w:t>場合を除く</w:t>
      </w:r>
      <w:r>
        <w:rPr>
          <w:rFonts w:hint="eastAsia" w:asciiTheme="minorEastAsia" w:hAnsiTheme="minorEastAsia" w:eastAsiaTheme="minorEastAsia"/>
          <w:sz w:val="22"/>
          <w:highlight w:val="none"/>
          <w:u w:val="dash" w:color="FFFFFF" w:themeColor="background1"/>
        </w:rPr>
        <w:t>ほか</w:t>
      </w:r>
      <w:r>
        <w:rPr>
          <w:rFonts w:hint="eastAsia" w:asciiTheme="minorEastAsia" w:hAnsiTheme="minorEastAsia" w:eastAsiaTheme="minorEastAsia"/>
          <w:sz w:val="22"/>
          <w:highlight w:val="none"/>
        </w:rPr>
        <w:t>、必要があるときは、契約を解除することができる。</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委託者は､前項の規定により契約を解除したことによって受託者に損害を及ぼしたときは、その損害を賠償しなければならない。</w:t>
      </w:r>
    </w:p>
    <w:p>
      <w:pPr>
        <w:pStyle w:val="0"/>
        <w:ind w:left="425" w:hanging="425" w:hangingChars="193"/>
        <w:rPr>
          <w:rFonts w:hint="default" w:asciiTheme="minorEastAsia" w:hAnsiTheme="minorEastAsia" w:eastAsiaTheme="minorEastAsia"/>
          <w:sz w:val="22"/>
          <w:highlight w:val="none"/>
        </w:rPr>
      </w:pPr>
    </w:p>
    <w:p>
      <w:pPr>
        <w:pStyle w:val="0"/>
        <w:ind w:left="425" w:hanging="425" w:hangingChars="193"/>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（受託者の解除権）</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29</w:t>
      </w:r>
      <w:r>
        <w:rPr>
          <w:rFonts w:hint="eastAsia" w:asciiTheme="minorEastAsia" w:hAnsiTheme="minorEastAsia" w:eastAsiaTheme="minorEastAsia"/>
          <w:sz w:val="22"/>
          <w:highlight w:val="none"/>
        </w:rPr>
        <w:t>条　受託者は、委託者が契約に違反し、その違反によって契約の履行が不可能となったときは、この契約を解除することができる。</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受託者は､前項の規定により契約を解除した場合において、損害があるときは、その損害の賠償を委託者に請求することができる。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（契約解除後の出来高払）</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30</w:t>
      </w:r>
      <w:r>
        <w:rPr>
          <w:rFonts w:hint="eastAsia" w:asciiTheme="minorEastAsia" w:hAnsiTheme="minorEastAsia" w:eastAsiaTheme="minorEastAsia"/>
          <w:sz w:val="22"/>
          <w:highlight w:val="none"/>
        </w:rPr>
        <w:t>条　委託者は、契約が解除された場合において、受託者が既に完了している業務のうち、委託者の検査に合格し、かつその引渡しを受けることによって委託者が利益を受ける部分（以下この項において「出来高」という。）があるときは、引渡しを受けるものとし、当該出来高に相応する委託料を支払うもの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（損害賠償）</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31</w:t>
      </w:r>
      <w:r>
        <w:rPr>
          <w:rFonts w:hint="eastAsia" w:asciiTheme="minorEastAsia" w:hAnsiTheme="minorEastAsia" w:eastAsiaTheme="minorEastAsia"/>
          <w:sz w:val="22"/>
          <w:highlight w:val="none"/>
        </w:rPr>
        <w:t>条　受託者は、この契約に定める義務を履行しないため委託者に損害を与えたときは、その損害に相当する金額を損害賠償として委託者に支払わなければならない。ただし、義務の不履行が受託者の責めに帰することができない事由によるものである場合には、この限りでない。</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w:t>
      </w:r>
      <w:r>
        <w:rPr>
          <w:rFonts w:hint="eastAsia" w:asciiTheme="minorEastAsia" w:hAnsiTheme="minorEastAsia" w:eastAsiaTheme="minorEastAsia"/>
          <w:sz w:val="22"/>
          <w:highlight w:val="none"/>
          <w:u w:val="dash" w:color="FFFFFF" w:themeColor="background1"/>
        </w:rPr>
        <w:t>第１項又は第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u w:val="dash" w:color="FFFFFF" w:themeColor="background1"/>
        </w:rPr>
        <w:t>条の２第１項の規定によりこの契約を解除したとき</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u w:val="dash" w:color="FFFFFF" w:themeColor="background1"/>
        </w:rPr>
        <w:t>において</w:t>
      </w: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条第２項に定める（</w:t>
      </w:r>
      <w:r>
        <w:rPr>
          <w:rFonts w:hint="eastAsia" w:asciiTheme="minorEastAsia" w:hAnsiTheme="minorEastAsia" w:eastAsiaTheme="minorEastAsia"/>
          <w:sz w:val="22"/>
          <w:highlight w:val="none"/>
          <w:u w:val="dash" w:color="FFFFFF" w:themeColor="background1"/>
        </w:rPr>
        <w:t>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u w:val="dash" w:color="FFFFFF" w:themeColor="background1"/>
        </w:rPr>
        <w:t>条</w:t>
      </w:r>
      <w:r>
        <w:rPr>
          <w:rFonts w:hint="eastAsia" w:asciiTheme="minorEastAsia" w:hAnsiTheme="minorEastAsia" w:eastAsiaTheme="minorEastAsia"/>
          <w:sz w:val="22"/>
          <w:highlight w:val="none"/>
        </w:rPr>
        <w:t>の２第２項において準用する場合を含む。）違</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約金の額を超える損害がある場合は、受託者に対して、その超過分につき賠償を請求する</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ことができる。</w:t>
      </w:r>
    </w:p>
    <w:p>
      <w:pPr>
        <w:pStyle w:val="0"/>
        <w:ind w:left="284" w:hanging="284" w:hangingChars="129"/>
        <w:rPr>
          <w:rFonts w:hint="default"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３　前２項の場合において、受託者が第４条の規定による契約保証金を納付しているときは、</w:t>
      </w:r>
    </w:p>
    <w:p>
      <w:pPr>
        <w:pStyle w:val="0"/>
        <w:ind w:left="274" w:leftChars="100" w:hanging="64" w:hangingChars="29"/>
        <w:rPr>
          <w:rFonts w:hint="default"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委託者は、これを損害金に充当することができる。</w:t>
      </w:r>
    </w:p>
    <w:p>
      <w:pPr>
        <w:pStyle w:val="0"/>
        <w:widowControl w:val="1"/>
        <w:kinsoku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４　第</w:t>
      </w:r>
      <w:r>
        <w:rPr>
          <w:rFonts w:hint="eastAsia" w:asciiTheme="minorEastAsia" w:hAnsiTheme="minorEastAsia" w:eastAsiaTheme="minorEastAsia"/>
          <w:color w:val="auto"/>
          <w:sz w:val="22"/>
          <w:highlight w:val="none"/>
          <w:u w:val="none" w:color="auto"/>
        </w:rPr>
        <w:t>1</w:t>
      </w:r>
      <w:r>
        <w:rPr>
          <w:rFonts w:hint="eastAsia" w:asciiTheme="minorEastAsia" w:hAnsiTheme="minorEastAsia" w:eastAsiaTheme="minorEastAsia"/>
          <w:color w:val="auto"/>
          <w:sz w:val="22"/>
          <w:highlight w:val="none"/>
          <w:u w:val="none" w:color="auto"/>
        </w:rPr>
        <w:t>項及び第</w:t>
      </w:r>
      <w:r>
        <w:rPr>
          <w:rFonts w:hint="eastAsia" w:asciiTheme="minorEastAsia" w:hAnsiTheme="minorEastAsia" w:eastAsiaTheme="minorEastAsia"/>
          <w:color w:val="auto"/>
          <w:sz w:val="22"/>
          <w:highlight w:val="none"/>
          <w:u w:val="none" w:color="auto"/>
        </w:rPr>
        <w:t>2</w:t>
      </w:r>
      <w:r>
        <w:rPr>
          <w:rFonts w:hint="eastAsia" w:asciiTheme="minorEastAsia" w:hAnsiTheme="minorEastAsia" w:eastAsiaTheme="minorEastAsia"/>
          <w:color w:val="auto"/>
          <w:sz w:val="22"/>
          <w:highlight w:val="none"/>
          <w:u w:val="none" w:color="auto"/>
        </w:rPr>
        <w:t>項の場合</w:t>
      </w:r>
      <w:r>
        <w:rPr>
          <w:rFonts w:hint="eastAsia" w:asciiTheme="minorEastAsia" w:hAnsiTheme="minorEastAsia" w:eastAsiaTheme="minorEastAsia"/>
          <w:sz w:val="22"/>
          <w:highlight w:val="none"/>
        </w:rPr>
        <w:t>において、受託者が共同企業体であるときは、すべての構成員（過去に構成員であった者も含む。）は、連帯して委託者に損害金を支払わなければならない。受託者が既に解散しているとき</w:t>
      </w:r>
      <w:r>
        <w:rPr>
          <w:rFonts w:hint="eastAsia" w:asciiTheme="minorEastAsia" w:hAnsiTheme="minorEastAsia" w:eastAsiaTheme="minorEastAsia"/>
          <w:color w:val="auto"/>
          <w:sz w:val="22"/>
          <w:highlight w:val="none"/>
          <w:u w:val="none" w:color="auto"/>
        </w:rPr>
        <w:t>も</w:t>
      </w:r>
      <w:r>
        <w:rPr>
          <w:rFonts w:hint="eastAsia" w:asciiTheme="minorEastAsia" w:hAnsiTheme="minorEastAsia" w:eastAsiaTheme="minorEastAsia"/>
          <w:sz w:val="22"/>
          <w:highlight w:val="none"/>
        </w:rPr>
        <w:t>、同様とする。</w:t>
      </w:r>
    </w:p>
    <w:p>
      <w:pPr>
        <w:pStyle w:val="0"/>
        <w:widowControl w:val="1"/>
        <w:kinsoku w:val="0"/>
        <w:ind w:left="220" w:hanging="220" w:hangingChars="100"/>
        <w:rPr>
          <w:rFonts w:hint="default" w:asciiTheme="minorEastAsia" w:hAnsiTheme="minorEastAsia" w:eastAsiaTheme="minorEastAsia"/>
          <w:sz w:val="22"/>
          <w:highlight w:val="none"/>
        </w:rPr>
      </w:pPr>
    </w:p>
    <w:p>
      <w:pPr>
        <w:pStyle w:val="17"/>
        <w:wordWrap w:val="1"/>
        <w:autoSpaceDE w:val="1"/>
        <w:adjustRightInd w:val="1"/>
        <w:spacing w:line="240" w:lineRule="auto"/>
        <w:rPr>
          <w:rFonts w:hint="default" w:asciiTheme="minorEastAsia" w:hAnsiTheme="minorEastAsia" w:eastAsiaTheme="minorEastAsia"/>
          <w:spacing w:val="0"/>
          <w:kern w:val="2"/>
          <w:sz w:val="22"/>
          <w:highlight w:val="none"/>
        </w:rPr>
      </w:pPr>
      <w:r>
        <w:rPr>
          <w:rFonts w:hint="eastAsia" w:asciiTheme="minorEastAsia" w:hAnsiTheme="minorEastAsia" w:eastAsiaTheme="minorEastAsia"/>
          <w:spacing w:val="0"/>
          <w:kern w:val="2"/>
          <w:sz w:val="22"/>
          <w:highlight w:val="none"/>
        </w:rPr>
        <w:t>（談合等の不正行為があった場合の</w:t>
      </w:r>
      <w:r>
        <w:rPr>
          <w:rFonts w:hint="eastAsia" w:asciiTheme="minorEastAsia" w:hAnsiTheme="minorEastAsia" w:eastAsiaTheme="minorEastAsia"/>
          <w:sz w:val="21"/>
          <w:highlight w:val="none"/>
        </w:rPr>
        <w:t>賠償額の予定</w:t>
      </w:r>
      <w:r>
        <w:rPr>
          <w:rFonts w:hint="eastAsia" w:asciiTheme="minorEastAsia" w:hAnsiTheme="minorEastAsia" w:eastAsiaTheme="minorEastAsia"/>
          <w:spacing w:val="0"/>
          <w:kern w:val="2"/>
          <w:sz w:val="22"/>
          <w:highlight w:val="none"/>
        </w:rPr>
        <w:t>）</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32</w:t>
      </w:r>
      <w:r>
        <w:rPr>
          <w:rFonts w:hint="eastAsia" w:asciiTheme="minorEastAsia" w:hAnsiTheme="minorEastAsia" w:eastAsiaTheme="minorEastAsia"/>
          <w:sz w:val="22"/>
          <w:highlight w:val="none"/>
        </w:rPr>
        <w:t>条　</w:t>
      </w:r>
      <w:r>
        <w:rPr>
          <w:rFonts w:hint="default" w:asciiTheme="minorEastAsia" w:hAnsiTheme="minorEastAsia" w:eastAsiaTheme="minorEastAsia"/>
          <w:sz w:val="22"/>
          <w:highlight w:val="none"/>
        </w:rPr>
        <w:t>受託者は、第</w:t>
      </w:r>
      <w:r>
        <w:rPr>
          <w:rFonts w:hint="eastAsia" w:asciiTheme="minorEastAsia" w:hAnsiTheme="minorEastAsia" w:eastAsiaTheme="minorEastAsia"/>
          <w:color w:val="auto"/>
          <w:sz w:val="22"/>
          <w:highlight w:val="none"/>
          <w:u w:val="none" w:color="auto"/>
        </w:rPr>
        <w:t>27</w:t>
      </w:r>
      <w:r>
        <w:rPr>
          <w:rFonts w:hint="default" w:asciiTheme="minorEastAsia" w:hAnsiTheme="minorEastAsia" w:eastAsiaTheme="minorEastAsia"/>
          <w:sz w:val="22"/>
          <w:highlight w:val="none"/>
        </w:rPr>
        <w:t>条の３第１項各号</w:t>
      </w:r>
      <w:r>
        <w:rPr>
          <w:rFonts w:hint="eastAsia" w:asciiTheme="minorEastAsia" w:hAnsiTheme="minorEastAsia" w:eastAsiaTheme="minorEastAsia"/>
          <w:sz w:val="22"/>
          <w:highlight w:val="none"/>
        </w:rPr>
        <w:t>のいずれか</w:t>
      </w:r>
      <w:r>
        <w:rPr>
          <w:rFonts w:hint="default" w:asciiTheme="minorEastAsia" w:hAnsiTheme="minorEastAsia" w:eastAsiaTheme="minorEastAsia"/>
          <w:sz w:val="22"/>
          <w:highlight w:val="none"/>
        </w:rPr>
        <w:t>に該当するとき</w:t>
      </w:r>
      <w:r>
        <w:rPr>
          <w:rFonts w:hint="eastAsia" w:asciiTheme="minorEastAsia" w:hAnsiTheme="minorEastAsia" w:eastAsiaTheme="minorEastAsia"/>
          <w:sz w:val="22"/>
          <w:highlight w:val="none"/>
        </w:rPr>
        <w:t>（</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が共同企業体である場合は、その構成員のいずれかのみが該当する場合を含む。）は、</w:t>
      </w:r>
      <w:r>
        <w:rPr>
          <w:rFonts w:hint="default" w:asciiTheme="minorEastAsia" w:hAnsiTheme="minorEastAsia" w:eastAsiaTheme="minorEastAsia"/>
          <w:sz w:val="22"/>
          <w:highlight w:val="none"/>
        </w:rPr>
        <w:t>委託者が契約を解除するか否かにかかわらず、賠償金として、委託料の</w:t>
      </w:r>
      <w:r>
        <w:rPr>
          <w:rFonts w:hint="default" w:asciiTheme="minorEastAsia" w:hAnsiTheme="minorEastAsia" w:eastAsiaTheme="minorEastAsia"/>
          <w:sz w:val="22"/>
          <w:highlight w:val="none"/>
        </w:rPr>
        <w:t>10</w:t>
      </w:r>
      <w:r>
        <w:rPr>
          <w:rFonts w:hint="default" w:asciiTheme="minorEastAsia" w:hAnsiTheme="minorEastAsia" w:eastAsiaTheme="minorEastAsia"/>
          <w:sz w:val="22"/>
          <w:highlight w:val="none"/>
        </w:rPr>
        <w:t>分の</w:t>
      </w:r>
      <w:r>
        <w:rPr>
          <w:rFonts w:hint="eastAsia" w:asciiTheme="minorEastAsia" w:hAnsiTheme="minorEastAsia" w:eastAsiaTheme="minorEastAsia"/>
          <w:sz w:val="22"/>
          <w:highlight w:val="none"/>
        </w:rPr>
        <w:t>１</w:t>
      </w:r>
      <w:r>
        <w:rPr>
          <w:rFonts w:hint="default" w:asciiTheme="minorEastAsia" w:hAnsiTheme="minorEastAsia" w:eastAsiaTheme="minorEastAsia"/>
          <w:sz w:val="22"/>
          <w:highlight w:val="none"/>
        </w:rPr>
        <w:t>に相当する額</w:t>
      </w:r>
      <w:r>
        <w:rPr>
          <w:rFonts w:hint="eastAsia" w:asciiTheme="minorEastAsia" w:hAnsiTheme="minorEastAsia" w:eastAsiaTheme="minorEastAsia"/>
          <w:sz w:val="22"/>
          <w:highlight w:val="none"/>
        </w:rPr>
        <w:t>（</w:t>
      </w:r>
      <w:r>
        <w:rPr>
          <w:rFonts w:hint="default" w:asciiTheme="minorEastAsia" w:hAnsiTheme="minorEastAsia" w:eastAsiaTheme="minorEastAsia"/>
          <w:sz w:val="22"/>
          <w:highlight w:val="none"/>
        </w:rPr>
        <w:t>当該額に１円未満の端数</w:t>
      </w:r>
      <w:r>
        <w:rPr>
          <w:rFonts w:hint="eastAsia" w:asciiTheme="minorEastAsia" w:hAnsiTheme="minorEastAsia" w:eastAsiaTheme="minorEastAsia"/>
          <w:sz w:val="22"/>
          <w:highlight w:val="none"/>
        </w:rPr>
        <w:t>があるときは、当該端数を切り捨てた額）</w:t>
      </w:r>
      <w:r>
        <w:rPr>
          <w:rFonts w:hint="default" w:asciiTheme="minorEastAsia" w:hAnsiTheme="minorEastAsia" w:eastAsiaTheme="minorEastAsia"/>
          <w:sz w:val="22"/>
          <w:highlight w:val="none"/>
        </w:rPr>
        <w:t>を</w:t>
      </w:r>
      <w:r>
        <w:rPr>
          <w:rFonts w:hint="eastAsia" w:asciiTheme="minorEastAsia" w:hAnsiTheme="minorEastAsia" w:eastAsiaTheme="minorEastAsia"/>
          <w:sz w:val="22"/>
          <w:highlight w:val="none"/>
        </w:rPr>
        <w:t>、特別の定めがある場合を除き、</w:t>
      </w:r>
      <w:r>
        <w:rPr>
          <w:rFonts w:hint="default" w:asciiTheme="minorEastAsia" w:hAnsiTheme="minorEastAsia" w:eastAsiaTheme="minorEastAsia"/>
          <w:sz w:val="22"/>
          <w:highlight w:val="none"/>
        </w:rPr>
        <w:t>委託者が</w:t>
      </w:r>
      <w:r>
        <w:rPr>
          <w:rFonts w:hint="eastAsia" w:asciiTheme="minorEastAsia" w:hAnsiTheme="minorEastAsia" w:eastAsiaTheme="minorEastAsia"/>
          <w:sz w:val="22"/>
          <w:highlight w:val="none"/>
        </w:rPr>
        <w:t>納入の通知（地方自治法（昭和</w:t>
      </w:r>
      <w:r>
        <w:rPr>
          <w:rFonts w:hint="default" w:asciiTheme="minorEastAsia" w:hAnsiTheme="minorEastAsia" w:eastAsiaTheme="minorEastAsia"/>
          <w:sz w:val="22"/>
          <w:highlight w:val="none"/>
        </w:rPr>
        <w:t>22</w:t>
      </w:r>
      <w:r>
        <w:rPr>
          <w:rFonts w:hint="default" w:asciiTheme="minorEastAsia" w:hAnsiTheme="minorEastAsia" w:eastAsiaTheme="minorEastAsia"/>
          <w:sz w:val="22"/>
          <w:highlight w:val="none"/>
        </w:rPr>
        <w:t>年法律第</w:t>
      </w:r>
      <w:r>
        <w:rPr>
          <w:rFonts w:hint="default" w:asciiTheme="minorEastAsia" w:hAnsiTheme="minorEastAsia" w:eastAsiaTheme="minorEastAsia"/>
          <w:sz w:val="22"/>
          <w:highlight w:val="none"/>
        </w:rPr>
        <w:t>67</w:t>
      </w:r>
      <w:r>
        <w:rPr>
          <w:rFonts w:hint="default" w:asciiTheme="minorEastAsia" w:hAnsiTheme="minorEastAsia" w:eastAsiaTheme="minorEastAsia"/>
          <w:sz w:val="22"/>
          <w:highlight w:val="none"/>
        </w:rPr>
        <w:t>号）第</w:t>
      </w:r>
      <w:r>
        <w:rPr>
          <w:rFonts w:hint="default" w:asciiTheme="minorEastAsia" w:hAnsiTheme="minorEastAsia" w:eastAsiaTheme="minorEastAsia"/>
          <w:sz w:val="22"/>
          <w:highlight w:val="none"/>
        </w:rPr>
        <w:t>231</w:t>
      </w:r>
      <w:r>
        <w:rPr>
          <w:rFonts w:hint="default" w:asciiTheme="minorEastAsia" w:hAnsiTheme="minorEastAsia" w:eastAsiaTheme="minorEastAsia"/>
          <w:sz w:val="22"/>
          <w:highlight w:val="none"/>
        </w:rPr>
        <w:t>条に規定する納入の通知をいう。次条第１項において同じ。）を</w:t>
      </w:r>
      <w:r>
        <w:rPr>
          <w:rFonts w:hint="eastAsia" w:asciiTheme="minorEastAsia" w:hAnsiTheme="minorEastAsia" w:eastAsiaTheme="minorEastAsia"/>
          <w:sz w:val="22"/>
          <w:highlight w:val="none"/>
        </w:rPr>
        <w:t>発する日の属する月の翌月の末日（当該日が日曜日、土曜日若しくは国民の祝日に関する法律（昭和</w:t>
      </w:r>
      <w:r>
        <w:rPr>
          <w:rFonts w:hint="default" w:asciiTheme="minorEastAsia" w:hAnsiTheme="minorEastAsia" w:eastAsiaTheme="minorEastAsia"/>
          <w:sz w:val="22"/>
          <w:highlight w:val="none"/>
        </w:rPr>
        <w:t>23</w:t>
      </w:r>
      <w:r>
        <w:rPr>
          <w:rFonts w:hint="default" w:asciiTheme="minorEastAsia" w:hAnsiTheme="minorEastAsia" w:eastAsiaTheme="minorEastAsia"/>
          <w:sz w:val="22"/>
          <w:highlight w:val="none"/>
        </w:rPr>
        <w:t>年法律第</w:t>
      </w:r>
      <w:r>
        <w:rPr>
          <w:rFonts w:hint="default" w:asciiTheme="minorEastAsia" w:hAnsiTheme="minorEastAsia" w:eastAsiaTheme="minorEastAsia"/>
          <w:sz w:val="22"/>
          <w:highlight w:val="none"/>
        </w:rPr>
        <w:t>178</w:t>
      </w:r>
      <w:r>
        <w:rPr>
          <w:rFonts w:hint="default" w:asciiTheme="minorEastAsia" w:hAnsiTheme="minorEastAsia" w:eastAsiaTheme="minorEastAsia"/>
          <w:sz w:val="22"/>
          <w:highlight w:val="none"/>
        </w:rPr>
        <w:t>号）第３条に規定する休日</w:t>
      </w:r>
      <w:r>
        <w:rPr>
          <w:rFonts w:hint="eastAsia" w:asciiTheme="minorEastAsia" w:hAnsiTheme="minorEastAsia" w:eastAsiaTheme="minorEastAsia"/>
          <w:sz w:val="22"/>
          <w:highlight w:val="none"/>
        </w:rPr>
        <w:t>又は</w:t>
      </w:r>
      <w:r>
        <w:rPr>
          <w:rFonts w:hint="eastAsia" w:asciiTheme="minorEastAsia" w:hAnsiTheme="minorEastAsia" w:eastAsiaTheme="minorEastAsia"/>
          <w:sz w:val="22"/>
          <w:highlight w:val="none"/>
        </w:rPr>
        <w:t>12</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31</w:t>
      </w:r>
      <w:r>
        <w:rPr>
          <w:rFonts w:hint="eastAsia" w:asciiTheme="minorEastAsia" w:hAnsiTheme="minorEastAsia" w:eastAsiaTheme="minorEastAsia"/>
          <w:sz w:val="22"/>
          <w:highlight w:val="none"/>
        </w:rPr>
        <w:t>日</w:t>
      </w:r>
      <w:r>
        <w:rPr>
          <w:rFonts w:hint="default" w:asciiTheme="minorEastAsia" w:hAnsiTheme="minorEastAsia" w:eastAsiaTheme="minorEastAsia"/>
          <w:sz w:val="22"/>
          <w:highlight w:val="none"/>
        </w:rPr>
        <w:t>に当たるときは、これらの日の</w:t>
      </w:r>
      <w:r>
        <w:rPr>
          <w:rFonts w:hint="eastAsia" w:asciiTheme="minorEastAsia" w:hAnsiTheme="minorEastAsia" w:eastAsiaTheme="minorEastAsia"/>
          <w:sz w:val="22"/>
          <w:highlight w:val="none"/>
        </w:rPr>
        <w:t>前</w:t>
      </w:r>
      <w:r>
        <w:rPr>
          <w:rFonts w:hint="default" w:asciiTheme="minorEastAsia" w:hAnsiTheme="minorEastAsia" w:eastAsiaTheme="minorEastAsia"/>
          <w:sz w:val="22"/>
          <w:highlight w:val="none"/>
        </w:rPr>
        <w:t>日をもって当該日とみなす。次条第１項において同じ。）</w:t>
      </w:r>
      <w:r>
        <w:rPr>
          <w:rFonts w:hint="eastAsia" w:asciiTheme="minorEastAsia" w:hAnsiTheme="minorEastAsia" w:eastAsiaTheme="minorEastAsia"/>
          <w:sz w:val="22"/>
          <w:highlight w:val="none"/>
        </w:rPr>
        <w:t>まで</w:t>
      </w:r>
      <w:r>
        <w:rPr>
          <w:rFonts w:hint="default" w:asciiTheme="minorEastAsia" w:hAnsiTheme="minorEastAsia" w:eastAsiaTheme="minorEastAsia"/>
          <w:sz w:val="22"/>
          <w:highlight w:val="none"/>
        </w:rPr>
        <w:t>に</w:t>
      </w:r>
      <w:r>
        <w:rPr>
          <w:rFonts w:hint="eastAsia" w:asciiTheme="minorEastAsia" w:hAnsiTheme="minorEastAsia" w:eastAsiaTheme="minorEastAsia"/>
          <w:sz w:val="22"/>
          <w:highlight w:val="none"/>
        </w:rPr>
        <w:t>支払わなければならない。</w:t>
      </w:r>
      <w:r>
        <w:rPr>
          <w:rFonts w:hint="default" w:asciiTheme="minorEastAsia" w:hAnsiTheme="minorEastAsia" w:eastAsiaTheme="minorEastAsia"/>
          <w:sz w:val="22"/>
          <w:highlight w:val="none"/>
        </w:rPr>
        <w:t>ただし、次に掲げる場合は、この限りでない。</w:t>
      </w:r>
    </w:p>
    <w:p>
      <w:pPr>
        <w:pStyle w:val="0"/>
        <w:ind w:left="650" w:leftChars="100" w:hanging="440"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（１）</w:t>
      </w:r>
      <w:r>
        <w:rPr>
          <w:rFonts w:hint="default"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27</w:t>
      </w:r>
      <w:r>
        <w:rPr>
          <w:rFonts w:hint="default" w:asciiTheme="minorEastAsia" w:hAnsiTheme="minorEastAsia" w:eastAsiaTheme="minorEastAsia"/>
          <w:sz w:val="22"/>
          <w:highlight w:val="none"/>
        </w:rPr>
        <w:t>条の３第１項第１号</w:t>
      </w:r>
      <w:r>
        <w:rPr>
          <w:rFonts w:hint="eastAsia" w:asciiTheme="minorEastAsia" w:hAnsiTheme="minorEastAsia" w:eastAsiaTheme="minorEastAsia"/>
          <w:sz w:val="22"/>
          <w:highlight w:val="none"/>
        </w:rPr>
        <w:t>、第２号、</w:t>
      </w:r>
      <w:r>
        <w:rPr>
          <w:rFonts w:hint="default" w:asciiTheme="minorEastAsia" w:hAnsiTheme="minorEastAsia" w:eastAsiaTheme="minorEastAsia"/>
          <w:sz w:val="22"/>
          <w:highlight w:val="none"/>
        </w:rPr>
        <w:t>第４号</w:t>
      </w:r>
      <w:r>
        <w:rPr>
          <w:rFonts w:hint="eastAsia" w:asciiTheme="minorEastAsia" w:hAnsiTheme="minorEastAsia" w:eastAsiaTheme="minorEastAsia"/>
          <w:sz w:val="22"/>
          <w:highlight w:val="none"/>
        </w:rPr>
        <w:t>及び第５号</w:t>
      </w:r>
      <w:r>
        <w:rPr>
          <w:rFonts w:hint="default" w:asciiTheme="minorEastAsia" w:hAnsiTheme="minorEastAsia" w:eastAsiaTheme="minorEastAsia"/>
          <w:sz w:val="22"/>
          <w:highlight w:val="none"/>
        </w:rPr>
        <w:t>のいずれかに該当する場合であって、</w:t>
      </w:r>
      <w:r>
        <w:rPr>
          <w:rFonts w:hint="eastAsia" w:asciiTheme="minorEastAsia" w:hAnsiTheme="minorEastAsia" w:eastAsiaTheme="minorEastAsia"/>
          <w:sz w:val="22"/>
          <w:highlight w:val="none"/>
        </w:rPr>
        <w:t>納付命令又は</w:t>
      </w:r>
      <w:r>
        <w:rPr>
          <w:rFonts w:hint="default" w:asciiTheme="minorEastAsia" w:hAnsiTheme="minorEastAsia" w:eastAsiaTheme="minorEastAsia"/>
          <w:sz w:val="22"/>
          <w:highlight w:val="none"/>
        </w:rPr>
        <w:t>排除措置命令又は審決の対象となる行為が、独占禁止法第２条第９項の規定に基づく不公正な取引方法</w:t>
      </w:r>
      <w:r>
        <w:rPr>
          <w:rFonts w:hint="default" w:asciiTheme="minorEastAsia" w:hAnsiTheme="minorEastAsia" w:eastAsiaTheme="minorEastAsia"/>
          <w:sz w:val="22"/>
          <w:highlight w:val="none"/>
        </w:rPr>
        <w:t>(</w:t>
      </w:r>
      <w:r>
        <w:rPr>
          <w:rFonts w:hint="default" w:asciiTheme="minorEastAsia" w:hAnsiTheme="minorEastAsia" w:eastAsiaTheme="minorEastAsia"/>
          <w:sz w:val="22"/>
          <w:highlight w:val="none"/>
        </w:rPr>
        <w:t>昭和</w:t>
      </w:r>
      <w:r>
        <w:rPr>
          <w:rFonts w:hint="default" w:asciiTheme="minorEastAsia" w:hAnsiTheme="minorEastAsia" w:eastAsiaTheme="minorEastAsia"/>
          <w:sz w:val="22"/>
          <w:highlight w:val="none"/>
        </w:rPr>
        <w:t>57</w:t>
      </w:r>
      <w:r>
        <w:rPr>
          <w:rFonts w:hint="default" w:asciiTheme="minorEastAsia" w:hAnsiTheme="minorEastAsia" w:eastAsiaTheme="minorEastAsia"/>
          <w:sz w:val="22"/>
          <w:highlight w:val="none"/>
        </w:rPr>
        <w:t>年６月</w:t>
      </w:r>
      <w:r>
        <w:rPr>
          <w:rFonts w:hint="default" w:asciiTheme="minorEastAsia" w:hAnsiTheme="minorEastAsia" w:eastAsiaTheme="minorEastAsia"/>
          <w:sz w:val="22"/>
          <w:highlight w:val="none"/>
        </w:rPr>
        <w:t>18</w:t>
      </w:r>
      <w:r>
        <w:rPr>
          <w:rFonts w:hint="default" w:asciiTheme="minorEastAsia" w:hAnsiTheme="minorEastAsia" w:eastAsiaTheme="minorEastAsia"/>
          <w:sz w:val="22"/>
          <w:highlight w:val="none"/>
        </w:rPr>
        <w:t>日公正取引委員会告示第</w:t>
      </w:r>
      <w:r>
        <w:rPr>
          <w:rFonts w:hint="default" w:asciiTheme="minorEastAsia" w:hAnsiTheme="minorEastAsia" w:eastAsiaTheme="minorEastAsia"/>
          <w:sz w:val="22"/>
          <w:highlight w:val="none"/>
        </w:rPr>
        <w:t>15</w:t>
      </w:r>
      <w:r>
        <w:rPr>
          <w:rFonts w:hint="default" w:asciiTheme="minorEastAsia" w:hAnsiTheme="minorEastAsia" w:eastAsiaTheme="minorEastAsia"/>
          <w:sz w:val="22"/>
          <w:highlight w:val="none"/>
        </w:rPr>
        <w:t>号</w:t>
      </w:r>
      <w:r>
        <w:rPr>
          <w:rFonts w:hint="default" w:asciiTheme="minorEastAsia" w:hAnsiTheme="minorEastAsia" w:eastAsiaTheme="minorEastAsia"/>
          <w:sz w:val="22"/>
          <w:highlight w:val="none"/>
        </w:rPr>
        <w:t>)</w:t>
      </w:r>
      <w:r>
        <w:rPr>
          <w:rFonts w:hint="default" w:asciiTheme="minorEastAsia" w:hAnsiTheme="minorEastAsia" w:eastAsiaTheme="minorEastAsia"/>
          <w:sz w:val="22"/>
          <w:highlight w:val="none"/>
        </w:rPr>
        <w:t>第６項に規定する不当廉売である場合その他委託者が特に認める場合</w:t>
      </w:r>
    </w:p>
    <w:p>
      <w:pPr>
        <w:pStyle w:val="0"/>
        <w:ind w:left="650" w:leftChars="100" w:hanging="440"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w:t>
      </w:r>
      <w:r>
        <w:rPr>
          <w:rFonts w:hint="default"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27</w:t>
      </w:r>
      <w:r>
        <w:rPr>
          <w:rFonts w:hint="default" w:asciiTheme="minorEastAsia" w:hAnsiTheme="minorEastAsia" w:eastAsiaTheme="minorEastAsia"/>
          <w:sz w:val="22"/>
          <w:highlight w:val="none"/>
        </w:rPr>
        <w:t>条の３第１項第</w:t>
      </w:r>
      <w:r>
        <w:rPr>
          <w:rFonts w:hint="eastAsia" w:asciiTheme="minorEastAsia" w:hAnsiTheme="minorEastAsia" w:eastAsiaTheme="minorEastAsia"/>
          <w:sz w:val="22"/>
          <w:highlight w:val="none"/>
        </w:rPr>
        <w:t>３</w:t>
      </w:r>
      <w:r>
        <w:rPr>
          <w:rFonts w:hint="default" w:asciiTheme="minorEastAsia" w:hAnsiTheme="minorEastAsia" w:eastAsiaTheme="minorEastAsia"/>
          <w:sz w:val="22"/>
          <w:highlight w:val="none"/>
        </w:rPr>
        <w:t>号に該当する場合であって､刑法第</w:t>
      </w:r>
      <w:r>
        <w:rPr>
          <w:rFonts w:hint="default" w:asciiTheme="minorEastAsia" w:hAnsiTheme="minorEastAsia" w:eastAsiaTheme="minorEastAsia"/>
          <w:sz w:val="22"/>
          <w:highlight w:val="none"/>
        </w:rPr>
        <w:t>198</w:t>
      </w:r>
      <w:r>
        <w:rPr>
          <w:rFonts w:hint="default" w:asciiTheme="minorEastAsia" w:hAnsiTheme="minorEastAsia" w:eastAsiaTheme="minorEastAsia"/>
          <w:sz w:val="22"/>
          <w:highlight w:val="none"/>
        </w:rPr>
        <w:t>条の規定による刑が確定した場合</w:t>
      </w:r>
    </w:p>
    <w:p>
      <w:pPr>
        <w:pStyle w:val="0"/>
        <w:ind w:left="220" w:hanging="220" w:hangingChars="1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２　前項の規定にかかわらず、委託者は、委託者に生じた実際の損害金が同項に規定する賠償金の額を超える場合においては、受託者に対してその超過</w:t>
      </w:r>
      <w:r>
        <w:rPr>
          <w:rFonts w:hint="eastAsia" w:asciiTheme="minorEastAsia" w:hAnsiTheme="minorEastAsia" w:eastAsiaTheme="minorEastAsia"/>
          <w:sz w:val="22"/>
          <w:highlight w:val="none"/>
        </w:rPr>
        <w:t>した損害金にこの契約における委託料の最終の支払の日の翌日から起算して当該損害金の支払の</w:t>
      </w:r>
      <w:r>
        <w:rPr>
          <w:rFonts w:hint="default" w:asciiTheme="minorEastAsia" w:hAnsiTheme="minorEastAsia" w:eastAsiaTheme="minorEastAsia"/>
          <w:sz w:val="22"/>
          <w:highlight w:val="none"/>
        </w:rPr>
        <w:t>日までの日数に応じて年３パーセントの割合で計算した額（当該額に１円未満の端数があるときは、当該端数を切り捨てた額）の遅延</w:t>
      </w:r>
      <w:r>
        <w:rPr>
          <w:rFonts w:hint="eastAsia" w:asciiTheme="minorEastAsia" w:hAnsiTheme="minorEastAsia" w:eastAsiaTheme="minorEastAsia"/>
          <w:sz w:val="22"/>
          <w:highlight w:val="none"/>
        </w:rPr>
        <w:t>利息を付した額</w:t>
      </w:r>
      <w:r>
        <w:rPr>
          <w:rFonts w:hint="default" w:asciiTheme="minorEastAsia" w:hAnsiTheme="minorEastAsia" w:eastAsiaTheme="minorEastAsia"/>
          <w:sz w:val="22"/>
          <w:highlight w:val="none"/>
        </w:rPr>
        <w:t>を請求することができる。</w:t>
      </w:r>
    </w:p>
    <w:p>
      <w:pPr>
        <w:pStyle w:val="0"/>
        <w:ind w:left="220" w:hanging="220" w:hangingChars="1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３　前２項の場合において、受託者が共同企業体であるときは、</w:t>
      </w:r>
      <w:r>
        <w:rPr>
          <w:rFonts w:hint="eastAsia" w:asciiTheme="minorEastAsia" w:hAnsiTheme="minorEastAsia" w:eastAsiaTheme="minorEastAsia"/>
          <w:sz w:val="22"/>
          <w:highlight w:val="none"/>
        </w:rPr>
        <w:t>すべての</w:t>
      </w:r>
      <w:r>
        <w:rPr>
          <w:rFonts w:hint="default" w:asciiTheme="minorEastAsia" w:hAnsiTheme="minorEastAsia" w:eastAsiaTheme="minorEastAsia"/>
          <w:sz w:val="22"/>
          <w:highlight w:val="none"/>
        </w:rPr>
        <w:t>構成員（過去に構成員であった者も含む。）は、連帯して委託者に賠償金</w:t>
      </w:r>
      <w:r>
        <w:rPr>
          <w:rFonts w:hint="eastAsia" w:asciiTheme="minorEastAsia" w:hAnsiTheme="minorEastAsia" w:eastAsiaTheme="minorEastAsia"/>
          <w:sz w:val="22"/>
          <w:highlight w:val="none"/>
        </w:rPr>
        <w:t>並びに損害金及び遅延利息</w:t>
      </w:r>
      <w:r>
        <w:rPr>
          <w:rFonts w:hint="eastAsia" w:asciiTheme="minorEastAsia" w:hAnsiTheme="minorEastAsia" w:eastAsiaTheme="minorEastAsia"/>
          <w:color w:val="auto"/>
          <w:sz w:val="22"/>
          <w:highlight w:val="none"/>
          <w:u w:val="none" w:color="auto"/>
        </w:rPr>
        <w:t>（次項において「賠償金等」という。）</w:t>
      </w:r>
      <w:r>
        <w:rPr>
          <w:rFonts w:hint="eastAsia" w:asciiTheme="minorEastAsia" w:hAnsiTheme="minorEastAsia" w:eastAsiaTheme="minorEastAsia"/>
          <w:sz w:val="22"/>
          <w:highlight w:val="none"/>
        </w:rPr>
        <w:t>を</w:t>
      </w:r>
      <w:r>
        <w:rPr>
          <w:rFonts w:hint="default" w:asciiTheme="minorEastAsia" w:hAnsiTheme="minorEastAsia" w:eastAsiaTheme="minorEastAsia"/>
          <w:sz w:val="22"/>
          <w:highlight w:val="none"/>
        </w:rPr>
        <w:t>支払わなければならない。受託者が既に解散しているときは、代表者であった者又は構成員であった者についても、同様とする。</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４　</w:t>
      </w:r>
      <w:r>
        <w:rPr>
          <w:rFonts w:hint="eastAsia" w:asciiTheme="minorEastAsia" w:hAnsiTheme="minorEastAsia" w:eastAsiaTheme="minorEastAsia"/>
          <w:color w:val="auto"/>
          <w:sz w:val="22"/>
          <w:highlight w:val="none"/>
          <w:u w:val="none" w:color="auto"/>
        </w:rPr>
        <w:t>前３項の場合において、受託者が第４条の規定による契約保証金を納付しているときは、委託者は、これを賠償金等に充当することができる。</w:t>
      </w:r>
    </w:p>
    <w:p>
      <w:pPr>
        <w:pStyle w:val="0"/>
        <w:rPr>
          <w:rFonts w:hint="eastAsia"/>
        </w:rPr>
      </w:pPr>
      <w:r>
        <w:rPr>
          <w:rFonts w:hint="eastAsia" w:asciiTheme="minorEastAsia" w:hAnsiTheme="minorEastAsia" w:eastAsiaTheme="minorEastAsia"/>
          <w:color w:val="auto"/>
          <w:sz w:val="22"/>
          <w:highlight w:val="none"/>
          <w:u w:val="none" w:color="auto"/>
        </w:rPr>
        <w:t>５</w:t>
      </w:r>
      <w:r>
        <w:rPr>
          <w:rFonts w:hint="eastAsia" w:asciiTheme="minorEastAsia" w:hAnsiTheme="minorEastAsia" w:eastAsiaTheme="minorEastAsia"/>
          <w:sz w:val="22"/>
          <w:highlight w:val="none"/>
        </w:rPr>
        <w:t>　前</w:t>
      </w:r>
      <w:r>
        <w:rPr>
          <w:rFonts w:hint="eastAsia" w:asciiTheme="minorEastAsia" w:hAnsiTheme="minorEastAsia" w:eastAsiaTheme="minorEastAsia"/>
          <w:color w:val="auto"/>
          <w:sz w:val="22"/>
          <w:highlight w:val="none"/>
          <w:u w:val="none" w:color="auto"/>
        </w:rPr>
        <w:t>各</w:t>
      </w:r>
      <w:r>
        <w:rPr>
          <w:rFonts w:hint="eastAsia" w:asciiTheme="minorEastAsia" w:hAnsiTheme="minorEastAsia" w:eastAsiaTheme="minorEastAsia"/>
          <w:sz w:val="22"/>
          <w:highlight w:val="none"/>
        </w:rPr>
        <w:t>項の規定は、委託業務が完了した後においても適用する。</w:t>
      </w:r>
    </w:p>
    <w:p>
      <w:pPr>
        <w:pStyle w:val="0"/>
        <w:rPr>
          <w:rFonts w:hint="eastAsia"/>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（談合等の不正行為があった場合の違約罰としての違約金）</w:t>
      </w:r>
    </w:p>
    <w:p>
      <w:pPr>
        <w:pStyle w:val="0"/>
        <w:ind w:left="210" w:hanging="210" w:hangingChars="1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32</w:t>
      </w:r>
      <w:r>
        <w:rPr>
          <w:rFonts w:hint="default" w:asciiTheme="minorEastAsia" w:hAnsiTheme="minorEastAsia" w:eastAsiaTheme="minorEastAsia"/>
          <w:sz w:val="22"/>
          <w:highlight w:val="none"/>
        </w:rPr>
        <w:t>条の２　受託者は、第</w:t>
      </w:r>
      <w:r>
        <w:rPr>
          <w:rFonts w:hint="eastAsia" w:asciiTheme="minorEastAsia" w:hAnsiTheme="minorEastAsia" w:eastAsiaTheme="minorEastAsia"/>
          <w:color w:val="auto"/>
          <w:sz w:val="22"/>
          <w:highlight w:val="none"/>
          <w:u w:val="none" w:color="auto"/>
        </w:rPr>
        <w:t>27</w:t>
      </w:r>
      <w:r>
        <w:rPr>
          <w:rFonts w:hint="default" w:asciiTheme="minorEastAsia" w:hAnsiTheme="minorEastAsia" w:eastAsiaTheme="minorEastAsia"/>
          <w:sz w:val="22"/>
          <w:highlight w:val="none"/>
        </w:rPr>
        <w:t>条の３第１項第１号から第</w:t>
      </w:r>
      <w:r>
        <w:rPr>
          <w:rFonts w:hint="eastAsia" w:asciiTheme="minorEastAsia" w:hAnsiTheme="minorEastAsia" w:eastAsiaTheme="minorEastAsia"/>
          <w:sz w:val="22"/>
          <w:highlight w:val="none"/>
        </w:rPr>
        <w:t>３</w:t>
      </w:r>
      <w:r>
        <w:rPr>
          <w:rFonts w:hint="default" w:asciiTheme="minorEastAsia" w:hAnsiTheme="minorEastAsia" w:eastAsiaTheme="minorEastAsia"/>
          <w:sz w:val="22"/>
          <w:highlight w:val="none"/>
        </w:rPr>
        <w:t>号までのいずれかに該当するとき（受託者が共同企業体である場合は、その構成員</w:t>
      </w:r>
      <w:r>
        <w:rPr>
          <w:rFonts w:hint="eastAsia" w:asciiTheme="minorEastAsia" w:hAnsiTheme="minorEastAsia" w:eastAsiaTheme="minorEastAsia"/>
          <w:sz w:val="22"/>
          <w:highlight w:val="none"/>
        </w:rPr>
        <w:t>のいずれかのみが該当する場合を含む。</w:t>
      </w:r>
      <w:r>
        <w:rPr>
          <w:rFonts w:hint="default" w:asciiTheme="minorEastAsia" w:hAnsiTheme="minorEastAsia" w:eastAsiaTheme="minorEastAsia"/>
          <w:sz w:val="22"/>
          <w:highlight w:val="none"/>
        </w:rPr>
        <w:t>）は、前条の賠償額の予定とは別に、違約罰としての違約金を、特別の定めがある場合を除き、委託者が納入の通知を発する日の属する月の翌月の末日までに支払わなければならない。</w:t>
      </w:r>
    </w:p>
    <w:p>
      <w:pPr>
        <w:pStyle w:val="0"/>
        <w:ind w:left="210" w:hanging="21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前項の違約罰としての違約金の額は、委託料の</w:t>
      </w:r>
      <w:r>
        <w:rPr>
          <w:rFonts w:hint="default" w:asciiTheme="minorEastAsia" w:hAnsiTheme="minorEastAsia" w:eastAsiaTheme="minorEastAsia"/>
          <w:sz w:val="22"/>
          <w:highlight w:val="none"/>
        </w:rPr>
        <w:t>10</w:t>
      </w:r>
      <w:r>
        <w:rPr>
          <w:rFonts w:hint="default" w:asciiTheme="minorEastAsia" w:hAnsiTheme="minorEastAsia" w:eastAsiaTheme="minorEastAsia"/>
          <w:sz w:val="22"/>
          <w:highlight w:val="none"/>
        </w:rPr>
        <w:t>分の</w:t>
      </w:r>
      <w:r>
        <w:rPr>
          <w:rFonts w:hint="eastAsia" w:asciiTheme="minorEastAsia" w:hAnsiTheme="minorEastAsia" w:eastAsiaTheme="minorEastAsia"/>
          <w:sz w:val="22"/>
          <w:highlight w:val="none"/>
        </w:rPr>
        <w:t>２</w:t>
      </w:r>
      <w:r>
        <w:rPr>
          <w:rFonts w:hint="default" w:asciiTheme="minorEastAsia" w:hAnsiTheme="minorEastAsia" w:eastAsiaTheme="minorEastAsia"/>
          <w:sz w:val="22"/>
          <w:highlight w:val="none"/>
        </w:rPr>
        <w:t>に相当する額（当該額に１円未満の端数があるときは、当該端数を切り捨てた額。以下この項において「違約金額」という。）とする。ただし、受託者が次に掲げる各号のいずれかに該当する場合は、該当する号（複数該当する場合はそれぞれの号）に定める額を違約金額から減額した額とする。</w:t>
      </w:r>
    </w:p>
    <w:p>
      <w:pPr>
        <w:pStyle w:val="0"/>
        <w:ind w:left="0" w:leftChars="0" w:hanging="660" w:hangingChars="3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（１）</w:t>
      </w:r>
      <w:r>
        <w:rPr>
          <w:rFonts w:hint="default" w:asciiTheme="minorEastAsia" w:hAnsiTheme="minorEastAsia" w:eastAsiaTheme="minorEastAsia"/>
          <w:sz w:val="22"/>
          <w:highlight w:val="none"/>
        </w:rPr>
        <w:t>受託者が共同企業体であって、その構成員中に、第</w:t>
      </w:r>
      <w:r>
        <w:rPr>
          <w:rFonts w:hint="eastAsia" w:asciiTheme="minorEastAsia" w:hAnsiTheme="minorEastAsia" w:eastAsiaTheme="minorEastAsia"/>
          <w:color w:val="auto"/>
          <w:sz w:val="22"/>
          <w:highlight w:val="none"/>
          <w:u w:val="none" w:color="auto"/>
        </w:rPr>
        <w:t>27</w:t>
      </w:r>
      <w:r>
        <w:rPr>
          <w:rFonts w:hint="default" w:asciiTheme="minorEastAsia" w:hAnsiTheme="minorEastAsia" w:eastAsiaTheme="minorEastAsia"/>
          <w:sz w:val="22"/>
          <w:highlight w:val="none"/>
        </w:rPr>
        <w:t>条の３第１項第１号から第</w:t>
      </w:r>
      <w:r>
        <w:rPr>
          <w:rFonts w:hint="eastAsia" w:asciiTheme="minorEastAsia" w:hAnsiTheme="minorEastAsia" w:eastAsiaTheme="minorEastAsia"/>
          <w:sz w:val="22"/>
          <w:highlight w:val="none"/>
        </w:rPr>
        <w:t>３</w:t>
      </w:r>
      <w:r>
        <w:rPr>
          <w:rFonts w:hint="default" w:asciiTheme="minorEastAsia" w:hAnsiTheme="minorEastAsia" w:eastAsiaTheme="minorEastAsia"/>
          <w:sz w:val="22"/>
          <w:highlight w:val="none"/>
        </w:rPr>
        <w:t>号までのいずれかに該当する構成員（以下この条において「違約罰対象構成員」という。）以外の構成員がある場合　違約金額に違約罰対象構成員以外の構成員の</w:t>
      </w:r>
      <w:r>
        <w:rPr>
          <w:rFonts w:hint="eastAsia" w:asciiTheme="minorEastAsia" w:hAnsiTheme="minorEastAsia" w:eastAsiaTheme="minorEastAsia"/>
          <w:sz w:val="22"/>
          <w:highlight w:val="none"/>
        </w:rPr>
        <w:t>共同企業体協定書</w:t>
      </w:r>
      <w:r>
        <w:rPr>
          <w:rFonts w:hint="default" w:asciiTheme="minorEastAsia" w:hAnsiTheme="minorEastAsia" w:eastAsiaTheme="minorEastAsia"/>
          <w:sz w:val="22"/>
          <w:highlight w:val="none"/>
        </w:rPr>
        <w:t>に規定する出資割合（第３号において「出資割合」という。）を乗じて得た額（当該額に１円未満の端数があるときは、当該端数を切り捨てた額）</w:t>
      </w:r>
    </w:p>
    <w:p>
      <w:pPr>
        <w:pStyle w:val="0"/>
        <w:ind w:left="650" w:leftChars="100" w:hanging="440"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が共同企業体である場合を除く。）</w:t>
      </w:r>
      <w:r>
        <w:rPr>
          <w:rFonts w:hint="default" w:asciiTheme="minorEastAsia" w:hAnsiTheme="minorEastAsia" w:eastAsiaTheme="minorEastAsia"/>
          <w:sz w:val="22"/>
          <w:highlight w:val="none"/>
        </w:rPr>
        <w:t>がこの契約に関し独占禁止法第７条の</w:t>
      </w:r>
      <w:r>
        <w:rPr>
          <w:rFonts w:hint="eastAsia" w:asciiTheme="minorEastAsia" w:hAnsiTheme="minorEastAsia" w:eastAsiaTheme="minorEastAsia"/>
          <w:sz w:val="22"/>
          <w:highlight w:val="none"/>
        </w:rPr>
        <w:t>４</w:t>
      </w:r>
      <w:r>
        <w:rPr>
          <w:rFonts w:hint="default" w:asciiTheme="minorEastAsia" w:hAnsiTheme="minorEastAsia" w:eastAsiaTheme="minorEastAsia"/>
          <w:sz w:val="22"/>
          <w:highlight w:val="none"/>
        </w:rPr>
        <w:t>第</w:t>
      </w:r>
      <w:r>
        <w:rPr>
          <w:rFonts w:hint="eastAsia" w:asciiTheme="minorEastAsia" w:hAnsiTheme="minorEastAsia" w:eastAsiaTheme="minorEastAsia"/>
          <w:sz w:val="22"/>
          <w:highlight w:val="none"/>
        </w:rPr>
        <w:t>２</w:t>
      </w:r>
      <w:r>
        <w:rPr>
          <w:rFonts w:hint="default" w:asciiTheme="minorEastAsia" w:hAnsiTheme="minorEastAsia" w:eastAsiaTheme="minorEastAsia"/>
          <w:sz w:val="22"/>
          <w:highlight w:val="none"/>
        </w:rPr>
        <w:t>項</w:t>
      </w:r>
      <w:r>
        <w:rPr>
          <w:rFonts w:hint="eastAsia" w:asciiTheme="minorEastAsia" w:hAnsiTheme="minorEastAsia" w:eastAsiaTheme="minorEastAsia"/>
          <w:sz w:val="22"/>
          <w:highlight w:val="none"/>
        </w:rPr>
        <w:t>若しくは第３項</w:t>
      </w:r>
      <w:r>
        <w:rPr>
          <w:rFonts w:hint="default" w:asciiTheme="minorEastAsia" w:hAnsiTheme="minorEastAsia" w:eastAsiaTheme="minorEastAsia"/>
          <w:sz w:val="22"/>
          <w:highlight w:val="none"/>
        </w:rPr>
        <w:t>又は第</w:t>
      </w:r>
      <w:r>
        <w:rPr>
          <w:rFonts w:hint="eastAsia" w:asciiTheme="minorEastAsia" w:hAnsiTheme="minorEastAsia" w:eastAsiaTheme="minorEastAsia"/>
          <w:sz w:val="22"/>
          <w:highlight w:val="none"/>
        </w:rPr>
        <w:t>７条の５第３</w:t>
      </w:r>
      <w:r>
        <w:rPr>
          <w:rFonts w:hint="default" w:asciiTheme="minorEastAsia" w:hAnsiTheme="minorEastAsia" w:eastAsiaTheme="minorEastAsia"/>
          <w:sz w:val="22"/>
          <w:highlight w:val="none"/>
        </w:rPr>
        <w:t>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次号において同じ。）である場合　違約金額にその者が課徴金の減額を受けた割合を乗じて得た額（当該額に１円未満の端数があるときは、当該端数を切り捨てた額）</w:t>
      </w:r>
    </w:p>
    <w:p>
      <w:pPr>
        <w:pStyle w:val="0"/>
        <w:ind w:left="650" w:leftChars="100" w:hanging="440"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w:t>
      </w:r>
      <w:r>
        <w:rPr>
          <w:rFonts w:hint="default" w:asciiTheme="minorEastAsia" w:hAnsiTheme="minorEastAsia" w:eastAsiaTheme="minorEastAsia"/>
          <w:sz w:val="22"/>
          <w:highlight w:val="none"/>
        </w:rPr>
        <w:t>受託者が共同企業体であって、その構成員中に、この契約に関し課徴金の減額を受けた事業者がある場合　違約金額に課徴金の減額を受けた構成員の出資割合を乗じて得た額に、その者が課徴金の減額を受けた割合を乗じて得た額（当該額に１円未満の端数があるときは、当該端数を切り捨てた額）</w:t>
      </w:r>
    </w:p>
    <w:p>
      <w:pPr>
        <w:pStyle w:val="0"/>
        <w:ind w:left="210" w:hanging="21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前２項の場合において、</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が共同企業体であるときは、すべての違約罰対象構成員（過去に違約罰対象構成員であった者も含む。）は、連帯して委託者に違約罰としての違約金を支払わなければならない。</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が既に解散しているときも、同様とする。</w:t>
      </w:r>
    </w:p>
    <w:p>
      <w:pPr>
        <w:pStyle w:val="0"/>
        <w:ind w:left="210" w:hanging="21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４　前項の場合において、共同企業体の代表者が</w:t>
      </w:r>
      <w:r>
        <w:rPr>
          <w:rFonts w:hint="default"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27</w:t>
      </w:r>
      <w:r>
        <w:rPr>
          <w:rFonts w:hint="default" w:asciiTheme="minorEastAsia" w:hAnsiTheme="minorEastAsia" w:eastAsiaTheme="minorEastAsia"/>
          <w:sz w:val="22"/>
          <w:highlight w:val="none"/>
        </w:rPr>
        <w:t>条の３第１項第１号から第</w:t>
      </w:r>
      <w:r>
        <w:rPr>
          <w:rFonts w:hint="eastAsia" w:asciiTheme="minorEastAsia" w:hAnsiTheme="minorEastAsia" w:eastAsiaTheme="minorEastAsia"/>
          <w:sz w:val="22"/>
          <w:highlight w:val="none"/>
        </w:rPr>
        <w:t>３</w:t>
      </w:r>
      <w:r>
        <w:rPr>
          <w:rFonts w:hint="default" w:asciiTheme="minorEastAsia" w:hAnsiTheme="minorEastAsia" w:eastAsiaTheme="minorEastAsia"/>
          <w:sz w:val="22"/>
          <w:highlight w:val="none"/>
        </w:rPr>
        <w:t>号までのいずれにも該当しないときは、委託者は、納入の通知その他の行為を違約罰対象構成員のうちいずれかの者に対して行うものとし、委託者が当該者に対して行った行為は、すべての違約罰対象構成員に対して行ったものとみなす。また、すべての違約罰対象構成員は、委託者に対して行う行為について、当該者を通じて行わなければならない。</w:t>
      </w:r>
    </w:p>
    <w:p>
      <w:pPr>
        <w:pStyle w:val="0"/>
        <w:rPr>
          <w:rFonts w:hint="eastAsia"/>
        </w:rPr>
      </w:pPr>
      <w:r>
        <w:rPr>
          <w:rFonts w:hint="eastAsia" w:asciiTheme="minorEastAsia" w:hAnsiTheme="minorEastAsia" w:eastAsiaTheme="minorEastAsia"/>
          <w:sz w:val="22"/>
          <w:highlight w:val="none"/>
        </w:rPr>
        <w:t>５　前各項の規定は、業務が完了した後においても適用する。</w:t>
      </w:r>
    </w:p>
    <w:p>
      <w:pPr>
        <w:pStyle w:val="0"/>
        <w:rPr>
          <w:rFonts w:hint="eastAsia"/>
        </w:rPr>
      </w:pPr>
    </w:p>
    <w:p>
      <w:pPr>
        <w:pStyle w:val="0"/>
        <w:widowControl w:val="1"/>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の文書提出義務）</w:t>
      </w:r>
    </w:p>
    <w:p>
      <w:pPr>
        <w:pStyle w:val="0"/>
        <w:ind w:left="220" w:hanging="220" w:hangingChars="1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第</w:t>
      </w:r>
      <w:r>
        <w:rPr>
          <w:rFonts w:hint="default" w:asciiTheme="minorEastAsia" w:hAnsiTheme="minorEastAsia" w:eastAsiaTheme="minorEastAsia"/>
          <w:color w:val="auto"/>
          <w:sz w:val="22"/>
          <w:highlight w:val="none"/>
          <w:u w:val="none" w:color="auto"/>
        </w:rPr>
        <w:t>3</w:t>
      </w:r>
      <w:r>
        <w:rPr>
          <w:rFonts w:hint="eastAsia" w:asciiTheme="minorEastAsia" w:hAnsiTheme="minorEastAsia" w:eastAsiaTheme="minorEastAsia"/>
          <w:color w:val="auto"/>
          <w:sz w:val="22"/>
          <w:highlight w:val="none"/>
          <w:u w:val="none" w:color="auto"/>
        </w:rPr>
        <w:t>2</w:t>
      </w:r>
      <w:r>
        <w:rPr>
          <w:rFonts w:hint="default" w:asciiTheme="minorEastAsia" w:hAnsiTheme="minorEastAsia" w:eastAsiaTheme="minorEastAsia"/>
          <w:sz w:val="22"/>
          <w:highlight w:val="none"/>
        </w:rPr>
        <w:t>条の３</w:t>
      </w:r>
      <w:r>
        <w:rPr>
          <w:rFonts w:hint="eastAsia" w:asciiTheme="minorEastAsia" w:hAnsiTheme="minorEastAsia" w:eastAsiaTheme="minorEastAsia"/>
          <w:sz w:val="22"/>
          <w:highlight w:val="none"/>
        </w:rPr>
        <w:t>　</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が法人である場合は、その役員及びその使用人もこれに含むものとし、</w:t>
      </w:r>
      <w:r>
        <w:rPr>
          <w:rFonts w:hint="default" w:asciiTheme="minorEastAsia" w:hAnsiTheme="minorEastAsia" w:eastAsiaTheme="minorEastAsia"/>
          <w:sz w:val="22"/>
          <w:highlight w:val="none"/>
        </w:rPr>
        <w:t>受託者</w:t>
      </w:r>
      <w:r>
        <w:rPr>
          <w:rFonts w:hint="eastAsia" w:asciiTheme="minorEastAsia" w:hAnsiTheme="minorEastAsia" w:eastAsiaTheme="minorEastAsia"/>
          <w:sz w:val="22"/>
          <w:highlight w:val="none"/>
        </w:rPr>
        <w:t>が共同企業体である場合は、その</w:t>
      </w:r>
      <w:r>
        <w:rPr>
          <w:rFonts w:hint="default" w:asciiTheme="minorEastAsia" w:hAnsiTheme="minorEastAsia" w:eastAsiaTheme="minorEastAsia"/>
          <w:sz w:val="22"/>
          <w:highlight w:val="none"/>
        </w:rPr>
        <w:t>構成員</w:t>
      </w:r>
      <w:r>
        <w:rPr>
          <w:rFonts w:hint="eastAsia" w:asciiTheme="minorEastAsia" w:hAnsiTheme="minorEastAsia" w:eastAsiaTheme="minorEastAsia"/>
          <w:sz w:val="22"/>
          <w:highlight w:val="none"/>
        </w:rPr>
        <w:t>並びにその構成員の役員及び使用人もこれに含むものとする。）は、この契約に関して、公正取引委員会、警察、検察庁、裁判所その他公的機関から通知、命令その他の文書（この契約書の規定により</w:t>
      </w:r>
      <w:r>
        <w:rPr>
          <w:rFonts w:hint="default" w:asciiTheme="minorEastAsia" w:hAnsiTheme="minorEastAsia" w:eastAsiaTheme="minorEastAsia"/>
          <w:sz w:val="22"/>
          <w:highlight w:val="none"/>
        </w:rPr>
        <w:t>委託者</w:t>
      </w:r>
      <w:r>
        <w:rPr>
          <w:rFonts w:hint="eastAsia" w:asciiTheme="minorEastAsia" w:hAnsiTheme="minorEastAsia" w:eastAsiaTheme="minorEastAsia"/>
          <w:sz w:val="22"/>
          <w:highlight w:val="none"/>
        </w:rPr>
        <w:t>から発せられた文書を除く。）の交付を受けたときは、直ちに当該文書の写しを</w:t>
      </w:r>
      <w:r>
        <w:rPr>
          <w:rFonts w:hint="default" w:asciiTheme="minorEastAsia" w:hAnsiTheme="minorEastAsia" w:eastAsiaTheme="minorEastAsia"/>
          <w:sz w:val="22"/>
          <w:highlight w:val="none"/>
        </w:rPr>
        <w:t>委託者</w:t>
      </w:r>
      <w:r>
        <w:rPr>
          <w:rFonts w:hint="eastAsia" w:asciiTheme="minorEastAsia" w:hAnsiTheme="minorEastAsia" w:eastAsiaTheme="minorEastAsia"/>
          <w:sz w:val="22"/>
          <w:highlight w:val="none"/>
        </w:rPr>
        <w:t>に提出しなければならない。</w:t>
      </w:r>
    </w:p>
    <w:p>
      <w:pPr>
        <w:pStyle w:val="0"/>
        <w:widowControl w:val="1"/>
        <w:kinsoku w:val="0"/>
        <w:rPr>
          <w:rFonts w:hint="default" w:asciiTheme="minorEastAsia" w:hAnsiTheme="minorEastAsia" w:eastAsiaTheme="minorEastAsia"/>
          <w:sz w:val="22"/>
          <w:highlight w:val="none"/>
          <w:u w:val="single" w:color="auto"/>
        </w:rPr>
      </w:pPr>
      <w:r>
        <w:rPr>
          <w:rFonts w:hint="eastAsia" w:asciiTheme="minorEastAsia" w:hAnsiTheme="minorEastAsia" w:eastAsiaTheme="minorEastAsia"/>
          <w:sz w:val="22"/>
          <w:highlight w:val="none"/>
        </w:rPr>
        <w:t>２　前項の規定は、業務が完了した後においても適用する。</w:t>
      </w:r>
    </w:p>
    <w:p>
      <w:pPr>
        <w:pStyle w:val="0"/>
        <w:widowControl w:val="1"/>
        <w:kinsoku w:val="0"/>
        <w:ind w:left="210" w:hanging="21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前２項の規定は、履行期間の末日から起算して５年を経過した日の属する年度の末日まで適用する。</w:t>
      </w:r>
    </w:p>
    <w:p>
      <w:pPr>
        <w:pStyle w:val="0"/>
        <w:ind w:left="220" w:hanging="220" w:hangingChars="10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（損害</w:t>
      </w:r>
      <w:r>
        <w:rPr>
          <w:rFonts w:hint="default" w:asciiTheme="minorEastAsia" w:hAnsiTheme="minorEastAsia" w:eastAsiaTheme="minorEastAsia"/>
          <w:sz w:val="22"/>
          <w:highlight w:val="none"/>
        </w:rPr>
        <w:t>金等の徴収</w:t>
      </w:r>
      <w:r>
        <w:rPr>
          <w:rFonts w:hint="eastAsia" w:asciiTheme="minorEastAsia" w:hAnsiTheme="minorEastAsia" w:eastAsiaTheme="minorEastAsia"/>
          <w:sz w:val="22"/>
          <w:highlight w:val="none"/>
        </w:rPr>
        <w:t>）</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33</w:t>
      </w:r>
      <w:r>
        <w:rPr>
          <w:rFonts w:hint="eastAsia" w:asciiTheme="minorEastAsia" w:hAnsiTheme="minorEastAsia" w:eastAsiaTheme="minorEastAsia"/>
          <w:sz w:val="22"/>
          <w:highlight w:val="none"/>
        </w:rPr>
        <w:t>条　受託者</w:t>
      </w:r>
      <w:r>
        <w:rPr>
          <w:rFonts w:hint="default" w:asciiTheme="minorEastAsia" w:hAnsiTheme="minorEastAsia" w:eastAsiaTheme="minorEastAsia"/>
          <w:sz w:val="22"/>
          <w:highlight w:val="none"/>
        </w:rPr>
        <w:t>がこの契約に基づく損害金</w:t>
      </w:r>
      <w:r>
        <w:rPr>
          <w:rFonts w:hint="eastAsia" w:asciiTheme="minorEastAsia" w:hAnsiTheme="minorEastAsia" w:eastAsiaTheme="minorEastAsia"/>
          <w:sz w:val="22"/>
          <w:highlight w:val="none"/>
        </w:rPr>
        <w:t>、</w:t>
      </w:r>
      <w:r>
        <w:rPr>
          <w:rFonts w:hint="default" w:asciiTheme="minorEastAsia" w:hAnsiTheme="minorEastAsia" w:eastAsiaTheme="minorEastAsia"/>
          <w:sz w:val="22"/>
          <w:highlight w:val="none"/>
        </w:rPr>
        <w:t>違約金</w:t>
      </w:r>
      <w:r>
        <w:rPr>
          <w:rFonts w:hint="eastAsia" w:asciiTheme="minorEastAsia" w:hAnsiTheme="minorEastAsia" w:eastAsiaTheme="minorEastAsia"/>
          <w:sz w:val="22"/>
          <w:highlight w:val="none"/>
        </w:rPr>
        <w:t>、延滞違約金、賠償金又は違約罰としての違約金（以下この項において「損害金等」という。）</w:t>
      </w:r>
      <w:r>
        <w:rPr>
          <w:rFonts w:hint="default" w:asciiTheme="minorEastAsia" w:hAnsiTheme="minorEastAsia" w:eastAsiaTheme="minorEastAsia"/>
          <w:sz w:val="22"/>
          <w:highlight w:val="none"/>
        </w:rPr>
        <w:t>を委託者</w:t>
      </w:r>
      <w:r>
        <w:rPr>
          <w:rFonts w:hint="eastAsia" w:asciiTheme="minorEastAsia" w:hAnsiTheme="minorEastAsia" w:eastAsiaTheme="minorEastAsia"/>
          <w:sz w:val="22"/>
          <w:highlight w:val="none"/>
        </w:rPr>
        <w:t>の</w:t>
      </w:r>
      <w:r>
        <w:rPr>
          <w:rFonts w:hint="default" w:asciiTheme="minorEastAsia" w:hAnsiTheme="minorEastAsia" w:eastAsiaTheme="minorEastAsia"/>
          <w:sz w:val="22"/>
          <w:highlight w:val="none"/>
        </w:rPr>
        <w:t>指定する期間</w:t>
      </w: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32</w:t>
      </w:r>
      <w:r>
        <w:rPr>
          <w:rFonts w:hint="eastAsia" w:asciiTheme="minorEastAsia" w:hAnsiTheme="minorEastAsia" w:eastAsiaTheme="minorEastAsia"/>
          <w:sz w:val="22"/>
          <w:highlight w:val="none"/>
        </w:rPr>
        <w:t>条に規定する賠償金にあっては同条第１項に、第</w:t>
      </w:r>
      <w:r>
        <w:rPr>
          <w:rFonts w:hint="eastAsia" w:asciiTheme="minorEastAsia" w:hAnsiTheme="minorEastAsia" w:eastAsiaTheme="minorEastAsia"/>
          <w:color w:val="auto"/>
          <w:sz w:val="22"/>
          <w:highlight w:val="none"/>
          <w:u w:val="none" w:color="auto"/>
        </w:rPr>
        <w:t>32</w:t>
      </w:r>
      <w:r>
        <w:rPr>
          <w:rFonts w:hint="eastAsia" w:asciiTheme="minorEastAsia" w:hAnsiTheme="minorEastAsia" w:eastAsiaTheme="minorEastAsia"/>
          <w:sz w:val="22"/>
          <w:highlight w:val="none"/>
        </w:rPr>
        <w:t>条の２に規定する違約罰としての違約金にあっては同条第１項にそれぞれ規定する期間とする。以下この項において同じ。）</w:t>
      </w:r>
      <w:r>
        <w:rPr>
          <w:rFonts w:hint="default" w:asciiTheme="minorEastAsia" w:hAnsiTheme="minorEastAsia" w:eastAsiaTheme="minorEastAsia"/>
          <w:sz w:val="22"/>
          <w:highlight w:val="none"/>
        </w:rPr>
        <w:t>内に支払わないときは、受託者は、その支払わない額に委託者の指定する期間を経過した日から</w:t>
      </w:r>
      <w:r>
        <w:rPr>
          <w:rFonts w:hint="eastAsia" w:asciiTheme="minorEastAsia" w:hAnsiTheme="minorEastAsia" w:eastAsiaTheme="minorEastAsia"/>
          <w:sz w:val="22"/>
          <w:highlight w:val="none"/>
        </w:rPr>
        <w:t>起算して当該遅延した損害金等を委託者に支払った日までの日数に応じて年３</w:t>
      </w:r>
      <w:r>
        <w:rPr>
          <w:rFonts w:hint="default" w:asciiTheme="minorEastAsia" w:hAnsiTheme="minorEastAsia" w:eastAsiaTheme="minorEastAsia"/>
          <w:sz w:val="22"/>
          <w:highlight w:val="none"/>
        </w:rPr>
        <w:t>パーセントの割合で計算した</w:t>
      </w:r>
      <w:r>
        <w:rPr>
          <w:rFonts w:hint="eastAsia" w:asciiTheme="minorEastAsia" w:hAnsiTheme="minorEastAsia" w:eastAsiaTheme="minorEastAsia"/>
          <w:sz w:val="22"/>
          <w:highlight w:val="none"/>
        </w:rPr>
        <w:t>額（</w:t>
      </w:r>
      <w:r>
        <w:rPr>
          <w:rFonts w:hint="default" w:asciiTheme="minorEastAsia" w:hAnsiTheme="minorEastAsia" w:eastAsiaTheme="minorEastAsia"/>
          <w:sz w:val="22"/>
          <w:highlight w:val="none"/>
        </w:rPr>
        <w:t>当該額に１円未満の端数</w:t>
      </w:r>
      <w:r>
        <w:rPr>
          <w:rFonts w:hint="eastAsia" w:asciiTheme="minorEastAsia" w:hAnsiTheme="minorEastAsia" w:eastAsiaTheme="minorEastAsia"/>
          <w:sz w:val="22"/>
          <w:highlight w:val="none"/>
        </w:rPr>
        <w:t>があるときは、当該端数を切り捨てた額。次項において同じ。）の遅延</w:t>
      </w:r>
      <w:r>
        <w:rPr>
          <w:rFonts w:hint="default" w:asciiTheme="minorEastAsia" w:hAnsiTheme="minorEastAsia" w:eastAsiaTheme="minorEastAsia"/>
          <w:sz w:val="22"/>
          <w:highlight w:val="none"/>
        </w:rPr>
        <w:t>利息を委託者に納付しなければならない。この場合において、委託者が受託者に支払うべき委託料があるときは、委託者は、当該委託料と、未払いとなっている損害金等と遅延利息の合計額とを対当額で相殺し、なお不足があるときは追徴するものとする。</w:t>
      </w:r>
    </w:p>
    <w:p>
      <w:pPr>
        <w:pStyle w:val="0"/>
        <w:ind w:left="361" w:hanging="361" w:hangingChars="164"/>
        <w:rPr>
          <w:rFonts w:hint="eastAsia"/>
        </w:rPr>
      </w:pPr>
      <w:r>
        <w:rPr>
          <w:rFonts w:hint="default" w:asciiTheme="minorEastAsia" w:hAnsiTheme="minorEastAsia" w:eastAsiaTheme="minorEastAsia"/>
          <w:sz w:val="22"/>
          <w:highlight w:val="none"/>
        </w:rPr>
        <w:t>２　前項の追徴をする場合には、委託者は、受託者から遅延日数につき年３パーセントの割</w:t>
      </w:r>
    </w:p>
    <w:p>
      <w:pPr>
        <w:pStyle w:val="0"/>
        <w:ind w:left="351" w:leftChars="100" w:hanging="141" w:hangingChars="64"/>
        <w:rPr>
          <w:rFonts w:hint="eastAsia"/>
        </w:rPr>
      </w:pPr>
      <w:r>
        <w:rPr>
          <w:rFonts w:hint="default" w:asciiTheme="minorEastAsia" w:hAnsiTheme="minorEastAsia" w:eastAsiaTheme="minorEastAsia"/>
          <w:sz w:val="22"/>
          <w:highlight w:val="none"/>
        </w:rPr>
        <w:t>合で計算した額の</w:t>
      </w:r>
      <w:r>
        <w:rPr>
          <w:rFonts w:hint="eastAsia" w:asciiTheme="minorEastAsia" w:hAnsiTheme="minorEastAsia" w:eastAsiaTheme="minorEastAsia"/>
          <w:sz w:val="22"/>
          <w:highlight w:val="none"/>
        </w:rPr>
        <w:t>遅延利息</w:t>
      </w:r>
      <w:r>
        <w:rPr>
          <w:rFonts w:hint="default" w:asciiTheme="minorEastAsia" w:hAnsiTheme="minorEastAsia" w:eastAsiaTheme="minorEastAsia"/>
          <w:sz w:val="22"/>
          <w:highlight w:val="none"/>
        </w:rPr>
        <w:t>を徴収する。ただし、計算した</w:t>
      </w:r>
      <w:r>
        <w:rPr>
          <w:rFonts w:hint="eastAsia" w:asciiTheme="minorEastAsia" w:hAnsiTheme="minorEastAsia" w:eastAsiaTheme="minorEastAsia"/>
          <w:sz w:val="22"/>
          <w:highlight w:val="none"/>
        </w:rPr>
        <w:t>遅延利息</w:t>
      </w:r>
      <w:r>
        <w:rPr>
          <w:rFonts w:hint="default" w:asciiTheme="minorEastAsia" w:hAnsiTheme="minorEastAsia" w:eastAsiaTheme="minorEastAsia"/>
          <w:sz w:val="22"/>
          <w:highlight w:val="none"/>
        </w:rPr>
        <w:t>の額が、</w:t>
      </w:r>
      <w:r>
        <w:rPr>
          <w:rFonts w:hint="default" w:asciiTheme="minorEastAsia" w:hAnsiTheme="minorEastAsia" w:eastAsiaTheme="minorEastAsia"/>
          <w:sz w:val="22"/>
          <w:highlight w:val="none"/>
        </w:rPr>
        <w:t>100</w:t>
      </w:r>
      <w:r>
        <w:rPr>
          <w:rFonts w:hint="default" w:asciiTheme="minorEastAsia" w:hAnsiTheme="minorEastAsia" w:eastAsiaTheme="minorEastAsia"/>
          <w:sz w:val="22"/>
          <w:highlight w:val="none"/>
        </w:rPr>
        <w:t>円に満たな</w:t>
      </w:r>
    </w:p>
    <w:p>
      <w:pPr>
        <w:pStyle w:val="0"/>
        <w:ind w:left="351" w:leftChars="100" w:hanging="141" w:hangingChars="64"/>
        <w:rPr>
          <w:rFonts w:hint="eastAsia"/>
        </w:rPr>
      </w:pPr>
      <w:r>
        <w:rPr>
          <w:rFonts w:hint="default" w:asciiTheme="minorEastAsia" w:hAnsiTheme="minorEastAsia" w:eastAsiaTheme="minorEastAsia"/>
          <w:sz w:val="22"/>
          <w:highlight w:val="none"/>
        </w:rPr>
        <w:t>いときは、この限りでない。</w:t>
      </w:r>
    </w:p>
    <w:p>
      <w:pPr>
        <w:pStyle w:val="0"/>
        <w:rPr>
          <w:rFonts w:hint="eastAsia"/>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w:t>
      </w:r>
      <w:r>
        <w:rPr>
          <w:rFonts w:hint="default" w:asciiTheme="minorEastAsia" w:hAnsiTheme="minorEastAsia" w:eastAsiaTheme="minorEastAsia"/>
          <w:sz w:val="22"/>
          <w:highlight w:val="none"/>
        </w:rPr>
        <w:t>年当たりの割合の基礎となる日数</w:t>
      </w:r>
      <w:r>
        <w:rPr>
          <w:rFonts w:hint="eastAsia" w:asciiTheme="minorEastAsia" w:hAnsiTheme="minorEastAsia" w:eastAsiaTheme="minorEastAsia"/>
          <w:sz w:val="22"/>
          <w:highlight w:val="none"/>
        </w:rPr>
        <w:t>）</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34</w:t>
      </w:r>
      <w:r>
        <w:rPr>
          <w:rFonts w:hint="eastAsia" w:asciiTheme="minorEastAsia" w:hAnsiTheme="minorEastAsia" w:eastAsiaTheme="minorEastAsia"/>
          <w:sz w:val="22"/>
          <w:highlight w:val="none"/>
        </w:rPr>
        <w:t>条　第</w:t>
      </w:r>
      <w:r>
        <w:rPr>
          <w:rFonts w:hint="eastAsia" w:asciiTheme="minorEastAsia" w:hAnsiTheme="minorEastAsia" w:eastAsiaTheme="minorEastAsia"/>
          <w:color w:val="auto"/>
          <w:sz w:val="22"/>
          <w:highlight w:val="none"/>
          <w:u w:val="none" w:color="auto"/>
        </w:rPr>
        <w:t>25</w:t>
      </w:r>
      <w:r>
        <w:rPr>
          <w:rFonts w:hint="eastAsia" w:asciiTheme="minorEastAsia" w:hAnsiTheme="minorEastAsia" w:eastAsiaTheme="minorEastAsia"/>
          <w:sz w:val="22"/>
          <w:highlight w:val="none"/>
        </w:rPr>
        <w:t>条第２項及び第３項、第</w:t>
      </w:r>
      <w:r>
        <w:rPr>
          <w:rFonts w:hint="eastAsia" w:asciiTheme="minorEastAsia" w:hAnsiTheme="minorEastAsia" w:eastAsiaTheme="minorEastAsia"/>
          <w:color w:val="auto"/>
          <w:sz w:val="22"/>
          <w:highlight w:val="none"/>
          <w:u w:val="none" w:color="auto"/>
        </w:rPr>
        <w:t>32</w:t>
      </w:r>
      <w:r>
        <w:rPr>
          <w:rFonts w:hint="eastAsia" w:asciiTheme="minorEastAsia" w:hAnsiTheme="minorEastAsia" w:eastAsiaTheme="minorEastAsia"/>
          <w:sz w:val="22"/>
          <w:highlight w:val="none"/>
        </w:rPr>
        <w:t>条第２項並びに前条</w:t>
      </w:r>
      <w:r>
        <w:rPr>
          <w:rFonts w:hint="default" w:asciiTheme="minorEastAsia" w:hAnsiTheme="minorEastAsia" w:eastAsiaTheme="minorEastAsia"/>
          <w:sz w:val="22"/>
          <w:highlight w:val="none"/>
        </w:rPr>
        <w:t>の規定による</w:t>
      </w:r>
      <w:r>
        <w:rPr>
          <w:rFonts w:hint="eastAsia" w:asciiTheme="minorEastAsia" w:hAnsiTheme="minorEastAsia" w:eastAsiaTheme="minorEastAsia"/>
          <w:sz w:val="22"/>
          <w:highlight w:val="none"/>
        </w:rPr>
        <w:t>延滞違約金</w:t>
      </w:r>
      <w:r>
        <w:rPr>
          <w:rFonts w:hint="default" w:asciiTheme="minorEastAsia" w:hAnsiTheme="minorEastAsia" w:eastAsiaTheme="minorEastAsia"/>
          <w:sz w:val="22"/>
          <w:highlight w:val="none"/>
        </w:rPr>
        <w:t>、遅延利息等の額を計算す</w:t>
      </w:r>
      <w:r>
        <w:rPr>
          <w:rFonts w:hint="eastAsia" w:asciiTheme="minorEastAsia" w:hAnsiTheme="minorEastAsia" w:eastAsiaTheme="minorEastAsia"/>
          <w:sz w:val="22"/>
          <w:highlight w:val="none"/>
        </w:rPr>
        <w:t>る</w:t>
      </w:r>
      <w:r>
        <w:rPr>
          <w:rFonts w:hint="default" w:asciiTheme="minorEastAsia" w:hAnsiTheme="minorEastAsia" w:eastAsiaTheme="minorEastAsia"/>
          <w:sz w:val="22"/>
          <w:highlight w:val="none"/>
        </w:rPr>
        <w:t>場合における年当たりの割合は、閏年の日を含む期間についても、</w:t>
      </w:r>
      <w:r>
        <w:rPr>
          <w:rFonts w:hint="default" w:asciiTheme="minorEastAsia" w:hAnsiTheme="minorEastAsia" w:eastAsiaTheme="minorEastAsia"/>
          <w:sz w:val="22"/>
          <w:highlight w:val="none"/>
        </w:rPr>
        <w:t>365</w:t>
      </w:r>
      <w:r>
        <w:rPr>
          <w:rFonts w:hint="default" w:asciiTheme="minorEastAsia" w:hAnsiTheme="minorEastAsia" w:eastAsiaTheme="minorEastAsia"/>
          <w:sz w:val="22"/>
          <w:highlight w:val="none"/>
        </w:rPr>
        <w:t>日当たりの割合とする。</w:t>
      </w:r>
    </w:p>
    <w:p>
      <w:pPr>
        <w:pStyle w:val="0"/>
        <w:rPr>
          <w:rFonts w:hint="default" w:asciiTheme="minorEastAsia" w:hAnsiTheme="minorEastAsia" w:eastAsiaTheme="minorEastAsia"/>
          <w:sz w:val="22"/>
          <w:highlight w:val="none"/>
        </w:rPr>
      </w:pPr>
    </w:p>
    <w:p>
      <w:pPr>
        <w:pStyle w:val="0"/>
        <w:ind w:left="425" w:hanging="425" w:hangingChars="193"/>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（契約の費用）</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35</w:t>
      </w:r>
      <w:r>
        <w:rPr>
          <w:rFonts w:hint="eastAsia" w:asciiTheme="minorEastAsia" w:hAnsiTheme="minorEastAsia" w:eastAsiaTheme="minorEastAsia"/>
          <w:sz w:val="22"/>
          <w:highlight w:val="none"/>
        </w:rPr>
        <w:t>条　この契約に要する費用は、受託者の負担とする。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（疑義の決定等）</w:t>
      </w:r>
    </w:p>
    <w:p>
      <w:pPr>
        <w:pStyle w:val="0"/>
        <w:ind w:left="220" w:hanging="220"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36</w:t>
      </w:r>
      <w:r>
        <w:rPr>
          <w:rFonts w:hint="eastAsia" w:asciiTheme="minorEastAsia" w:hAnsiTheme="minorEastAsia" w:eastAsiaTheme="minorEastAsia"/>
          <w:sz w:val="22"/>
          <w:highlight w:val="none"/>
        </w:rPr>
        <w:t>条　この契約に関し疑義のあるとき、又はこの契約書に定めのない事項については、必要に応じて委託者と受託者が協議して定めるものとする。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（特約事項）</w:t>
      </w:r>
    </w:p>
    <w:p>
      <w:pPr>
        <w:pStyle w:val="0"/>
        <w:ind w:left="220" w:hanging="220" w:hangingChars="1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37</w:t>
      </w:r>
      <w:r>
        <w:rPr>
          <w:rFonts w:hint="default" w:asciiTheme="minorEastAsia" w:hAnsiTheme="minorEastAsia" w:eastAsiaTheme="minorEastAsia"/>
          <w:sz w:val="22"/>
          <w:highlight w:val="none"/>
        </w:rPr>
        <w:t>条　</w:t>
      </w:r>
      <w:r>
        <w:rPr>
          <w:rFonts w:hint="eastAsia" w:asciiTheme="minorEastAsia" w:hAnsiTheme="minorEastAsia" w:eastAsiaTheme="minorEastAsia"/>
          <w:sz w:val="22"/>
          <w:highlight w:val="none"/>
        </w:rPr>
        <w:t>この契約が地方自治法第</w:t>
      </w:r>
      <w:r>
        <w:rPr>
          <w:rFonts w:hint="eastAsia" w:asciiTheme="minorEastAsia" w:hAnsiTheme="minorEastAsia" w:eastAsiaTheme="minorEastAsia"/>
          <w:sz w:val="22"/>
          <w:highlight w:val="none"/>
        </w:rPr>
        <w:t>234</w:t>
      </w:r>
      <w:r>
        <w:rPr>
          <w:rFonts w:hint="eastAsia" w:asciiTheme="minorEastAsia" w:hAnsiTheme="minorEastAsia" w:eastAsiaTheme="minorEastAsia"/>
          <w:sz w:val="22"/>
          <w:highlight w:val="none"/>
        </w:rPr>
        <w:t>条の３に規定する長期継続契約の場合、委託者は、翌年度以降の委託者の歳出予算においてこの契約の契約金額が、減額又は削除された場合にはこの契約の一部又は全部を解除することができるものとする。</w:t>
      </w:r>
    </w:p>
    <w:p>
      <w:pPr>
        <w:pStyle w:val="0"/>
        <w:ind w:left="282" w:hanging="282" w:hangingChars="128"/>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受託者は、前項の規定によりこの契約を解除された場合において、受託者に損害が生じ</w:t>
      </w:r>
    </w:p>
    <w:p>
      <w:pPr>
        <w:pStyle w:val="0"/>
        <w:ind w:left="272" w:leftChars="100" w:hanging="62" w:hangingChars="28"/>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たときは、委託者にその損害の賠償を請求することができる。</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（裁判管轄）</w:t>
      </w:r>
    </w:p>
    <w:p>
      <w:pPr>
        <w:pStyle w:val="0"/>
        <w:ind w:left="220" w:hanging="220" w:hangingChars="100"/>
        <w:rPr>
          <w:rFonts w:hint="default" w:asciiTheme="minorEastAsia" w:hAnsiTheme="minorEastAsia" w:eastAsiaTheme="minorEastAsia"/>
          <w:sz w:val="22"/>
          <w:highlight w:val="none"/>
        </w:rPr>
      </w:pPr>
      <w:r>
        <w:rPr>
          <w:rFonts w:hint="default" w:asciiTheme="minorEastAsia" w:hAnsiTheme="minorEastAsia" w:eastAsiaTheme="minorEastAsia"/>
          <w:sz w:val="22"/>
          <w:highlight w:val="none"/>
        </w:rPr>
        <w:t>第</w:t>
      </w:r>
      <w:r>
        <w:rPr>
          <w:rFonts w:hint="default" w:asciiTheme="minorEastAsia" w:hAnsiTheme="minorEastAsia" w:eastAsiaTheme="minorEastAsia"/>
          <w:color w:val="auto"/>
          <w:sz w:val="22"/>
          <w:highlight w:val="none"/>
          <w:u w:val="none" w:color="auto"/>
        </w:rPr>
        <w:t>3</w:t>
      </w:r>
      <w:r>
        <w:rPr>
          <w:rFonts w:hint="eastAsia" w:asciiTheme="minorEastAsia" w:hAnsiTheme="minorEastAsia" w:eastAsiaTheme="minorEastAsia"/>
          <w:color w:val="auto"/>
          <w:sz w:val="22"/>
          <w:highlight w:val="none"/>
          <w:u w:val="none" w:color="auto"/>
        </w:rPr>
        <w:t>8</w:t>
      </w:r>
      <w:r>
        <w:rPr>
          <w:rFonts w:hint="default" w:asciiTheme="minorEastAsia" w:hAnsiTheme="minorEastAsia" w:eastAsiaTheme="minorEastAsia"/>
          <w:sz w:val="22"/>
          <w:highlight w:val="none"/>
        </w:rPr>
        <w:t>条</w:t>
      </w:r>
      <w:r>
        <w:rPr>
          <w:rFonts w:hint="eastAsia" w:asciiTheme="minorEastAsia" w:hAnsiTheme="minorEastAsia" w:eastAsiaTheme="minorEastAsia"/>
          <w:sz w:val="22"/>
          <w:highlight w:val="none"/>
        </w:rPr>
        <w:t>　</w:t>
      </w:r>
      <w:r>
        <w:rPr>
          <w:rFonts w:hint="default" w:asciiTheme="minorEastAsia" w:hAnsiTheme="minorEastAsia" w:eastAsiaTheme="minorEastAsia"/>
          <w:sz w:val="22"/>
          <w:highlight w:val="none"/>
        </w:rPr>
        <w:t>この契約に関して生じた</w:t>
      </w:r>
      <w:r>
        <w:rPr>
          <w:rFonts w:hint="eastAsia" w:asciiTheme="minorEastAsia" w:hAnsiTheme="minorEastAsia" w:eastAsiaTheme="minorEastAsia"/>
          <w:sz w:val="22"/>
          <w:highlight w:val="none"/>
        </w:rPr>
        <w:t>委託者と受託者間の</w:t>
      </w:r>
      <w:r>
        <w:rPr>
          <w:rFonts w:hint="default" w:asciiTheme="minorEastAsia" w:hAnsiTheme="minorEastAsia" w:eastAsiaTheme="minorEastAsia"/>
          <w:sz w:val="22"/>
          <w:highlight w:val="none"/>
        </w:rPr>
        <w:t>紛争は、高知地方裁判所を第一審の専</w:t>
      </w:r>
      <w:r>
        <w:rPr>
          <w:rFonts w:hint="eastAsia" w:asciiTheme="minorEastAsia" w:hAnsiTheme="minorEastAsia" w:eastAsiaTheme="minorEastAsia"/>
          <w:sz w:val="22"/>
          <w:highlight w:val="none"/>
        </w:rPr>
        <w:t>属</w:t>
      </w:r>
      <w:r>
        <w:rPr>
          <w:rFonts w:hint="default" w:asciiTheme="minorEastAsia" w:hAnsiTheme="minorEastAsia" w:eastAsiaTheme="minorEastAsia"/>
          <w:sz w:val="22"/>
          <w:highlight w:val="none"/>
        </w:rPr>
        <w:t>的合意管轄裁判</w:t>
      </w:r>
      <w:r>
        <w:rPr>
          <w:rFonts w:hint="eastAsia" w:asciiTheme="minorEastAsia" w:hAnsiTheme="minorEastAsia" w:eastAsiaTheme="minorEastAsia"/>
          <w:sz w:val="22"/>
          <w:highlight w:val="none"/>
        </w:rPr>
        <w:t>所とする。</w:t>
      </w:r>
    </w:p>
    <w:p>
      <w:pPr>
        <w:pStyle w:val="0"/>
        <w:rPr>
          <w:rFonts w:hint="default"/>
          <w:sz w:val="22"/>
          <w:highlight w:val="none"/>
        </w:rPr>
      </w:pPr>
    </w:p>
    <w:p>
      <w:pPr>
        <w:pStyle w:val="0"/>
        <w:ind w:firstLine="210" w:firstLineChars="100"/>
        <w:rPr>
          <w:rFonts w:hint="default" w:ascii="ＭＳ 明朝" w:hAnsi="ＭＳ 明朝"/>
          <w:sz w:val="22"/>
          <w:highlight w:val="none"/>
        </w:rPr>
      </w:pPr>
      <w:r>
        <w:rPr>
          <w:rFonts w:hint="eastAsia" w:ascii="ＭＳ 明朝" w:hAnsi="ＭＳ 明朝"/>
          <w:sz w:val="22"/>
          <w:highlight w:val="none"/>
        </w:rPr>
        <w:t>上記契約の締結を証するため、この契約書２通を作成し、</w:t>
      </w:r>
      <w:r>
        <w:rPr>
          <w:rFonts w:hint="eastAsia" w:ascii="ＭＳ 明朝" w:hAnsi="ＭＳ 明朝"/>
          <w:color w:val="auto"/>
          <w:sz w:val="22"/>
          <w:highlight w:val="none"/>
          <w:u w:val="none" w:color="auto"/>
        </w:rPr>
        <w:t>委託者及び受託者が</w:t>
      </w:r>
      <w:r>
        <w:rPr>
          <w:rFonts w:hint="eastAsia" w:ascii="ＭＳ 明朝" w:hAnsi="ＭＳ 明朝"/>
          <w:sz w:val="22"/>
          <w:highlight w:val="none"/>
        </w:rPr>
        <w:t>記名押印のうえ各自その１通を保有するものとする。</w:t>
      </w:r>
    </w:p>
    <w:p>
      <w:pPr>
        <w:pStyle w:val="0"/>
        <w:ind w:firstLine="220" w:firstLineChars="100"/>
        <w:rPr>
          <w:rFonts w:hint="eastAsia"/>
        </w:rPr>
      </w:pPr>
      <w:r>
        <w:rPr>
          <w:rFonts w:hint="eastAsia"/>
          <w:color w:val="auto"/>
          <w:sz w:val="22"/>
          <w:u w:val="none" w:color="auto"/>
        </w:rPr>
        <w:t>ただし、電子契約サービスを利用する場合においては、この契約の証として契約内容を記録した電磁的記録を作成し、委託者及び受託者が電子署名を行うものとする。</w:t>
      </w:r>
    </w:p>
    <w:p>
      <w:pPr>
        <w:pStyle w:val="0"/>
        <w:rPr>
          <w:rFonts w:hint="eastAsia"/>
        </w:rPr>
      </w:pPr>
    </w:p>
    <w:p>
      <w:pPr>
        <w:pStyle w:val="0"/>
        <w:rPr>
          <w:rFonts w:hint="default" w:ascii="ＭＳ 明朝" w:hAnsi="ＭＳ 明朝"/>
          <w:sz w:val="22"/>
          <w:highlight w:val="none"/>
        </w:rPr>
      </w:pPr>
      <w:r>
        <w:rPr>
          <w:rFonts w:hint="eastAsia" w:ascii="ＭＳ 明朝" w:hAnsi="ＭＳ 明朝"/>
          <w:sz w:val="22"/>
          <w:highlight w:val="none"/>
        </w:rPr>
        <w:t>令和　　年　　月　　日</w:t>
      </w:r>
    </w:p>
    <w:p>
      <w:pPr>
        <w:pStyle w:val="0"/>
        <w:rPr>
          <w:rFonts w:hint="default" w:ascii="ＭＳ 明朝" w:hAnsi="ＭＳ 明朝"/>
          <w:sz w:val="22"/>
        </w:rPr>
      </w:pPr>
    </w:p>
    <w:p>
      <w:pPr>
        <w:pStyle w:val="0"/>
        <w:rPr>
          <w:rFonts w:hint="default" w:ascii="ＭＳ 明朝" w:hAnsi="ＭＳ 明朝"/>
          <w:sz w:val="22"/>
        </w:rPr>
      </w:pPr>
    </w:p>
    <w:p>
      <w:pPr>
        <w:pStyle w:val="0"/>
        <w:ind w:left="210" w:leftChars="100" w:firstLine="1100" w:firstLineChars="500"/>
        <w:rPr>
          <w:rFonts w:hint="default" w:ascii="ＭＳ 明朝" w:hAnsi="ＭＳ 明朝"/>
          <w:sz w:val="22"/>
        </w:rPr>
      </w:pPr>
      <w:r>
        <w:rPr>
          <w:rFonts w:hint="eastAsia" w:ascii="ＭＳ 明朝" w:hAnsi="ＭＳ 明朝"/>
          <w:sz w:val="22"/>
        </w:rPr>
        <w:t>委　託　者　　高　知　県</w:t>
      </w:r>
    </w:p>
    <w:p>
      <w:pPr>
        <w:pStyle w:val="0"/>
        <w:ind w:firstLine="2860" w:firstLineChars="1300"/>
        <w:jc w:val="left"/>
        <w:rPr>
          <w:rFonts w:hint="default" w:ascii="ＭＳ 明朝" w:hAnsi="ＭＳ 明朝"/>
          <w:snapToGrid w:val="0"/>
          <w:sz w:val="22"/>
        </w:rPr>
      </w:pPr>
      <w:r>
        <w:rPr>
          <w:rFonts w:hint="eastAsia" w:ascii="ＭＳ 明朝" w:hAnsi="ＭＳ 明朝"/>
          <w:sz w:val="22"/>
        </w:rPr>
        <w:t>契約担当者　</w:t>
      </w:r>
      <w:r>
        <w:rPr>
          <w:rFonts w:hint="eastAsia" w:ascii="ＭＳ 明朝" w:hAnsi="ＭＳ 明朝"/>
          <w:sz w:val="22"/>
        </w:rPr>
        <w:t xml:space="preserve"> </w:t>
      </w:r>
      <w:r>
        <w:rPr>
          <w:rFonts w:hint="eastAsia" w:ascii="ＭＳ 明朝" w:hAnsi="ＭＳ 明朝"/>
          <w:sz w:val="22"/>
        </w:rPr>
        <w:t>職　氏名　　　　　　　　　　　　　</w:t>
      </w:r>
      <w:r>
        <w:rPr>
          <w:rFonts w:hint="eastAsia"/>
        </w:rPr>
        <w:fldChar w:fldCharType="begin"/>
      </w:r>
      <w:r>
        <w:rPr>
          <w:rFonts w:hint="eastAsia"/>
        </w:rPr>
        <w:instrText>eq \o\ac(</w:instrText>
      </w:r>
      <w:r>
        <w:rPr>
          <w:rFonts w:hint="eastAsia" w:ascii="ＭＳ 明朝" w:hAnsi="ＭＳ 明朝"/>
          <w:snapToGrid w:val="0"/>
          <w:sz w:val="22"/>
        </w:rPr>
        <w:instrText>□</w:instrText>
      </w:r>
      <w:r>
        <w:rPr>
          <w:rFonts w:hint="eastAsia"/>
        </w:rPr>
        <w:instrText>,</w:instrText>
      </w:r>
      <w:r>
        <w:rPr>
          <w:rFonts w:hint="eastAsia" w:ascii="ＭＳ 明朝" w:hAnsi="ＭＳ 明朝"/>
          <w:snapToGrid w:val="0"/>
          <w:sz w:val="22"/>
        </w:rPr>
        <w:instrText>印</w:instrText>
      </w:r>
      <w:r>
        <w:rPr>
          <w:rFonts w:hint="eastAsia"/>
        </w:rPr>
        <w:instrText>)</w:instrText>
      </w:r>
      <w:r>
        <w:rPr>
          <w:rFonts w:hint="eastAsia"/>
        </w:rPr>
        <w:fldChar w:fldCharType="end"/>
      </w:r>
    </w:p>
    <w:p>
      <w:pPr>
        <w:pStyle w:val="0"/>
        <w:rPr>
          <w:rFonts w:hint="default" w:ascii="ＭＳ 明朝" w:hAnsi="ＭＳ 明朝"/>
          <w:sz w:val="22"/>
        </w:rPr>
      </w:pPr>
    </w:p>
    <w:p>
      <w:pPr>
        <w:pStyle w:val="0"/>
        <w:rPr>
          <w:rFonts w:hint="default" w:ascii="ＭＳ 明朝" w:hAnsi="ＭＳ 明朝"/>
          <w:sz w:val="22"/>
        </w:rPr>
      </w:pPr>
    </w:p>
    <w:p>
      <w:pPr>
        <w:pStyle w:val="0"/>
        <w:ind w:firstLine="1320" w:firstLineChars="600"/>
        <w:rPr>
          <w:rFonts w:hint="default" w:ascii="ＭＳ 明朝" w:hAnsi="ＭＳ 明朝"/>
          <w:sz w:val="22"/>
        </w:rPr>
      </w:pPr>
      <w:r>
        <w:rPr>
          <w:rFonts w:hint="eastAsia" w:ascii="ＭＳ 明朝" w:hAnsi="ＭＳ 明朝"/>
          <w:sz w:val="22"/>
        </w:rPr>
        <w:t>受　託　者　　住　　　所</w:t>
      </w:r>
    </w:p>
    <w:p>
      <w:pPr>
        <w:pStyle w:val="0"/>
        <w:ind w:firstLine="2860" w:firstLineChars="1300"/>
        <w:rPr>
          <w:rFonts w:hint="default"/>
          <w:sz w:val="22"/>
        </w:rPr>
      </w:pPr>
      <w:r>
        <w:rPr>
          <w:rFonts w:hint="eastAsia" w:ascii="ＭＳ 明朝" w:hAnsi="ＭＳ 明朝"/>
          <w:sz w:val="22"/>
        </w:rPr>
        <w:t>氏　　　名　　　　　　　　　　　　　　　　　　</w:t>
      </w:r>
      <w:r>
        <w:rPr>
          <w:rFonts w:hint="eastAsia" w:ascii="ＭＳ 明朝" w:hAnsi="ＭＳ 明朝"/>
          <w:sz w:val="22"/>
        </w:rPr>
        <w:t xml:space="preserve"> </w:t>
      </w:r>
      <w:r>
        <w:rPr>
          <w:rFonts w:hint="eastAsia"/>
        </w:rPr>
        <w:fldChar w:fldCharType="begin"/>
      </w:r>
      <w:r>
        <w:rPr>
          <w:rFonts w:hint="eastAsia"/>
        </w:rPr>
        <w:instrText>eq \o\ac(</w:instrText>
      </w:r>
      <w:r>
        <w:rPr>
          <w:rFonts w:hint="eastAsia" w:ascii="ＭＳ 明朝" w:hAnsi="ＭＳ 明朝"/>
          <w:snapToGrid w:val="0"/>
          <w:sz w:val="22"/>
        </w:rPr>
        <w:instrText>□</w:instrText>
      </w:r>
      <w:r>
        <w:rPr>
          <w:rFonts w:hint="eastAsia"/>
        </w:rPr>
        <w:instrText>,</w:instrText>
      </w:r>
      <w:r>
        <w:rPr>
          <w:rFonts w:hint="eastAsia" w:ascii="ＭＳ 明朝" w:hAnsi="ＭＳ 明朝"/>
          <w:snapToGrid w:val="0"/>
          <w:sz w:val="22"/>
        </w:rPr>
        <w:instrText>印</w:instrText>
      </w:r>
      <w:r>
        <w:rPr>
          <w:rFonts w:hint="eastAsia"/>
        </w:rPr>
        <w:instrText>)</w:instrText>
      </w:r>
      <w:r>
        <w:rPr>
          <w:rFonts w:hint="eastAsia"/>
        </w:rPr>
        <w:fldChar w:fldCharType="end"/>
      </w:r>
    </w:p>
    <w:p>
      <w:pPr>
        <w:pStyle w:val="0"/>
        <w:rPr>
          <w:rFonts w:hint="eastAsia" w:asciiTheme="minorEastAsia" w:hAnsiTheme="minorEastAsia" w:eastAsiaTheme="minorEastAsia"/>
          <w:sz w:val="22"/>
        </w:rPr>
      </w:pPr>
    </w:p>
    <w:p>
      <w:pPr>
        <w:pStyle w:val="0"/>
        <w:rPr>
          <w:rFonts w:hint="eastAsia"/>
        </w:rPr>
      </w:pPr>
    </w:p>
    <w:sectPr>
      <w:footerReference r:id="rId5" w:type="default"/>
      <w:pgSz w:w="11906" w:h="16838"/>
      <w:pgMar w:top="1417" w:right="1417" w:bottom="1134" w:left="1417"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paragraph" w:styleId="16">
    <w:name w:val="List Paragraph"/>
    <w:basedOn w:val="0"/>
    <w:next w:val="16"/>
    <w:link w:val="0"/>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17" w:customStyle="1">
    <w:name w:val="一太郎８/９"/>
    <w:next w:val="17"/>
    <w:link w:val="0"/>
    <w:uiPriority w:val="0"/>
    <w:pPr>
      <w:widowControl w:val="0"/>
      <w:wordWrap w:val="0"/>
      <w:autoSpaceDE w:val="0"/>
      <w:autoSpaceDN w:val="0"/>
      <w:adjustRightInd w:val="0"/>
      <w:spacing w:line="277" w:lineRule="atLeast"/>
      <w:jc w:val="both"/>
    </w:pPr>
    <w:rPr>
      <w:rFonts w:ascii="ＭＳ 明朝" w:hAnsi="ＭＳ 明朝" w:eastAsia="ＭＳ 明朝"/>
      <w:spacing w:val="-2"/>
      <w:kern w:val="0"/>
      <w:sz w:val="2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14</Pages>
  <Words>130</Words>
  <Characters>13797</Characters>
  <Application>JUST Note</Application>
  <Lines>513</Lines>
  <Paragraphs>259</Paragraphs>
  <CharactersWithSpaces>14076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295653</dc:creator>
  <cp:lastModifiedBy>449076</cp:lastModifiedBy>
  <cp:lastPrinted>2023-02-24T05:52:32Z</cp:lastPrinted>
  <dcterms:created xsi:type="dcterms:W3CDTF">2023-02-17T10:47:00Z</dcterms:created>
  <dcterms:modified xsi:type="dcterms:W3CDTF">2025-01-06T01:46:14Z</dcterms:modified>
  <cp:revision>1</cp:revision>
</cp:coreProperties>
</file>