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F9" w:rsidRDefault="007661A9" w:rsidP="00484EF9">
      <w:pPr>
        <w:ind w:left="220" w:hanging="22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平成29年度</w:t>
      </w:r>
      <w:r w:rsidR="00484EF9">
        <w:rPr>
          <w:rFonts w:ascii="ＭＳ 明朝" w:hAnsi="ＭＳ 明朝" w:hint="eastAsia"/>
          <w:sz w:val="22"/>
        </w:rPr>
        <w:t>第</w:t>
      </w:r>
      <w:r w:rsidR="003530BB">
        <w:rPr>
          <w:rFonts w:ascii="ＭＳ 明朝" w:hAnsi="ＭＳ 明朝" w:hint="eastAsia"/>
          <w:sz w:val="22"/>
        </w:rPr>
        <w:t>３</w:t>
      </w:r>
      <w:r w:rsidR="00484EF9">
        <w:rPr>
          <w:rFonts w:ascii="ＭＳ 明朝" w:hAnsi="ＭＳ 明朝" w:hint="eastAsia"/>
          <w:sz w:val="22"/>
        </w:rPr>
        <w:t>回高知県産業振興推進総合支援事業費補助金審査会の議事概要</w:t>
      </w:r>
    </w:p>
    <w:p w:rsidR="00484EF9" w:rsidRPr="00A55A4F" w:rsidRDefault="00484EF9" w:rsidP="00484EF9">
      <w:pPr>
        <w:rPr>
          <w:rFonts w:ascii="ＭＳ 明朝" w:hAnsi="ＭＳ 明朝"/>
          <w:sz w:val="22"/>
        </w:rPr>
      </w:pP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日時　平成</w:t>
      </w:r>
      <w:r w:rsidR="007661A9">
        <w:rPr>
          <w:rFonts w:ascii="ＭＳ 明朝" w:hAnsi="ＭＳ 明朝" w:hint="eastAsia"/>
          <w:sz w:val="22"/>
        </w:rPr>
        <w:t>29</w:t>
      </w:r>
      <w:r>
        <w:rPr>
          <w:rFonts w:ascii="ＭＳ 明朝" w:hAnsi="ＭＳ 明朝" w:hint="eastAsia"/>
          <w:sz w:val="22"/>
        </w:rPr>
        <w:t>年</w:t>
      </w:r>
      <w:r w:rsidR="003530BB">
        <w:rPr>
          <w:rFonts w:ascii="ＭＳ 明朝" w:hAnsi="ＭＳ 明朝" w:hint="eastAsia"/>
          <w:sz w:val="22"/>
        </w:rPr>
        <w:t>8</w:t>
      </w:r>
      <w:r>
        <w:rPr>
          <w:rFonts w:ascii="ＭＳ 明朝" w:hAnsi="ＭＳ 明朝" w:hint="eastAsia"/>
          <w:sz w:val="22"/>
        </w:rPr>
        <w:t>月</w:t>
      </w:r>
      <w:r w:rsidR="003530BB">
        <w:rPr>
          <w:rFonts w:ascii="ＭＳ 明朝" w:hAnsi="ＭＳ 明朝" w:hint="eastAsia"/>
          <w:sz w:val="22"/>
        </w:rPr>
        <w:t>31</w:t>
      </w:r>
      <w:r>
        <w:rPr>
          <w:rFonts w:ascii="ＭＳ 明朝" w:hAnsi="ＭＳ 明朝" w:hint="eastAsia"/>
          <w:sz w:val="22"/>
        </w:rPr>
        <w:t>日（</w:t>
      </w:r>
      <w:r w:rsidR="003530BB">
        <w:rPr>
          <w:rFonts w:ascii="ＭＳ 明朝" w:hAnsi="ＭＳ 明朝" w:hint="eastAsia"/>
          <w:sz w:val="22"/>
        </w:rPr>
        <w:t>木</w:t>
      </w:r>
      <w:r>
        <w:rPr>
          <w:rFonts w:ascii="ＭＳ 明朝" w:hAnsi="ＭＳ 明朝" w:hint="eastAsia"/>
          <w:sz w:val="22"/>
        </w:rPr>
        <w:t>）　1</w:t>
      </w:r>
      <w:r w:rsidR="00EE06E7">
        <w:rPr>
          <w:rFonts w:ascii="ＭＳ 明朝" w:hAnsi="ＭＳ 明朝" w:hint="eastAsia"/>
          <w:sz w:val="22"/>
        </w:rPr>
        <w:t>3</w:t>
      </w:r>
      <w:r>
        <w:rPr>
          <w:rFonts w:ascii="ＭＳ 明朝" w:hAnsi="ＭＳ 明朝" w:hint="eastAsia"/>
          <w:sz w:val="22"/>
        </w:rPr>
        <w:t>時00分から</w:t>
      </w:r>
      <w:r w:rsidR="003530BB">
        <w:rPr>
          <w:rFonts w:ascii="ＭＳ 明朝" w:hAnsi="ＭＳ 明朝" w:hint="eastAsia"/>
          <w:sz w:val="22"/>
        </w:rPr>
        <w:t>15</w:t>
      </w:r>
      <w:r>
        <w:rPr>
          <w:rFonts w:ascii="ＭＳ 明朝" w:hAnsi="ＭＳ 明朝" w:hint="eastAsia"/>
          <w:sz w:val="22"/>
        </w:rPr>
        <w:t>時</w:t>
      </w:r>
      <w:r w:rsidR="007661A9">
        <w:rPr>
          <w:rFonts w:ascii="ＭＳ 明朝" w:hAnsi="ＭＳ 明朝" w:hint="eastAsia"/>
          <w:sz w:val="22"/>
        </w:rPr>
        <w:t>4</w:t>
      </w:r>
      <w:r w:rsidR="00D36655">
        <w:rPr>
          <w:rFonts w:ascii="ＭＳ 明朝" w:hAnsi="ＭＳ 明朝" w:hint="eastAsia"/>
          <w:sz w:val="22"/>
        </w:rPr>
        <w:t>0</w:t>
      </w:r>
      <w:r>
        <w:rPr>
          <w:rFonts w:ascii="ＭＳ 明朝" w:hAnsi="ＭＳ 明朝" w:hint="eastAsia"/>
          <w:sz w:val="22"/>
        </w:rPr>
        <w:t>分</w:t>
      </w: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場所　高知県</w:t>
      </w:r>
      <w:r w:rsidR="005643F2">
        <w:rPr>
          <w:rFonts w:ascii="ＭＳ 明朝" w:hAnsi="ＭＳ 明朝" w:hint="eastAsia"/>
          <w:sz w:val="22"/>
        </w:rPr>
        <w:t>文教会館</w:t>
      </w:r>
      <w:r w:rsidR="00D1524A">
        <w:rPr>
          <w:rFonts w:ascii="ＭＳ 明朝" w:hAnsi="ＭＳ 明朝" w:hint="eastAsia"/>
          <w:sz w:val="22"/>
        </w:rPr>
        <w:t xml:space="preserve">　５階　文教ホール</w:t>
      </w: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３　出席者　</w:t>
      </w:r>
    </w:p>
    <w:p w:rsidR="00484EF9" w:rsidRDefault="00484EF9" w:rsidP="00484EF9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○事業審査アドバイザー（全８名）</w:t>
      </w:r>
    </w:p>
    <w:p w:rsidR="00755063" w:rsidRDefault="003530BB" w:rsidP="00755063">
      <w:pPr>
        <w:ind w:leftChars="205" w:left="4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６</w:t>
      </w:r>
      <w:r w:rsidR="00EE06E7">
        <w:rPr>
          <w:rFonts w:ascii="ＭＳ 明朝" w:hAnsi="ＭＳ 明朝" w:hint="eastAsia"/>
          <w:sz w:val="22"/>
        </w:rPr>
        <w:t>名</w:t>
      </w:r>
      <w:r w:rsidR="00755063">
        <w:rPr>
          <w:rFonts w:ascii="ＭＳ 明朝" w:hAnsi="ＭＳ 明朝" w:hint="eastAsia"/>
          <w:sz w:val="22"/>
        </w:rPr>
        <w:t>が出席</w:t>
      </w:r>
    </w:p>
    <w:p w:rsidR="00755063" w:rsidRDefault="00755063" w:rsidP="003213AB">
      <w:pPr>
        <w:ind w:leftChars="310" w:left="65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※審査会の定足数は法律分野のアドバイザー１名を除く７名のうち５名以上。</w:t>
      </w:r>
    </w:p>
    <w:p w:rsidR="00D1524A" w:rsidRDefault="007661A9" w:rsidP="00D1524A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当日は、定足数に含まれるアドバイザー７名中６</w:t>
      </w:r>
      <w:r w:rsidR="00D1524A">
        <w:rPr>
          <w:rFonts w:ascii="ＭＳ 明朝" w:hAnsi="ＭＳ 明朝" w:hint="eastAsia"/>
          <w:sz w:val="22"/>
        </w:rPr>
        <w:t>名が出席。</w:t>
      </w:r>
    </w:p>
    <w:p w:rsidR="00755063" w:rsidRPr="00D1524A" w:rsidRDefault="00755063" w:rsidP="00755063">
      <w:pPr>
        <w:ind w:leftChars="205" w:left="430"/>
        <w:rPr>
          <w:rFonts w:ascii="ＭＳ 明朝" w:hAnsi="ＭＳ 明朝"/>
          <w:sz w:val="22"/>
        </w:rPr>
      </w:pPr>
    </w:p>
    <w:p w:rsidR="00484EF9" w:rsidRDefault="00484EF9" w:rsidP="00484EF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○事務局ほか</w:t>
      </w:r>
    </w:p>
    <w:p w:rsidR="00484EF9" w:rsidRDefault="00484EF9" w:rsidP="00484EF9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7661A9">
        <w:rPr>
          <w:rFonts w:ascii="ＭＳ 明朝" w:hAnsi="ＭＳ 明朝" w:hint="eastAsia"/>
          <w:sz w:val="22"/>
        </w:rPr>
        <w:t>太郎田</w:t>
      </w:r>
      <w:r w:rsidR="00A55A4F">
        <w:rPr>
          <w:rFonts w:ascii="ＭＳ 明朝" w:hAnsi="ＭＳ 明朝" w:hint="eastAsia"/>
          <w:sz w:val="22"/>
        </w:rPr>
        <w:t>計画推進課</w:t>
      </w:r>
      <w:r w:rsidR="007661A9">
        <w:rPr>
          <w:rFonts w:ascii="ＭＳ 明朝" w:hAnsi="ＭＳ 明朝" w:hint="eastAsia"/>
          <w:sz w:val="22"/>
        </w:rPr>
        <w:t>課長補佐</w:t>
      </w:r>
      <w:r>
        <w:rPr>
          <w:rFonts w:ascii="ＭＳ 明朝" w:hAnsi="ＭＳ 明朝" w:hint="eastAsia"/>
          <w:sz w:val="22"/>
        </w:rPr>
        <w:t xml:space="preserve">　ほか</w:t>
      </w:r>
    </w:p>
    <w:p w:rsidR="00484EF9" w:rsidRPr="007661A9" w:rsidRDefault="00484EF9" w:rsidP="00484EF9">
      <w:pPr>
        <w:rPr>
          <w:rFonts w:ascii="ＭＳ 明朝" w:hAnsi="ＭＳ 明朝"/>
          <w:sz w:val="22"/>
        </w:rPr>
      </w:pP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議題</w:t>
      </w: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（１）補助金審査</w:t>
      </w:r>
    </w:p>
    <w:p w:rsidR="00484EF9" w:rsidRPr="00CB459F" w:rsidRDefault="00484EF9" w:rsidP="00484EF9">
      <w:pPr>
        <w:rPr>
          <w:rFonts w:ascii="ＭＳ 明朝" w:hAnsi="ＭＳ 明朝"/>
          <w:sz w:val="22"/>
        </w:rPr>
      </w:pP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　内容</w:t>
      </w: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（１）事業概要について</w:t>
      </w: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事務局から事業概要を説明</w:t>
      </w:r>
    </w:p>
    <w:p w:rsidR="00484EF9" w:rsidRDefault="00484EF9" w:rsidP="00484EF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（２）補助金審査</w:t>
      </w:r>
    </w:p>
    <w:p w:rsidR="00484EF9" w:rsidRDefault="00484EF9" w:rsidP="00484EF9">
      <w:pPr>
        <w:ind w:leftChars="105" w:left="22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事業ごとに、事業実施主体等からの事業説明後、質疑応答、各アドバイザーによる個別評価が行われ、その後に、合議によって総合評価が行われた。</w:t>
      </w:r>
    </w:p>
    <w:p w:rsidR="00484EF9" w:rsidRDefault="00484EF9" w:rsidP="00484EF9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審査された</w:t>
      </w:r>
      <w:r w:rsidR="00B66413">
        <w:rPr>
          <w:rFonts w:ascii="ＭＳ 明朝" w:hAnsi="ＭＳ 明朝" w:hint="eastAsia"/>
          <w:sz w:val="22"/>
        </w:rPr>
        <w:t>２</w:t>
      </w:r>
      <w:r>
        <w:rPr>
          <w:rFonts w:ascii="ＭＳ 明朝" w:hAnsi="ＭＳ 明朝" w:hint="eastAsia"/>
          <w:sz w:val="22"/>
        </w:rPr>
        <w:t>事業の審査結果は下のとおり。</w:t>
      </w:r>
    </w:p>
    <w:p w:rsidR="00D1524A" w:rsidRDefault="00D1524A" w:rsidP="00D1524A">
      <w:pPr>
        <w:rPr>
          <w:rFonts w:ascii="ＭＳ 明朝" w:hAnsi="ＭＳ 明朝"/>
          <w:sz w:val="22"/>
        </w:rPr>
      </w:pPr>
    </w:p>
    <w:p w:rsidR="00D1524A" w:rsidRDefault="00D1524A" w:rsidP="00D1524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（審査結果）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1418"/>
        <w:gridCol w:w="1984"/>
        <w:gridCol w:w="1985"/>
      </w:tblGrid>
      <w:tr w:rsidR="00D1524A" w:rsidTr="003530B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hideMark/>
          </w:tcPr>
          <w:p w:rsidR="00D1524A" w:rsidRDefault="00D1524A" w:rsidP="00EE06E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事業名</w:t>
            </w:r>
          </w:p>
          <w:p w:rsidR="00D1524A" w:rsidRDefault="00D1524A" w:rsidP="00EE06E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［申請者名］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vAlign w:val="center"/>
            <w:hideMark/>
          </w:tcPr>
          <w:p w:rsidR="00D1524A" w:rsidRDefault="00D1524A" w:rsidP="00D1524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事業区分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vAlign w:val="center"/>
            <w:hideMark/>
          </w:tcPr>
          <w:p w:rsidR="00D1524A" w:rsidRDefault="00D1524A" w:rsidP="00D1524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事業の適格性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00" w:fill="auto"/>
            <w:hideMark/>
          </w:tcPr>
          <w:p w:rsidR="00D1524A" w:rsidRDefault="00D1524A" w:rsidP="00EE06E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補助率の嵩上げ</w:t>
            </w:r>
          </w:p>
          <w:p w:rsidR="00D1524A" w:rsidRDefault="00D1524A" w:rsidP="00EE06E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（2/3以内）</w:t>
            </w:r>
          </w:p>
        </w:tc>
      </w:tr>
      <w:tr w:rsidR="00EE06E7" w:rsidTr="003530BB">
        <w:trPr>
          <w:trHeight w:val="58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6E7" w:rsidRDefault="003530BB" w:rsidP="00EE06E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長期肥育鶏の生産加工・流通体制確立事業</w:t>
            </w:r>
          </w:p>
          <w:p w:rsidR="00EE06E7" w:rsidRDefault="00EE06E7" w:rsidP="00EE06E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[</w:t>
            </w:r>
            <w:r w:rsidR="003530BB">
              <w:rPr>
                <w:rFonts w:ascii="ＭＳ 明朝" w:hAnsi="ＭＳ 明朝" w:hint="eastAsia"/>
                <w:sz w:val="22"/>
              </w:rPr>
              <w:t>土佐清水市</w:t>
            </w:r>
            <w:r>
              <w:rPr>
                <w:rFonts w:ascii="ＭＳ 明朝" w:hAnsi="ＭＳ 明朝" w:hint="eastAsia"/>
                <w:sz w:val="22"/>
              </w:rPr>
              <w:t>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6E7" w:rsidRDefault="003530BB" w:rsidP="003530B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一般事業（特別分）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  <w:hideMark/>
          </w:tcPr>
          <w:p w:rsidR="00EE06E7" w:rsidRDefault="003530BB" w:rsidP="00EE06E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適当と認められた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  <w:hideMark/>
          </w:tcPr>
          <w:p w:rsidR="00EE06E7" w:rsidRDefault="003530BB" w:rsidP="003530BB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※１</w:t>
            </w:r>
            <w:r>
              <w:rPr>
                <w:rFonts w:ascii="ＭＳ 明朝" w:hAnsi="ＭＳ 明朝"/>
                <w:sz w:val="22"/>
              </w:rPr>
              <w:t xml:space="preserve"> </w:t>
            </w:r>
          </w:p>
        </w:tc>
      </w:tr>
      <w:tr w:rsidR="003530BB" w:rsidTr="003530BB">
        <w:trPr>
          <w:trHeight w:val="72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BB" w:rsidRDefault="003530BB" w:rsidP="00EE06E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四万十川流域商品を中心とした販売体制強化施設整備事業</w:t>
            </w:r>
          </w:p>
          <w:p w:rsidR="003530BB" w:rsidRDefault="003530BB" w:rsidP="00EE06E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[四万十市]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30BB" w:rsidRDefault="003530BB" w:rsidP="00CB0DB5">
            <w:pPr>
              <w:jc w:val="center"/>
              <w:rPr>
                <w:rFonts w:ascii="ＭＳ 明朝" w:hAns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一般事業（特別分）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  <w:hideMark/>
          </w:tcPr>
          <w:p w:rsidR="003530BB" w:rsidRDefault="003530BB" w:rsidP="00EE06E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適当と認められた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  <w:hideMark/>
          </w:tcPr>
          <w:p w:rsidR="003530BB" w:rsidRDefault="003530BB" w:rsidP="003530BB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※１</w:t>
            </w:r>
          </w:p>
        </w:tc>
      </w:tr>
    </w:tbl>
    <w:p w:rsidR="00D1524A" w:rsidRPr="00CB0DB5" w:rsidRDefault="003530BB" w:rsidP="00CB0DB5">
      <w:pPr>
        <w:ind w:left="210" w:hanging="210"/>
      </w:pPr>
      <w:r>
        <w:rPr>
          <w:rFonts w:hint="eastAsia"/>
        </w:rPr>
        <w:t>※１　企業等が実施する事業のうちハード事業については、補助率の嵩上げなし</w:t>
      </w:r>
    </w:p>
    <w:sectPr w:rsidR="00D1524A" w:rsidRPr="00CB0DB5" w:rsidSect="00EE06E7">
      <w:pgSz w:w="11906" w:h="16838" w:code="9"/>
      <w:pgMar w:top="170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6E7" w:rsidRDefault="00EE06E7" w:rsidP="00755063">
      <w:r>
        <w:separator/>
      </w:r>
    </w:p>
  </w:endnote>
  <w:endnote w:type="continuationSeparator" w:id="0">
    <w:p w:rsidR="00EE06E7" w:rsidRDefault="00EE06E7" w:rsidP="00755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6E7" w:rsidRDefault="00EE06E7" w:rsidP="00755063">
      <w:r>
        <w:separator/>
      </w:r>
    </w:p>
  </w:footnote>
  <w:footnote w:type="continuationSeparator" w:id="0">
    <w:p w:rsidR="00EE06E7" w:rsidRDefault="00EE06E7" w:rsidP="00755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EF9"/>
    <w:rsid w:val="002F770E"/>
    <w:rsid w:val="003213AB"/>
    <w:rsid w:val="003530BB"/>
    <w:rsid w:val="003E60EE"/>
    <w:rsid w:val="00447245"/>
    <w:rsid w:val="00484EF9"/>
    <w:rsid w:val="005643F2"/>
    <w:rsid w:val="005B78FC"/>
    <w:rsid w:val="00755063"/>
    <w:rsid w:val="007578E3"/>
    <w:rsid w:val="007661A9"/>
    <w:rsid w:val="00842446"/>
    <w:rsid w:val="0085213E"/>
    <w:rsid w:val="00887450"/>
    <w:rsid w:val="008E4DCF"/>
    <w:rsid w:val="009C6484"/>
    <w:rsid w:val="00A55A4F"/>
    <w:rsid w:val="00AA0D33"/>
    <w:rsid w:val="00B66413"/>
    <w:rsid w:val="00B84FC1"/>
    <w:rsid w:val="00BE26F5"/>
    <w:rsid w:val="00BF3053"/>
    <w:rsid w:val="00C51874"/>
    <w:rsid w:val="00CB0DB5"/>
    <w:rsid w:val="00CC5154"/>
    <w:rsid w:val="00D1524A"/>
    <w:rsid w:val="00D36655"/>
    <w:rsid w:val="00D6744B"/>
    <w:rsid w:val="00ED5CFD"/>
    <w:rsid w:val="00EE06E7"/>
    <w:rsid w:val="00F5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F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5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506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755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5063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457316</cp:lastModifiedBy>
  <cp:revision>5</cp:revision>
  <cp:lastPrinted>2017-09-12T04:46:00Z</cp:lastPrinted>
  <dcterms:created xsi:type="dcterms:W3CDTF">2017-06-01T06:12:00Z</dcterms:created>
  <dcterms:modified xsi:type="dcterms:W3CDTF">2017-09-12T04:48:00Z</dcterms:modified>
</cp:coreProperties>
</file>