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firstLine="0" w:firstLineChars="0"/>
        <w:jc w:val="center"/>
        <w:rPr>
          <w:rFonts w:hint="default" w:ascii="ＭＳ 明朝" w:hAnsi="ＭＳ 明朝" w:eastAsia="ＭＳ 明朝"/>
          <w:color w:val="auto"/>
          <w:sz w:val="24"/>
          <w:highlight w:val="none"/>
        </w:rPr>
      </w:pPr>
      <w:r>
        <w:rPr>
          <w:rFonts w:hint="eastAsia" w:ascii="ＭＳ 明朝" w:hAnsi="ＭＳ 明朝" w:eastAsia="ＭＳ 明朝"/>
          <w:color w:val="auto"/>
          <w:sz w:val="24"/>
          <w:highlight w:val="none"/>
        </w:rPr>
        <w:t>平成</w:t>
      </w:r>
      <w:r>
        <w:rPr>
          <w:rFonts w:hint="eastAsia" w:ascii="ＭＳ 明朝" w:hAnsi="ＭＳ 明朝" w:eastAsia="ＭＳ 明朝"/>
          <w:color w:val="auto"/>
          <w:sz w:val="24"/>
          <w:highlight w:val="none"/>
        </w:rPr>
        <w:t>30</w:t>
      </w:r>
      <w:r>
        <w:rPr>
          <w:rFonts w:hint="eastAsia" w:ascii="ＭＳ 明朝" w:hAnsi="ＭＳ 明朝" w:eastAsia="ＭＳ 明朝"/>
          <w:color w:val="auto"/>
          <w:sz w:val="24"/>
          <w:highlight w:val="none"/>
        </w:rPr>
        <w:t>年７月豪雨における入学手数料の徴収猶予に関する取扱要綱</w:t>
      </w:r>
    </w:p>
    <w:p>
      <w:pPr>
        <w:pStyle w:val="0"/>
        <w:rPr>
          <w:rFonts w:hint="default" w:ascii="ＭＳ 明朝" w:hAnsi="ＭＳ 明朝" w:eastAsia="ＭＳ 明朝"/>
          <w:color w:val="auto"/>
          <w:sz w:val="24"/>
          <w:highlight w:val="none"/>
        </w:rPr>
      </w:pPr>
    </w:p>
    <w:p>
      <w:pPr>
        <w:pStyle w:val="0"/>
        <w:rPr>
          <w:rFonts w:hint="default" w:ascii="ＭＳ 明朝" w:hAnsi="ＭＳ 明朝" w:eastAsia="ＭＳ 明朝"/>
          <w:color w:val="auto"/>
          <w:sz w:val="24"/>
          <w:highlight w:val="none"/>
        </w:rPr>
      </w:pPr>
    </w:p>
    <w:p>
      <w:pPr>
        <w:pStyle w:val="0"/>
        <w:rPr>
          <w:rFonts w:hint="default" w:ascii="ＭＳ 明朝" w:hAnsi="ＭＳ 明朝" w:eastAsia="ＭＳ 明朝"/>
          <w:color w:val="auto"/>
          <w:sz w:val="24"/>
          <w:highlight w:val="none"/>
        </w:rPr>
      </w:pPr>
      <w:r>
        <w:rPr>
          <w:rFonts w:hint="eastAsia" w:ascii="ＭＳ 明朝" w:hAnsi="ＭＳ 明朝" w:eastAsia="ＭＳ 明朝"/>
          <w:color w:val="auto"/>
          <w:sz w:val="24"/>
          <w:highlight w:val="none"/>
        </w:rPr>
        <w:t>（趣旨）</w:t>
      </w:r>
    </w:p>
    <w:p>
      <w:pPr>
        <w:pStyle w:val="0"/>
        <w:ind w:left="240" w:hanging="240" w:hangingChars="100"/>
        <w:rPr>
          <w:rFonts w:hint="default" w:ascii="ＭＳ 明朝" w:hAnsi="ＭＳ 明朝" w:eastAsia="ＭＳ 明朝"/>
          <w:color w:val="auto"/>
          <w:sz w:val="24"/>
          <w:highlight w:val="none"/>
        </w:rPr>
      </w:pPr>
      <w:r>
        <w:rPr>
          <w:rFonts w:hint="eastAsia" w:ascii="ＭＳ 明朝" w:hAnsi="ＭＳ 明朝" w:eastAsia="ＭＳ 明朝"/>
          <w:color w:val="auto"/>
          <w:sz w:val="24"/>
          <w:highlight w:val="none"/>
        </w:rPr>
        <w:t>第１条　この要綱は、高知県立幡多看護専門学校（以下「学校」という。）へ入学を志願する平成</w:t>
      </w:r>
      <w:r>
        <w:rPr>
          <w:rFonts w:hint="eastAsia" w:ascii="ＭＳ 明朝" w:hAnsi="ＭＳ 明朝" w:eastAsia="ＭＳ 明朝"/>
          <w:color w:val="auto"/>
          <w:sz w:val="24"/>
          <w:highlight w:val="none"/>
        </w:rPr>
        <w:t>30</w:t>
      </w:r>
      <w:r>
        <w:rPr>
          <w:rFonts w:hint="eastAsia" w:ascii="ＭＳ 明朝" w:hAnsi="ＭＳ 明朝" w:eastAsia="ＭＳ 明朝"/>
          <w:color w:val="auto"/>
          <w:sz w:val="24"/>
          <w:highlight w:val="none"/>
        </w:rPr>
        <w:t>年７月豪雨の被災者に対する入学手数料について、地方自治法施行令（昭和</w:t>
      </w:r>
      <w:r>
        <w:rPr>
          <w:rFonts w:hint="eastAsia" w:ascii="ＭＳ 明朝" w:hAnsi="ＭＳ 明朝" w:eastAsia="ＭＳ 明朝"/>
          <w:color w:val="auto"/>
          <w:sz w:val="24"/>
          <w:highlight w:val="none"/>
        </w:rPr>
        <w:t>22</w:t>
      </w:r>
      <w:r>
        <w:rPr>
          <w:rFonts w:hint="eastAsia" w:ascii="ＭＳ 明朝" w:hAnsi="ＭＳ 明朝" w:eastAsia="ＭＳ 明朝"/>
          <w:color w:val="auto"/>
          <w:sz w:val="24"/>
          <w:highlight w:val="none"/>
        </w:rPr>
        <w:t>年政令第</w:t>
      </w:r>
      <w:r>
        <w:rPr>
          <w:rFonts w:hint="eastAsia" w:ascii="ＭＳ 明朝" w:hAnsi="ＭＳ 明朝" w:eastAsia="ＭＳ 明朝"/>
          <w:color w:val="auto"/>
          <w:sz w:val="24"/>
          <w:highlight w:val="none"/>
        </w:rPr>
        <w:t>16</w:t>
      </w:r>
      <w:r>
        <w:rPr>
          <w:rFonts w:hint="eastAsia" w:ascii="ＭＳ 明朝" w:hAnsi="ＭＳ 明朝" w:eastAsia="ＭＳ 明朝"/>
          <w:color w:val="auto"/>
          <w:sz w:val="24"/>
          <w:highlight w:val="none"/>
        </w:rPr>
        <w:t>号）第</w:t>
      </w:r>
      <w:r>
        <w:rPr>
          <w:rFonts w:hint="eastAsia" w:ascii="ＭＳ 明朝" w:hAnsi="ＭＳ 明朝" w:eastAsia="ＭＳ 明朝"/>
          <w:color w:val="auto"/>
          <w:sz w:val="24"/>
          <w:highlight w:val="none"/>
        </w:rPr>
        <w:t>171</w:t>
      </w:r>
      <w:r>
        <w:rPr>
          <w:rFonts w:hint="eastAsia" w:ascii="ＭＳ 明朝" w:hAnsi="ＭＳ 明朝" w:eastAsia="ＭＳ 明朝"/>
          <w:color w:val="auto"/>
          <w:sz w:val="24"/>
          <w:highlight w:val="none"/>
        </w:rPr>
        <w:t>条の６第１項第３号に基づく徴収の猶予について必要な事項を定めるものとする。</w:t>
      </w:r>
    </w:p>
    <w:p>
      <w:pPr>
        <w:pStyle w:val="0"/>
        <w:ind w:left="240" w:hanging="240" w:hangingChars="100"/>
        <w:rPr>
          <w:rFonts w:hint="default" w:ascii="ＭＳ 明朝" w:hAnsi="ＭＳ 明朝" w:eastAsia="ＭＳ 明朝"/>
          <w:color w:val="auto"/>
          <w:sz w:val="24"/>
          <w:highlight w:val="none"/>
        </w:rPr>
      </w:pPr>
    </w:p>
    <w:p>
      <w:pPr>
        <w:pStyle w:val="0"/>
        <w:rPr>
          <w:rFonts w:hint="default" w:ascii="ＭＳ 明朝" w:hAnsi="ＭＳ 明朝" w:eastAsia="ＭＳ 明朝"/>
          <w:color w:val="auto"/>
          <w:sz w:val="24"/>
          <w:highlight w:val="none"/>
        </w:rPr>
      </w:pPr>
      <w:r>
        <w:rPr>
          <w:rFonts w:hint="eastAsia" w:ascii="ＭＳ 明朝" w:hAnsi="ＭＳ 明朝" w:eastAsia="ＭＳ 明朝"/>
          <w:color w:val="auto"/>
          <w:sz w:val="24"/>
          <w:highlight w:val="none"/>
        </w:rPr>
        <w:t>（徴収猶予の要件）</w:t>
      </w:r>
    </w:p>
    <w:p>
      <w:pPr>
        <w:pStyle w:val="0"/>
        <w:ind w:left="240" w:hanging="240" w:hangingChars="100"/>
        <w:rPr>
          <w:rFonts w:hint="default" w:ascii="ＭＳ 明朝" w:hAnsi="ＭＳ 明朝" w:eastAsia="ＭＳ 明朝"/>
          <w:color w:val="auto"/>
          <w:sz w:val="24"/>
          <w:highlight w:val="none"/>
        </w:rPr>
      </w:pPr>
      <w:r>
        <w:rPr>
          <w:rFonts w:hint="eastAsia" w:ascii="ＭＳ 明朝" w:hAnsi="ＭＳ 明朝" w:eastAsia="ＭＳ 明朝"/>
          <w:color w:val="auto"/>
          <w:sz w:val="24"/>
          <w:highlight w:val="none"/>
        </w:rPr>
        <w:t>第２条　学校の入学を志願する者が、平成</w:t>
      </w:r>
      <w:r>
        <w:rPr>
          <w:rFonts w:hint="eastAsia" w:ascii="ＭＳ 明朝" w:hAnsi="ＭＳ 明朝" w:eastAsia="ＭＳ 明朝"/>
          <w:color w:val="auto"/>
          <w:sz w:val="24"/>
          <w:highlight w:val="none"/>
        </w:rPr>
        <w:t>30</w:t>
      </w:r>
      <w:r>
        <w:rPr>
          <w:rFonts w:hint="eastAsia" w:ascii="ＭＳ 明朝" w:hAnsi="ＭＳ 明朝" w:eastAsia="ＭＳ 明朝"/>
          <w:color w:val="auto"/>
          <w:sz w:val="24"/>
          <w:highlight w:val="none"/>
        </w:rPr>
        <w:t>年７月豪雨に際し災害救助法適用地域内に住所又は居所を有していた被災者で、「罹災証明書」が発行される者であるときは、入学手数料の徴収を猶予する。</w:t>
      </w:r>
    </w:p>
    <w:p>
      <w:pPr>
        <w:pStyle w:val="0"/>
        <w:ind w:left="240" w:hanging="240" w:hangingChars="100"/>
        <w:rPr>
          <w:rFonts w:hint="default" w:ascii="ＭＳ 明朝" w:hAnsi="ＭＳ 明朝" w:eastAsia="ＭＳ 明朝"/>
          <w:color w:val="auto"/>
          <w:sz w:val="24"/>
          <w:highlight w:val="none"/>
        </w:rPr>
      </w:pPr>
    </w:p>
    <w:p>
      <w:pPr>
        <w:pStyle w:val="0"/>
        <w:ind w:left="240" w:hanging="240" w:hangingChars="100"/>
        <w:rPr>
          <w:rFonts w:hint="default" w:ascii="ＭＳ 明朝" w:hAnsi="ＭＳ 明朝" w:eastAsia="ＭＳ 明朝"/>
          <w:color w:val="auto"/>
          <w:sz w:val="24"/>
          <w:highlight w:val="none"/>
        </w:rPr>
      </w:pPr>
      <w:r>
        <w:rPr>
          <w:rFonts w:hint="eastAsia" w:ascii="ＭＳ 明朝" w:hAnsi="ＭＳ 明朝" w:eastAsia="ＭＳ 明朝"/>
          <w:color w:val="auto"/>
          <w:sz w:val="24"/>
          <w:highlight w:val="none"/>
        </w:rPr>
        <w:t>（徴収猶予申請の手続等）</w:t>
      </w:r>
    </w:p>
    <w:p>
      <w:pPr>
        <w:pStyle w:val="0"/>
        <w:ind w:left="240" w:hanging="240" w:hangingChars="100"/>
        <w:rPr>
          <w:rFonts w:hint="default" w:ascii="ＭＳ 明朝" w:hAnsi="ＭＳ 明朝" w:eastAsia="ＭＳ 明朝"/>
          <w:color w:val="auto"/>
          <w:sz w:val="24"/>
          <w:highlight w:val="none"/>
        </w:rPr>
      </w:pPr>
      <w:r>
        <w:rPr>
          <w:rFonts w:hint="eastAsia" w:ascii="ＭＳ 明朝" w:hAnsi="ＭＳ 明朝" w:eastAsia="ＭＳ 明朝"/>
          <w:color w:val="auto"/>
          <w:sz w:val="24"/>
          <w:highlight w:val="none"/>
        </w:rPr>
        <w:t>第３条　前条の規定により入学手数料の徴収猶予を受けようとする者（次項において「申請者」という。）は、入学手数料徴収猶予申請書（別記第</w:t>
      </w:r>
      <w:r>
        <w:rPr>
          <w:rFonts w:hint="eastAsia" w:ascii="ＭＳ 明朝" w:hAnsi="ＭＳ 明朝" w:eastAsia="ＭＳ 明朝"/>
          <w:color w:val="auto"/>
          <w:sz w:val="24"/>
          <w:highlight w:val="none"/>
        </w:rPr>
        <w:t>1</w:t>
      </w:r>
      <w:r>
        <w:rPr>
          <w:rFonts w:hint="eastAsia" w:ascii="ＭＳ 明朝" w:hAnsi="ＭＳ 明朝" w:eastAsia="ＭＳ 明朝"/>
          <w:color w:val="auto"/>
          <w:sz w:val="24"/>
          <w:highlight w:val="none"/>
        </w:rPr>
        <w:t>号様式）に「罹災証明書（コピー可）」を添付し、校長を経て高知県知事に申請するものとする。</w:t>
      </w:r>
    </w:p>
    <w:p>
      <w:pPr>
        <w:pStyle w:val="0"/>
        <w:ind w:left="240" w:hanging="240" w:hangingChars="100"/>
        <w:rPr>
          <w:rFonts w:hint="default" w:ascii="ＭＳ 明朝" w:hAnsi="ＭＳ 明朝" w:eastAsia="ＭＳ 明朝"/>
          <w:color w:val="auto"/>
          <w:sz w:val="24"/>
          <w:highlight w:val="none"/>
        </w:rPr>
      </w:pPr>
      <w:r>
        <w:rPr>
          <w:rFonts w:hint="eastAsia" w:ascii="ＭＳ 明朝" w:hAnsi="ＭＳ 明朝" w:eastAsia="ＭＳ 明朝"/>
          <w:color w:val="auto"/>
          <w:sz w:val="24"/>
          <w:highlight w:val="none"/>
        </w:rPr>
        <w:t>２　高知県知事は、前項に規定する申請があった場合において、徴収猶予の決定を行うとともに、校長を経て申請者にその旨を通知する。</w:t>
      </w:r>
    </w:p>
    <w:p>
      <w:pPr>
        <w:pStyle w:val="0"/>
        <w:ind w:left="240" w:hanging="240" w:hangingChars="100"/>
        <w:rPr>
          <w:rFonts w:hint="default"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rPr>
        <w:t>３　前項の決定を受けた入学手数料の徴収猶予期間は、</w:t>
      </w:r>
      <w:r>
        <w:rPr>
          <w:rFonts w:hint="eastAsia" w:ascii="ＭＳ 明朝" w:hAnsi="ＭＳ 明朝" w:eastAsia="ＭＳ 明朝"/>
          <w:color w:val="auto"/>
          <w:sz w:val="24"/>
          <w:highlight w:val="none"/>
          <w:u w:val="none" w:color="auto"/>
        </w:rPr>
        <w:t>校長の指定する納付期限の翌日から平成</w:t>
      </w:r>
      <w:r>
        <w:rPr>
          <w:rFonts w:hint="eastAsia" w:ascii="ＭＳ 明朝" w:hAnsi="ＭＳ 明朝" w:eastAsia="ＭＳ 明朝"/>
          <w:color w:val="auto"/>
          <w:sz w:val="24"/>
          <w:highlight w:val="none"/>
          <w:u w:val="none" w:color="auto"/>
        </w:rPr>
        <w:t>30</w:t>
      </w:r>
      <w:r>
        <w:rPr>
          <w:rFonts w:hint="eastAsia" w:ascii="ＭＳ 明朝" w:hAnsi="ＭＳ 明朝" w:eastAsia="ＭＳ 明朝"/>
          <w:color w:val="auto"/>
          <w:sz w:val="24"/>
          <w:highlight w:val="none"/>
          <w:u w:val="none" w:color="auto"/>
        </w:rPr>
        <w:t>年</w:t>
      </w:r>
      <w:r>
        <w:rPr>
          <w:rFonts w:hint="eastAsia" w:ascii="ＭＳ 明朝" w:hAnsi="ＭＳ 明朝" w:eastAsia="ＭＳ 明朝"/>
          <w:color w:val="auto"/>
          <w:sz w:val="24"/>
          <w:highlight w:val="none"/>
          <w:u w:val="none" w:color="auto"/>
        </w:rPr>
        <w:t>10</w:t>
      </w:r>
      <w:r>
        <w:rPr>
          <w:rFonts w:hint="eastAsia" w:ascii="ＭＳ 明朝" w:hAnsi="ＭＳ 明朝" w:eastAsia="ＭＳ 明朝"/>
          <w:color w:val="auto"/>
          <w:sz w:val="24"/>
          <w:highlight w:val="none"/>
          <w:u w:val="none" w:color="auto"/>
        </w:rPr>
        <w:t>月</w:t>
      </w:r>
      <w:r>
        <w:rPr>
          <w:rFonts w:hint="eastAsia" w:ascii="ＭＳ 明朝" w:hAnsi="ＭＳ 明朝" w:eastAsia="ＭＳ 明朝"/>
          <w:color w:val="auto"/>
          <w:sz w:val="24"/>
          <w:highlight w:val="none"/>
          <w:u w:val="none" w:color="auto"/>
        </w:rPr>
        <w:t>12</w:t>
      </w:r>
      <w:r>
        <w:rPr>
          <w:rFonts w:hint="eastAsia" w:ascii="ＭＳ 明朝" w:hAnsi="ＭＳ 明朝" w:eastAsia="ＭＳ 明朝"/>
          <w:color w:val="auto"/>
          <w:sz w:val="24"/>
          <w:highlight w:val="none"/>
          <w:u w:val="none" w:color="auto"/>
        </w:rPr>
        <w:t>日までとする。</w:t>
      </w:r>
    </w:p>
    <w:p>
      <w:pPr>
        <w:pStyle w:val="0"/>
        <w:rPr>
          <w:rFonts w:hint="default" w:ascii="ＭＳ 明朝" w:hAnsi="ＭＳ 明朝" w:eastAsia="ＭＳ 明朝"/>
          <w:color w:val="auto"/>
          <w:sz w:val="24"/>
          <w:highlight w:val="none"/>
        </w:rPr>
      </w:pPr>
    </w:p>
    <w:p>
      <w:pPr>
        <w:pStyle w:val="0"/>
        <w:rPr>
          <w:rFonts w:hint="default" w:ascii="ＭＳ 明朝" w:hAnsi="ＭＳ 明朝" w:eastAsia="ＭＳ 明朝"/>
          <w:color w:val="auto"/>
          <w:sz w:val="24"/>
          <w:highlight w:val="none"/>
        </w:rPr>
      </w:pPr>
      <w:r>
        <w:rPr>
          <w:rFonts w:hint="eastAsia" w:ascii="ＭＳ 明朝" w:hAnsi="ＭＳ 明朝" w:eastAsia="ＭＳ 明朝"/>
          <w:color w:val="auto"/>
          <w:sz w:val="24"/>
          <w:highlight w:val="none"/>
        </w:rPr>
        <w:t>附　則</w:t>
      </w:r>
    </w:p>
    <w:p>
      <w:pPr>
        <w:pStyle w:val="0"/>
        <w:rPr>
          <w:rFonts w:hint="default" w:ascii="ＭＳ 明朝" w:hAnsi="ＭＳ 明朝" w:eastAsia="ＭＳ 明朝"/>
          <w:color w:val="auto"/>
          <w:sz w:val="24"/>
          <w:highlight w:val="none"/>
        </w:rPr>
      </w:pPr>
      <w:r>
        <w:rPr>
          <w:rFonts w:hint="eastAsia" w:ascii="ＭＳ 明朝" w:hAnsi="ＭＳ 明朝" w:eastAsia="ＭＳ 明朝"/>
          <w:color w:val="auto"/>
          <w:sz w:val="24"/>
          <w:highlight w:val="none"/>
        </w:rPr>
        <w:t>　この要綱は、平成</w:t>
      </w:r>
      <w:r>
        <w:rPr>
          <w:rFonts w:hint="eastAsia" w:ascii="ＭＳ 明朝" w:hAnsi="ＭＳ 明朝" w:eastAsia="ＭＳ 明朝"/>
          <w:color w:val="auto"/>
          <w:sz w:val="24"/>
          <w:highlight w:val="none"/>
        </w:rPr>
        <w:t>30</w:t>
      </w:r>
      <w:r>
        <w:rPr>
          <w:rFonts w:hint="eastAsia" w:ascii="ＭＳ 明朝" w:hAnsi="ＭＳ 明朝" w:eastAsia="ＭＳ 明朝"/>
          <w:color w:val="auto"/>
          <w:sz w:val="24"/>
          <w:highlight w:val="none"/>
        </w:rPr>
        <w:t>年８月</w:t>
      </w:r>
      <w:r>
        <w:rPr>
          <w:rFonts w:hint="eastAsia" w:ascii="ＭＳ 明朝" w:hAnsi="ＭＳ 明朝" w:eastAsia="ＭＳ 明朝"/>
          <w:color w:val="auto"/>
          <w:sz w:val="24"/>
          <w:highlight w:val="none"/>
        </w:rPr>
        <w:t>24</w:t>
      </w:r>
      <w:r>
        <w:rPr>
          <w:rFonts w:hint="eastAsia" w:ascii="ＭＳ 明朝" w:hAnsi="ＭＳ 明朝" w:eastAsia="ＭＳ 明朝"/>
          <w:color w:val="auto"/>
          <w:sz w:val="24"/>
          <w:highlight w:val="none"/>
        </w:rPr>
        <w:t>日から施行する。</w:t>
      </w:r>
    </w:p>
    <w:p>
      <w:pPr>
        <w:pStyle w:val="0"/>
        <w:rPr>
          <w:rFonts w:hint="default" w:ascii="ＭＳ 明朝" w:hAnsi="ＭＳ 明朝" w:eastAsia="ＭＳ 明朝"/>
          <w:color w:val="auto"/>
          <w:highlight w:val="none"/>
        </w:rPr>
      </w:pPr>
    </w:p>
    <w:p>
      <w:pPr>
        <w:pStyle w:val="0"/>
        <w:widowControl w:val="1"/>
        <w:jc w:val="left"/>
        <w:rPr>
          <w:rFonts w:hint="default" w:ascii="ＭＳ 明朝" w:hAnsi="ＭＳ 明朝" w:eastAsia="ＭＳ 明朝"/>
          <w:color w:val="auto"/>
          <w:highlight w:val="none"/>
        </w:rPr>
      </w:pPr>
      <w:r>
        <w:rPr>
          <w:rFonts w:hint="default" w:ascii="ＭＳ 明朝" w:hAnsi="ＭＳ 明朝" w:eastAsia="ＭＳ 明朝"/>
          <w:color w:val="auto"/>
          <w:highlight w:val="none"/>
        </w:rPr>
        <w:br w:type="page"/>
      </w:r>
      <w:bookmarkStart w:id="0" w:name="_GoBack"/>
      <w:bookmarkEnd w:id="0"/>
    </w:p>
    <w:p>
      <w:pPr>
        <w:pStyle w:val="0"/>
        <w:jc w:val="left"/>
        <w:rPr>
          <w:rFonts w:hint="default" w:ascii="ＭＳ 明朝" w:hAnsi="ＭＳ 明朝" w:eastAsia="ＭＳ 明朝"/>
          <w:color w:val="auto"/>
          <w:sz w:val="28"/>
          <w:highlight w:val="none"/>
        </w:rPr>
      </w:pPr>
      <w:r>
        <w:rPr>
          <w:rFonts w:hint="eastAsia" w:ascii="ＭＳ 明朝" w:hAnsi="ＭＳ 明朝" w:eastAsia="ＭＳ 明朝"/>
          <w:color w:val="auto"/>
          <w:sz w:val="24"/>
          <w:highlight w:val="none"/>
        </w:rPr>
        <w:t>別記第</w:t>
      </w:r>
      <w:r>
        <w:rPr>
          <w:rFonts w:hint="eastAsia" w:ascii="ＭＳ 明朝" w:hAnsi="ＭＳ 明朝" w:eastAsia="ＭＳ 明朝"/>
          <w:color w:val="auto"/>
          <w:sz w:val="24"/>
          <w:highlight w:val="none"/>
        </w:rPr>
        <w:t>1</w:t>
      </w:r>
      <w:r>
        <w:rPr>
          <w:rFonts w:hint="eastAsia" w:ascii="ＭＳ 明朝" w:hAnsi="ＭＳ 明朝" w:eastAsia="ＭＳ 明朝"/>
          <w:color w:val="auto"/>
          <w:sz w:val="24"/>
          <w:highlight w:val="none"/>
        </w:rPr>
        <w:t>号様式</w:t>
      </w:r>
    </w:p>
    <w:p>
      <w:pPr>
        <w:pStyle w:val="0"/>
        <w:jc w:val="center"/>
        <w:rPr>
          <w:rFonts w:hint="default" w:ascii="ＭＳ 明朝" w:hAnsi="ＭＳ 明朝" w:eastAsia="ＭＳ 明朝"/>
          <w:color w:val="auto"/>
          <w:sz w:val="28"/>
          <w:highlight w:val="none"/>
        </w:rPr>
      </w:pPr>
      <w:r>
        <w:rPr>
          <w:rFonts w:hint="eastAsia" w:ascii="ＭＳ 明朝" w:hAnsi="ＭＳ 明朝" w:eastAsia="ＭＳ 明朝"/>
          <w:color w:val="auto"/>
          <w:sz w:val="28"/>
          <w:highlight w:val="none"/>
        </w:rPr>
        <w:t>入学手数料徴収猶予申請書</w:t>
      </w:r>
    </w:p>
    <w:p>
      <w:pPr>
        <w:pStyle w:val="0"/>
        <w:rPr>
          <w:rFonts w:hint="default" w:ascii="ＭＳ 明朝" w:hAnsi="ＭＳ 明朝" w:eastAsia="ＭＳ 明朝"/>
          <w:color w:val="auto"/>
          <w:sz w:val="28"/>
          <w:highlight w:val="none"/>
        </w:rPr>
      </w:pPr>
    </w:p>
    <w:p>
      <w:pPr>
        <w:pStyle w:val="0"/>
        <w:wordWrap w:val="0"/>
        <w:jc w:val="right"/>
        <w:rPr>
          <w:rFonts w:hint="default" w:ascii="ＭＳ 明朝" w:hAnsi="ＭＳ 明朝" w:eastAsia="ＭＳ 明朝"/>
          <w:color w:val="auto"/>
          <w:sz w:val="24"/>
          <w:highlight w:val="none"/>
        </w:rPr>
      </w:pPr>
      <w:r>
        <w:rPr>
          <w:rFonts w:hint="eastAsia" w:ascii="ＭＳ 明朝" w:hAnsi="ＭＳ 明朝" w:eastAsia="ＭＳ 明朝"/>
          <w:color w:val="auto"/>
          <w:sz w:val="24"/>
          <w:highlight w:val="none"/>
        </w:rPr>
        <w:t>平成　　年　　月　　日　</w:t>
      </w:r>
    </w:p>
    <w:p>
      <w:pPr>
        <w:pStyle w:val="0"/>
        <w:rPr>
          <w:rFonts w:hint="default" w:ascii="ＭＳ 明朝" w:hAnsi="ＭＳ 明朝" w:eastAsia="ＭＳ 明朝"/>
          <w:color w:val="auto"/>
          <w:sz w:val="24"/>
          <w:highlight w:val="none"/>
        </w:rPr>
      </w:pPr>
    </w:p>
    <w:p>
      <w:pPr>
        <w:pStyle w:val="0"/>
        <w:ind w:firstLine="240" w:firstLineChars="100"/>
        <w:jc w:val="left"/>
        <w:rPr>
          <w:rFonts w:hint="default" w:ascii="ＭＳ 明朝" w:hAnsi="ＭＳ 明朝" w:eastAsia="ＭＳ 明朝"/>
          <w:color w:val="auto"/>
          <w:sz w:val="24"/>
          <w:highlight w:val="none"/>
        </w:rPr>
      </w:pPr>
      <w:r>
        <w:rPr>
          <w:rFonts w:hint="eastAsia" w:ascii="ＭＳ 明朝" w:hAnsi="ＭＳ 明朝" w:eastAsia="ＭＳ 明朝"/>
          <w:color w:val="auto"/>
          <w:sz w:val="24"/>
          <w:highlight w:val="none"/>
        </w:rPr>
        <w:t>高知県知事　　尾﨑　正直　様</w:t>
      </w:r>
    </w:p>
    <w:p>
      <w:pPr>
        <w:pStyle w:val="0"/>
        <w:jc w:val="left"/>
        <w:rPr>
          <w:rFonts w:hint="default" w:ascii="ＭＳ 明朝" w:hAnsi="ＭＳ 明朝" w:eastAsia="ＭＳ 明朝"/>
          <w:color w:val="auto"/>
          <w:sz w:val="24"/>
          <w:highlight w:val="none"/>
        </w:rPr>
      </w:pPr>
    </w:p>
    <w:p>
      <w:pPr>
        <w:pStyle w:val="0"/>
        <w:jc w:val="left"/>
        <w:rPr>
          <w:rFonts w:hint="default" w:ascii="ＭＳ 明朝" w:hAnsi="ＭＳ 明朝" w:eastAsia="ＭＳ 明朝"/>
          <w:color w:val="auto"/>
          <w:sz w:val="24"/>
          <w:highlight w:val="none"/>
        </w:rPr>
      </w:pPr>
    </w:p>
    <w:p>
      <w:pPr>
        <w:pStyle w:val="0"/>
        <w:jc w:val="left"/>
        <w:rPr>
          <w:rFonts w:hint="default" w:ascii="ＭＳ 明朝" w:hAnsi="ＭＳ 明朝" w:eastAsia="ＭＳ 明朝"/>
          <w:color w:val="auto"/>
          <w:sz w:val="24"/>
          <w:highlight w:val="none"/>
        </w:rPr>
      </w:pPr>
      <w:r>
        <w:rPr>
          <w:rFonts w:hint="eastAsia" w:ascii="ＭＳ 明朝" w:hAnsi="ＭＳ 明朝" w:eastAsia="ＭＳ 明朝"/>
          <w:color w:val="auto"/>
          <w:sz w:val="24"/>
          <w:highlight w:val="none"/>
        </w:rPr>
        <w:t>　今回の平成</w:t>
      </w:r>
      <w:r>
        <w:rPr>
          <w:rFonts w:hint="eastAsia" w:ascii="ＭＳ 明朝" w:hAnsi="ＭＳ 明朝" w:eastAsia="ＭＳ 明朝"/>
          <w:color w:val="auto"/>
          <w:sz w:val="24"/>
          <w:highlight w:val="none"/>
        </w:rPr>
        <w:t>30</w:t>
      </w:r>
      <w:r>
        <w:rPr>
          <w:rFonts w:hint="eastAsia" w:ascii="ＭＳ 明朝" w:hAnsi="ＭＳ 明朝" w:eastAsia="ＭＳ 明朝"/>
          <w:color w:val="auto"/>
          <w:sz w:val="24"/>
          <w:highlight w:val="none"/>
        </w:rPr>
        <w:t>年７月豪雨において被災したため、県立幡多看護専門学校の入学手数料の徴収猶予を申請します。</w:t>
      </w:r>
    </w:p>
    <w:p>
      <w:pPr>
        <w:pStyle w:val="0"/>
        <w:jc w:val="left"/>
        <w:rPr>
          <w:rFonts w:hint="default" w:ascii="ＭＳ 明朝" w:hAnsi="ＭＳ 明朝" w:eastAsia="ＭＳ 明朝"/>
          <w:color w:val="auto"/>
          <w:sz w:val="24"/>
          <w:highlight w:val="none"/>
        </w:rPr>
      </w:pPr>
    </w:p>
    <w:p>
      <w:pPr>
        <w:pStyle w:val="0"/>
        <w:jc w:val="left"/>
        <w:rPr>
          <w:rFonts w:hint="default" w:ascii="ＭＳ 明朝" w:hAnsi="ＭＳ 明朝" w:eastAsia="ＭＳ 明朝"/>
          <w:color w:val="auto"/>
          <w:sz w:val="24"/>
          <w:highlight w:val="none"/>
        </w:rPr>
      </w:pPr>
    </w:p>
    <w:p>
      <w:pPr>
        <w:pStyle w:val="0"/>
        <w:jc w:val="left"/>
        <w:rPr>
          <w:rFonts w:hint="default" w:ascii="ＭＳ 明朝" w:hAnsi="ＭＳ 明朝" w:eastAsia="ＭＳ 明朝"/>
          <w:color w:val="auto"/>
          <w:sz w:val="24"/>
          <w:highlight w:val="none"/>
        </w:rPr>
      </w:pPr>
      <w:r>
        <w:rPr>
          <w:rFonts w:hint="eastAsia" w:ascii="ＭＳ 明朝" w:hAnsi="ＭＳ 明朝" w:eastAsia="ＭＳ 明朝"/>
          <w:color w:val="auto"/>
          <w:sz w:val="24"/>
          <w:highlight w:val="none"/>
        </w:rPr>
        <w:t>１　申請者</w:t>
      </w:r>
    </w:p>
    <w:p>
      <w:pPr>
        <w:pStyle w:val="0"/>
        <w:jc w:val="left"/>
        <w:rPr>
          <w:rFonts w:hint="default" w:ascii="ＭＳ 明朝" w:hAnsi="ＭＳ 明朝" w:eastAsia="ＭＳ 明朝"/>
          <w:color w:val="auto"/>
          <w:sz w:val="24"/>
          <w:highlight w:val="none"/>
          <w:u w:val="single" w:color="auto"/>
        </w:rPr>
      </w:pPr>
      <w:r>
        <w:rPr>
          <w:rFonts w:hint="eastAsia" w:ascii="ＭＳ 明朝" w:hAnsi="ＭＳ 明朝" w:eastAsia="ＭＳ 明朝"/>
          <w:color w:val="auto"/>
          <w:sz w:val="24"/>
          <w:highlight w:val="none"/>
        </w:rPr>
        <w:t>　　　　</w:t>
      </w:r>
      <w:r>
        <w:rPr>
          <w:rFonts w:hint="eastAsia" w:ascii="ＭＳ 明朝" w:hAnsi="ＭＳ 明朝" w:eastAsia="ＭＳ 明朝"/>
          <w:color w:val="auto"/>
          <w:sz w:val="24"/>
          <w:highlight w:val="none"/>
          <w:u w:val="single" w:color="auto"/>
        </w:rPr>
        <w:t>住　所　　　　　　　　　　　　　　　　　　　</w:t>
      </w:r>
    </w:p>
    <w:p>
      <w:pPr>
        <w:pStyle w:val="0"/>
        <w:jc w:val="left"/>
        <w:rPr>
          <w:rFonts w:hint="default" w:ascii="ＭＳ 明朝" w:hAnsi="ＭＳ 明朝" w:eastAsia="ＭＳ 明朝"/>
          <w:color w:val="auto"/>
          <w:sz w:val="24"/>
          <w:highlight w:val="none"/>
          <w:u w:val="single" w:color="auto"/>
        </w:rPr>
      </w:pPr>
    </w:p>
    <w:p>
      <w:pPr>
        <w:pStyle w:val="0"/>
        <w:jc w:val="left"/>
        <w:rPr>
          <w:rFonts w:hint="default" w:ascii="ＭＳ 明朝" w:hAnsi="ＭＳ 明朝" w:eastAsia="ＭＳ 明朝"/>
          <w:color w:val="auto"/>
          <w:sz w:val="24"/>
          <w:highlight w:val="none"/>
          <w:u w:val="single" w:color="auto"/>
        </w:rPr>
      </w:pPr>
      <w:r>
        <w:rPr>
          <w:rFonts w:hint="eastAsia" w:ascii="ＭＳ 明朝" w:hAnsi="ＭＳ 明朝" w:eastAsia="ＭＳ 明朝"/>
          <w:color w:val="auto"/>
          <w:sz w:val="24"/>
          <w:highlight w:val="none"/>
        </w:rPr>
        <w:t>　　　　</w:t>
      </w:r>
      <w:r>
        <w:rPr>
          <w:rFonts w:hint="eastAsia" w:ascii="ＭＳ 明朝" w:hAnsi="ＭＳ 明朝" w:eastAsia="ＭＳ 明朝"/>
          <w:color w:val="auto"/>
          <w:sz w:val="24"/>
          <w:highlight w:val="none"/>
          <w:u w:val="single" w:color="auto"/>
        </w:rPr>
        <w:t>氏　名　　　　　　　　　　　　　　　　　　印</w:t>
      </w:r>
    </w:p>
    <w:p>
      <w:pPr>
        <w:pStyle w:val="0"/>
        <w:jc w:val="left"/>
        <w:rPr>
          <w:rFonts w:hint="default" w:ascii="ＭＳ 明朝" w:hAnsi="ＭＳ 明朝" w:eastAsia="ＭＳ 明朝"/>
          <w:color w:val="auto"/>
          <w:sz w:val="24"/>
          <w:highlight w:val="none"/>
        </w:rPr>
      </w:pPr>
    </w:p>
    <w:p>
      <w:pPr>
        <w:pStyle w:val="0"/>
        <w:jc w:val="left"/>
        <w:rPr>
          <w:rFonts w:hint="default" w:ascii="ＭＳ 明朝" w:hAnsi="ＭＳ 明朝" w:eastAsia="ＭＳ 明朝"/>
          <w:color w:val="auto"/>
          <w:sz w:val="24"/>
          <w:highlight w:val="none"/>
        </w:rPr>
      </w:pPr>
      <w:r>
        <w:rPr>
          <w:rFonts w:hint="eastAsia" w:ascii="ＭＳ 明朝" w:hAnsi="ＭＳ 明朝" w:eastAsia="ＭＳ 明朝"/>
          <w:color w:val="auto"/>
          <w:sz w:val="24"/>
          <w:highlight w:val="none"/>
        </w:rPr>
        <w:t>　　　　</w:t>
      </w:r>
      <w:r>
        <w:rPr>
          <w:rFonts w:hint="eastAsia" w:ascii="ＭＳ 明朝" w:hAnsi="ＭＳ 明朝" w:eastAsia="ＭＳ 明朝"/>
          <w:color w:val="auto"/>
          <w:sz w:val="24"/>
          <w:highlight w:val="none"/>
          <w:u w:val="single" w:color="auto"/>
        </w:rPr>
        <w:t>連絡先　　　　　　　　　　　　　　　　　　　</w:t>
      </w:r>
    </w:p>
    <w:p>
      <w:pPr>
        <w:pStyle w:val="0"/>
        <w:jc w:val="left"/>
        <w:rPr>
          <w:rFonts w:hint="default" w:ascii="ＭＳ 明朝" w:hAnsi="ＭＳ 明朝" w:eastAsia="ＭＳ 明朝"/>
          <w:color w:val="auto"/>
          <w:sz w:val="24"/>
          <w:highlight w:val="none"/>
        </w:rPr>
      </w:pPr>
    </w:p>
    <w:p>
      <w:pPr>
        <w:pStyle w:val="0"/>
        <w:ind w:firstLine="960" w:firstLineChars="400"/>
        <w:jc w:val="left"/>
        <w:rPr>
          <w:rFonts w:hint="default" w:ascii="ＭＳ 明朝" w:hAnsi="ＭＳ 明朝" w:eastAsia="ＭＳ 明朝"/>
          <w:color w:val="auto"/>
          <w:sz w:val="24"/>
          <w:highlight w:val="none"/>
        </w:rPr>
      </w:pPr>
      <w:r>
        <w:rPr>
          <w:rFonts w:hint="eastAsia" w:ascii="ＭＳ 明朝" w:hAnsi="ＭＳ 明朝" w:eastAsia="ＭＳ 明朝"/>
          <w:color w:val="auto"/>
          <w:sz w:val="24"/>
          <w:highlight w:val="none"/>
          <w:u w:val="single" w:color="auto"/>
        </w:rPr>
        <w:t>世帯主　　　　　　　　　　　　　　　　　　　</w:t>
      </w:r>
    </w:p>
    <w:p>
      <w:pPr>
        <w:pStyle w:val="0"/>
        <w:jc w:val="left"/>
        <w:rPr>
          <w:rFonts w:hint="default" w:ascii="ＭＳ 明朝" w:hAnsi="ＭＳ 明朝" w:eastAsia="ＭＳ 明朝"/>
          <w:color w:val="auto"/>
          <w:sz w:val="24"/>
          <w:highlight w:val="none"/>
        </w:rPr>
      </w:pPr>
    </w:p>
    <w:p>
      <w:pPr>
        <w:pStyle w:val="0"/>
        <w:jc w:val="left"/>
        <w:rPr>
          <w:rFonts w:hint="default" w:ascii="ＭＳ 明朝" w:hAnsi="ＭＳ 明朝" w:eastAsia="ＭＳ 明朝"/>
          <w:color w:val="auto"/>
          <w:sz w:val="24"/>
          <w:highlight w:val="none"/>
        </w:rPr>
      </w:pPr>
    </w:p>
    <w:p>
      <w:pPr>
        <w:pStyle w:val="0"/>
        <w:jc w:val="left"/>
        <w:rPr>
          <w:rFonts w:hint="default" w:ascii="ＭＳ 明朝" w:hAnsi="ＭＳ 明朝" w:eastAsia="ＭＳ 明朝"/>
          <w:color w:val="auto"/>
          <w:sz w:val="24"/>
          <w:highlight w:val="none"/>
        </w:rPr>
      </w:pPr>
      <w:r>
        <w:rPr>
          <w:rFonts w:hint="eastAsia" w:ascii="ＭＳ 明朝" w:hAnsi="ＭＳ 明朝" w:eastAsia="ＭＳ 明朝"/>
          <w:color w:val="auto"/>
          <w:sz w:val="24"/>
          <w:highlight w:val="none"/>
        </w:rPr>
        <w:t>２　学資等生計維持者（同居の場合は記載不要です）</w:t>
      </w:r>
    </w:p>
    <w:p>
      <w:pPr>
        <w:pStyle w:val="0"/>
        <w:jc w:val="left"/>
        <w:rPr>
          <w:rFonts w:hint="default" w:ascii="ＭＳ 明朝" w:hAnsi="ＭＳ 明朝" w:eastAsia="ＭＳ 明朝"/>
          <w:color w:val="auto"/>
          <w:sz w:val="24"/>
          <w:highlight w:val="none"/>
          <w:u w:val="single" w:color="auto"/>
        </w:rPr>
      </w:pPr>
      <w:r>
        <w:rPr>
          <w:rFonts w:hint="eastAsia" w:ascii="ＭＳ 明朝" w:hAnsi="ＭＳ 明朝" w:eastAsia="ＭＳ 明朝"/>
          <w:color w:val="auto"/>
          <w:sz w:val="24"/>
          <w:highlight w:val="none"/>
        </w:rPr>
        <w:t>　　　　</w:t>
      </w:r>
      <w:r>
        <w:rPr>
          <w:rFonts w:hint="eastAsia" w:ascii="ＭＳ 明朝" w:hAnsi="ＭＳ 明朝" w:eastAsia="ＭＳ 明朝"/>
          <w:color w:val="auto"/>
          <w:sz w:val="24"/>
          <w:highlight w:val="none"/>
          <w:u w:val="single" w:color="auto"/>
        </w:rPr>
        <w:t>住　所　　　　　　　　　　　　　　　　　　　</w:t>
      </w:r>
    </w:p>
    <w:p>
      <w:pPr>
        <w:pStyle w:val="0"/>
        <w:jc w:val="left"/>
        <w:rPr>
          <w:rFonts w:hint="default" w:ascii="ＭＳ 明朝" w:hAnsi="ＭＳ 明朝" w:eastAsia="ＭＳ 明朝"/>
          <w:color w:val="auto"/>
          <w:sz w:val="24"/>
          <w:highlight w:val="none"/>
          <w:u w:val="single" w:color="auto"/>
        </w:rPr>
      </w:pPr>
    </w:p>
    <w:p>
      <w:pPr>
        <w:pStyle w:val="0"/>
        <w:jc w:val="left"/>
        <w:rPr>
          <w:rFonts w:hint="default" w:ascii="ＭＳ 明朝" w:hAnsi="ＭＳ 明朝" w:eastAsia="ＭＳ 明朝"/>
          <w:color w:val="auto"/>
          <w:sz w:val="24"/>
          <w:highlight w:val="none"/>
          <w:u w:val="single" w:color="auto"/>
        </w:rPr>
      </w:pPr>
      <w:r>
        <w:rPr>
          <w:rFonts w:hint="eastAsia" w:ascii="ＭＳ 明朝" w:hAnsi="ＭＳ 明朝" w:eastAsia="ＭＳ 明朝"/>
          <w:color w:val="auto"/>
          <w:sz w:val="24"/>
          <w:highlight w:val="none"/>
        </w:rPr>
        <w:t>　　　　</w:t>
      </w:r>
      <w:r>
        <w:rPr>
          <w:rFonts w:hint="eastAsia" w:ascii="ＭＳ 明朝" w:hAnsi="ＭＳ 明朝" w:eastAsia="ＭＳ 明朝"/>
          <w:color w:val="auto"/>
          <w:sz w:val="24"/>
          <w:highlight w:val="none"/>
          <w:u w:val="single" w:color="auto"/>
        </w:rPr>
        <w:t>氏　名　　　　　　　　　　　　　　　　　　　</w:t>
      </w:r>
    </w:p>
    <w:p>
      <w:pPr>
        <w:pStyle w:val="0"/>
        <w:jc w:val="left"/>
        <w:rPr>
          <w:rFonts w:hint="default" w:ascii="ＭＳ 明朝" w:hAnsi="ＭＳ 明朝" w:eastAsia="ＭＳ 明朝"/>
          <w:color w:val="auto"/>
          <w:sz w:val="24"/>
          <w:highlight w:val="none"/>
        </w:rPr>
      </w:pPr>
    </w:p>
    <w:p>
      <w:pPr>
        <w:pStyle w:val="0"/>
        <w:jc w:val="left"/>
        <w:rPr>
          <w:rFonts w:hint="default" w:ascii="ＭＳ 明朝" w:hAnsi="ＭＳ 明朝" w:eastAsia="ＭＳ 明朝"/>
          <w:color w:val="auto"/>
          <w:sz w:val="24"/>
          <w:highlight w:val="none"/>
        </w:rPr>
      </w:pPr>
      <w:r>
        <w:rPr>
          <w:rFonts w:hint="eastAsia" w:ascii="ＭＳ 明朝" w:hAnsi="ＭＳ 明朝" w:eastAsia="ＭＳ 明朝"/>
          <w:color w:val="auto"/>
          <w:sz w:val="24"/>
          <w:highlight w:val="none"/>
        </w:rPr>
        <w:t>　　　　</w:t>
      </w:r>
      <w:r>
        <w:rPr>
          <w:rFonts w:hint="eastAsia" w:ascii="ＭＳ 明朝" w:hAnsi="ＭＳ 明朝" w:eastAsia="ＭＳ 明朝"/>
          <w:color w:val="auto"/>
          <w:sz w:val="24"/>
          <w:highlight w:val="none"/>
          <w:u w:val="single" w:color="auto"/>
        </w:rPr>
        <w:t>連絡先　　　　　　　　　　　　　　　　　　　</w:t>
      </w:r>
    </w:p>
    <w:p>
      <w:pPr>
        <w:pStyle w:val="0"/>
        <w:jc w:val="left"/>
        <w:rPr>
          <w:rFonts w:hint="default" w:ascii="ＭＳ 明朝" w:hAnsi="ＭＳ 明朝" w:eastAsia="ＭＳ 明朝"/>
          <w:color w:val="auto"/>
          <w:sz w:val="24"/>
          <w:highlight w:val="none"/>
        </w:rPr>
      </w:pPr>
    </w:p>
    <w:p>
      <w:pPr>
        <w:pStyle w:val="0"/>
        <w:jc w:val="left"/>
        <w:rPr>
          <w:rFonts w:hint="default" w:ascii="ＭＳ 明朝" w:hAnsi="ＭＳ 明朝" w:eastAsia="ＭＳ 明朝"/>
          <w:color w:val="auto"/>
          <w:sz w:val="24"/>
          <w:highlight w:val="none"/>
        </w:rPr>
      </w:pPr>
      <w:r>
        <w:rPr>
          <w:rFonts w:hint="eastAsia" w:ascii="ＭＳ 明朝" w:hAnsi="ＭＳ 明朝" w:eastAsia="ＭＳ 明朝"/>
          <w:color w:val="auto"/>
          <w:sz w:val="24"/>
          <w:highlight w:val="none"/>
        </w:rPr>
        <w:t>　　　　</w:t>
      </w:r>
      <w:r>
        <w:rPr>
          <w:rFonts w:hint="eastAsia" w:ascii="ＭＳ 明朝" w:hAnsi="ＭＳ 明朝" w:eastAsia="ＭＳ 明朝"/>
          <w:color w:val="auto"/>
          <w:sz w:val="24"/>
          <w:highlight w:val="none"/>
          <w:u w:val="single" w:color="auto"/>
        </w:rPr>
        <w:t>申請者との関係　　　　　　　　　　　　　　　</w:t>
      </w:r>
    </w:p>
    <w:p>
      <w:pPr>
        <w:pStyle w:val="0"/>
        <w:jc w:val="left"/>
        <w:rPr>
          <w:rFonts w:hint="default" w:ascii="ＭＳ 明朝" w:hAnsi="ＭＳ 明朝" w:eastAsia="ＭＳ 明朝"/>
          <w:color w:val="auto"/>
          <w:sz w:val="24"/>
          <w:highlight w:val="none"/>
        </w:rPr>
      </w:pPr>
    </w:p>
    <w:p>
      <w:pPr>
        <w:pStyle w:val="0"/>
        <w:jc w:val="left"/>
        <w:rPr>
          <w:rFonts w:hint="default" w:ascii="ＭＳ 明朝" w:hAnsi="ＭＳ 明朝" w:eastAsia="ＭＳ 明朝"/>
          <w:color w:val="auto"/>
          <w:sz w:val="24"/>
          <w:highlight w:val="none"/>
        </w:rPr>
      </w:pPr>
    </w:p>
    <w:p>
      <w:pPr>
        <w:pStyle w:val="0"/>
        <w:jc w:val="left"/>
        <w:rPr>
          <w:rFonts w:hint="default" w:ascii="ＭＳ 明朝" w:hAnsi="ＭＳ 明朝" w:eastAsia="ＭＳ 明朝"/>
          <w:color w:val="auto"/>
          <w:sz w:val="24"/>
          <w:highlight w:val="none"/>
        </w:rPr>
      </w:pPr>
      <w:r>
        <w:rPr>
          <w:rFonts w:hint="eastAsia" w:ascii="ＭＳ 明朝" w:hAnsi="ＭＳ 明朝" w:eastAsia="ＭＳ 明朝"/>
          <w:color w:val="auto"/>
          <w:sz w:val="24"/>
          <w:highlight w:val="none"/>
        </w:rPr>
        <w:t>３　被災地</w:t>
      </w:r>
    </w:p>
    <w:p>
      <w:pPr>
        <w:pStyle w:val="0"/>
        <w:jc w:val="left"/>
        <w:rPr>
          <w:rFonts w:hint="default" w:ascii="ＭＳ 明朝" w:hAnsi="ＭＳ 明朝" w:eastAsia="ＭＳ 明朝"/>
          <w:color w:val="auto"/>
          <w:sz w:val="24"/>
          <w:highlight w:val="none"/>
        </w:rPr>
      </w:pPr>
      <w:r>
        <w:rPr>
          <w:rFonts w:hint="eastAsia" w:ascii="ＭＳ 明朝" w:hAnsi="ＭＳ 明朝" w:eastAsia="ＭＳ 明朝"/>
          <w:color w:val="auto"/>
          <w:sz w:val="24"/>
          <w:highlight w:val="none"/>
        </w:rPr>
        <w:t>　　　　</w:t>
      </w:r>
      <w:r>
        <w:rPr>
          <w:rFonts w:hint="eastAsia" w:ascii="ＭＳ 明朝" w:hAnsi="ＭＳ 明朝" w:eastAsia="ＭＳ 明朝"/>
          <w:color w:val="auto"/>
          <w:sz w:val="24"/>
          <w:highlight w:val="none"/>
          <w:u w:val="single" w:color="auto"/>
        </w:rPr>
        <w:t>住所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5"/>
  <w:bordersDoNotSurroundHeader/>
  <w:bordersDoNotSurroundFooter/>
  <w:doNotTrackMoves/>
  <w:doNotTrackFormatting/>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324</TotalTime>
  <Pages>2</Pages>
  <Words>13</Words>
  <Characters>671</Characters>
  <Application>JUST Note</Application>
  <Lines>62</Lines>
  <Paragraphs>28</Paragraphs>
  <CharactersWithSpaces>897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401353</cp:lastModifiedBy>
  <cp:lastPrinted>2018-08-24T02:43:39Z</cp:lastPrinted>
  <dcterms:created xsi:type="dcterms:W3CDTF">2016-05-11T07:45:00Z</dcterms:created>
  <dcterms:modified xsi:type="dcterms:W3CDTF">2018-08-24T02:49:04Z</dcterms:modified>
  <cp:revision>26</cp:revision>
</cp:coreProperties>
</file>