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</w:t>
      </w:r>
      <w:r>
        <w:rPr>
          <w:rFonts w:hint="eastAsia" w:ascii="ＭＳ ゴシック" w:hAnsi="ＭＳ ゴシック" w:eastAsia="ＭＳ ゴシック"/>
          <w:sz w:val="24"/>
        </w:rPr>
        <w:t>1</w:t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高知県建設業ＢＣＰ</w:t>
      </w:r>
    </w:p>
    <w:p>
      <w:pPr>
        <w:pStyle w:val="0"/>
        <w:spacing w:before="175" w:beforeLines="50" w:beforeAutospacing="0" w:line="0" w:lineRule="atLeast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認定申込書</w:t>
      </w:r>
    </w:p>
    <w:p>
      <w:pPr>
        <w:pStyle w:val="0"/>
        <w:spacing w:line="0" w:lineRule="atLeast"/>
        <w:ind w:firstLine="210"/>
        <w:rPr>
          <w:rFonts w:hint="eastAsia"/>
        </w:rPr>
      </w:pPr>
    </w:p>
    <w:p>
      <w:pPr>
        <w:pStyle w:val="0"/>
        <w:spacing w:line="0" w:lineRule="atLeast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pacing w:line="0" w:lineRule="atLeast"/>
        <w:ind w:firstLine="210"/>
        <w:rPr>
          <w:rFonts w:hint="eastAsia"/>
        </w:rPr>
      </w:pPr>
      <w:r>
        <w:rPr>
          <w:rFonts w:hint="eastAsia"/>
        </w:rPr>
        <w:t>高知県知事　○○　○○　様</w:t>
      </w:r>
    </w:p>
    <w:p>
      <w:pPr>
        <w:pStyle w:val="0"/>
        <w:spacing w:line="40" w:lineRule="atLeast"/>
        <w:ind w:left="5103" w:leftChars="2430"/>
        <w:rPr>
          <w:rFonts w:hint="eastAsia"/>
        </w:rPr>
      </w:pPr>
    </w:p>
    <w:p>
      <w:pPr>
        <w:pStyle w:val="0"/>
        <w:spacing w:line="40" w:lineRule="atLeast"/>
        <w:ind w:firstLine="5040" w:firstLineChars="2400"/>
        <w:rPr>
          <w:rFonts w:hint="eastAsia"/>
        </w:rPr>
      </w:pPr>
    </w:p>
    <w:p>
      <w:pPr>
        <w:pStyle w:val="0"/>
        <w:spacing w:line="0" w:lineRule="atLeast"/>
        <w:ind w:left="210" w:leftChars="100"/>
        <w:rPr>
          <w:rFonts w:hint="eastAsia"/>
          <w:sz w:val="16"/>
        </w:rPr>
      </w:pPr>
      <w:r>
        <w:rPr>
          <w:rFonts w:hint="eastAsia"/>
          <w:spacing w:val="111"/>
          <w:kern w:val="0"/>
          <w:sz w:val="16"/>
          <w:fitText w:val="1309" w:id="1"/>
        </w:rPr>
        <w:t>ふりが</w:t>
      </w:r>
      <w:r>
        <w:rPr>
          <w:rFonts w:hint="eastAsia"/>
          <w:spacing w:val="1"/>
          <w:kern w:val="0"/>
          <w:sz w:val="16"/>
          <w:fitText w:val="1309" w:id="1"/>
        </w:rPr>
        <w:t>な</w:t>
      </w:r>
    </w:p>
    <w:p>
      <w:pPr>
        <w:pStyle w:val="0"/>
        <w:spacing w:line="0" w:lineRule="atLeast"/>
        <w:ind w:left="210" w:leftChars="100"/>
        <w:rPr>
          <w:rFonts w:hint="eastAsia"/>
        </w:rPr>
      </w:pPr>
      <w:r>
        <w:rPr>
          <w:rFonts w:hint="eastAsia"/>
        </w:rPr>
        <w:t>会　社　名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ind w:left="210" w:leftChars="100"/>
        <w:rPr>
          <w:rFonts w:hint="eastAsia"/>
          <w:sz w:val="16"/>
        </w:rPr>
      </w:pPr>
      <w:r>
        <w:rPr>
          <w:rFonts w:hint="eastAsia"/>
          <w:spacing w:val="111"/>
          <w:kern w:val="0"/>
          <w:sz w:val="16"/>
          <w:fitText w:val="1309" w:id="2"/>
        </w:rPr>
        <w:t>ふりが</w:t>
      </w:r>
      <w:r>
        <w:rPr>
          <w:rFonts w:hint="eastAsia"/>
          <w:spacing w:val="1"/>
          <w:kern w:val="0"/>
          <w:sz w:val="16"/>
          <w:fitText w:val="1309" w:id="2"/>
        </w:rPr>
        <w:t>な</w:t>
      </w:r>
    </w:p>
    <w:p>
      <w:pPr>
        <w:pStyle w:val="0"/>
        <w:spacing w:line="0" w:lineRule="atLeast"/>
        <w:ind w:left="210" w:leftChars="100"/>
        <w:rPr>
          <w:rFonts w:hint="eastAsia"/>
        </w:rPr>
      </w:pPr>
      <w:r>
        <w:rPr>
          <w:rFonts w:hint="eastAsia"/>
        </w:rPr>
        <w:t>代表者・役職・氏名</w:t>
      </w:r>
    </w:p>
    <w:p>
      <w:pPr>
        <w:pStyle w:val="0"/>
        <w:spacing w:line="0" w:lineRule="atLeast"/>
        <w:ind w:left="210" w:leftChars="100"/>
        <w:rPr>
          <w:rFonts w:hint="eastAsia"/>
        </w:rPr>
      </w:pPr>
    </w:p>
    <w:p>
      <w:pPr>
        <w:pStyle w:val="0"/>
        <w:spacing w:line="0" w:lineRule="atLeast"/>
        <w:ind w:left="210" w:leftChars="100"/>
        <w:rPr>
          <w:rFonts w:hint="default"/>
        </w:rPr>
      </w:pPr>
      <w:r>
        <w:rPr>
          <w:rFonts w:hint="eastAsia"/>
        </w:rPr>
        <w:t>所　在　地　〒（郵便番号）</w:t>
      </w:r>
    </w:p>
    <w:p>
      <w:pPr>
        <w:pStyle w:val="0"/>
        <w:spacing w:line="0" w:lineRule="atLeast"/>
        <w:ind w:left="210" w:leftChars="100"/>
        <w:rPr>
          <w:rFonts w:hint="eastAsia"/>
        </w:rPr>
      </w:pPr>
      <w:r>
        <w:rPr>
          <w:rFonts w:hint="eastAsia"/>
        </w:rPr>
        <w:t>　　　　　　住所</w:t>
      </w:r>
    </w:p>
    <w:p>
      <w:pPr>
        <w:pStyle w:val="0"/>
        <w:spacing w:line="0" w:lineRule="atLeast"/>
        <w:ind w:left="210" w:leftChars="100"/>
        <w:rPr>
          <w:rFonts w:hint="eastAsia"/>
        </w:rPr>
      </w:pPr>
    </w:p>
    <w:p>
      <w:pPr>
        <w:pStyle w:val="0"/>
        <w:spacing w:line="0" w:lineRule="atLeast"/>
        <w:ind w:left="210" w:leftChars="100"/>
        <w:rPr>
          <w:rFonts w:hint="eastAsia"/>
        </w:rPr>
      </w:pPr>
    </w:p>
    <w:p>
      <w:pPr>
        <w:pStyle w:val="0"/>
        <w:spacing w:line="0" w:lineRule="atLeast"/>
        <w:ind w:left="210" w:leftChars="100"/>
        <w:rPr>
          <w:rFonts w:hint="eastAsia"/>
        </w:rPr>
      </w:pPr>
      <w:r>
        <w:rPr>
          <w:rFonts w:hint="eastAsia"/>
        </w:rPr>
        <w:t>電　　　話</w:t>
      </w:r>
    </w:p>
    <w:p>
      <w:pPr>
        <w:pStyle w:val="0"/>
        <w:spacing w:line="0" w:lineRule="atLeast"/>
        <w:ind w:firstLine="3840" w:firstLineChars="2400"/>
        <w:rPr>
          <w:rFonts w:hint="eastAsia"/>
          <w:sz w:val="16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「高知県建設業ＢＣＰ認定」の審査要項に基づき、当社の事業継続力の認定について次のとおり申込みます。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ind w:firstLine="210" w:firstLineChars="100"/>
        <w:rPr>
          <w:rFonts w:hint="eastAsia"/>
        </w:rPr>
      </w:pPr>
      <w:r>
        <w:rPr>
          <w:rFonts w:hint="eastAsia"/>
        </w:rPr>
        <w:t>１．申込種別：　　新規　・　継続更新　（どちらかを○で囲むこと）</w:t>
      </w:r>
    </w:p>
    <w:p>
      <w:pPr>
        <w:pStyle w:val="0"/>
        <w:spacing w:line="0" w:lineRule="atLeast"/>
        <w:ind w:firstLine="210" w:firstLineChars="100"/>
        <w:rPr>
          <w:rFonts w:hint="eastAsia"/>
        </w:rPr>
      </w:pPr>
    </w:p>
    <w:p>
      <w:pPr>
        <w:pStyle w:val="0"/>
        <w:spacing w:line="0" w:lineRule="atLeast"/>
        <w:ind w:firstLine="210" w:firstLineChars="100"/>
        <w:rPr>
          <w:rFonts w:hint="eastAsia"/>
        </w:rPr>
      </w:pPr>
      <w:r>
        <w:rPr>
          <w:rFonts w:hint="eastAsia"/>
        </w:rPr>
        <w:t>２．添付書類</w:t>
      </w:r>
    </w:p>
    <w:p>
      <w:pPr>
        <w:pStyle w:val="0"/>
        <w:spacing w:line="0" w:lineRule="atLeast"/>
        <w:ind w:left="630" w:leftChars="300"/>
        <w:rPr>
          <w:rFonts w:hint="eastAsia"/>
        </w:rPr>
      </w:pPr>
      <w:r>
        <w:rPr>
          <w:rFonts w:hint="eastAsia"/>
        </w:rPr>
        <w:t>・「高知県建設業ＢＣＰ認定」審査要領に基づく審査書類　１式</w:t>
      </w:r>
    </w:p>
    <w:p>
      <w:pPr>
        <w:pStyle w:val="0"/>
        <w:spacing w:line="0" w:lineRule="atLeast"/>
        <w:ind w:left="630" w:leftChars="300"/>
        <w:rPr>
          <w:rFonts w:hint="eastAsia"/>
        </w:rPr>
      </w:pPr>
      <w:r>
        <w:rPr>
          <w:rFonts w:hint="eastAsia"/>
        </w:rPr>
        <w:t>・審査書類作成用チェックシート（様式３）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5683" w:type="dxa"/>
        <w:tblInd w:w="3303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83"/>
      </w:tblGrid>
      <w:tr>
        <w:trPr>
          <w:trHeight w:val="1403" w:hRule="atLeast"/>
        </w:trPr>
        <w:tc>
          <w:tcPr>
            <w:tcW w:w="58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8" w:leftChars="-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【担当窓口】</w:t>
            </w:r>
          </w:p>
          <w:p>
            <w:pPr>
              <w:pStyle w:val="0"/>
              <w:spacing w:line="280" w:lineRule="exact"/>
              <w:ind w:firstLine="178" w:firstLineChars="7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所属部署・役職：</w:t>
            </w:r>
          </w:p>
          <w:p>
            <w:pPr>
              <w:pStyle w:val="0"/>
              <w:spacing w:line="280" w:lineRule="exact"/>
              <w:ind w:firstLine="178" w:firstLineChars="7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名：</w:t>
            </w:r>
          </w:p>
          <w:p>
            <w:pPr>
              <w:pStyle w:val="0"/>
              <w:spacing w:line="280" w:lineRule="exact"/>
              <w:ind w:firstLine="178" w:firstLineChars="7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　絡　　先：</w:t>
            </w:r>
            <w:r>
              <w:rPr>
                <w:rFonts w:hint="eastAsia"/>
                <w:sz w:val="24"/>
              </w:rPr>
              <w:t>TEL</w:t>
            </w:r>
          </w:p>
          <w:p>
            <w:pPr>
              <w:pStyle w:val="0"/>
              <w:spacing w:line="280" w:lineRule="exact"/>
              <w:ind w:firstLine="178" w:firstLineChars="7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</w:t>
            </w:r>
            <w:r>
              <w:rPr>
                <w:rFonts w:hint="eastAsia"/>
                <w:sz w:val="24"/>
              </w:rPr>
              <w:t>FAX</w:t>
            </w:r>
          </w:p>
          <w:p>
            <w:pPr>
              <w:pStyle w:val="0"/>
              <w:spacing w:line="280" w:lineRule="exact"/>
              <w:ind w:firstLine="178" w:firstLineChars="7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</w:t>
            </w:r>
            <w:r>
              <w:rPr>
                <w:rFonts w:hint="eastAsia"/>
                <w:sz w:val="24"/>
              </w:rPr>
              <w:t>E-mail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spacing w:line="400" w:lineRule="exact"/>
        <w:jc w:val="right"/>
        <w:rPr>
          <w:rFonts w:hint="eastAsia"/>
        </w:rPr>
      </w:pPr>
      <w:r>
        <w:rPr>
          <w:rFonts w:hint="eastAsia"/>
          <w:sz w:val="24"/>
        </w:rPr>
        <w:t>（様式２）</w: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「災害時の事業継続力認定」の審査書類（一覧）</w:t>
      </w:r>
    </w:p>
    <w:p>
      <w:pPr>
        <w:pStyle w:val="0"/>
        <w:spacing w:line="0" w:lineRule="atLeast"/>
        <w:ind w:left="210" w:left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pict>
          <v:line id="_x0000_s1026" style="mso-position-vertical-relative:text;mso-position-horizontal-relative:text;position:absolute;z-index:2;" filled="f" stroked="t" o:spt="20" from="9pt,23pt" to="423pt,23pt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line>
        </w:pict>
      </w:r>
      <w:r>
        <w:rPr>
          <w:rFonts w:hint="eastAsia" w:ascii="ＭＳ ゴシック" w:hAnsi="ＭＳ ゴシック" w:eastAsia="ＭＳ ゴシック"/>
          <w:sz w:val="24"/>
        </w:rPr>
        <w:t>会　社　名：</w:t>
      </w:r>
    </w:p>
    <w:tbl>
      <w:tblPr>
        <w:tblStyle w:val="11"/>
        <w:tblpPr w:leftFromText="142" w:rightFromText="142" w:topFromText="0" w:bottomFromText="0" w:vertAnchor="text" w:horzAnchor="margin" w:tblpXSpec="left" w:tblpY="352"/>
        <w:tblOverlap w:val="never"/>
        <w:tblW w:w="8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0"/>
        <w:gridCol w:w="2332"/>
        <w:gridCol w:w="5162"/>
        <w:gridCol w:w="890"/>
      </w:tblGrid>
      <w:tr>
        <w:trPr>
          <w:trHeight w:val="534" w:hRule="atLeast"/>
        </w:trPr>
        <w:tc>
          <w:tcPr>
            <w:tcW w:w="2802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確認項目</w:t>
            </w:r>
          </w:p>
        </w:tc>
        <w:tc>
          <w:tcPr>
            <w:tcW w:w="5162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確認内容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掲　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ページ</w:t>
            </w:r>
          </w:p>
        </w:tc>
      </w:tr>
      <w:tr>
        <w:trPr>
          <w:trHeight w:val="502" w:hRule="atLeast"/>
        </w:trPr>
        <w:tc>
          <w:tcPr>
            <w:tcW w:w="47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Ａ</w:t>
            </w:r>
          </w:p>
        </w:tc>
        <w:tc>
          <w:tcPr>
            <w:tcW w:w="233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重要業務の選定と</w:t>
            </w:r>
          </w:p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目標時間の把握</w:t>
            </w:r>
          </w:p>
        </w:tc>
        <w:tc>
          <w:tcPr>
            <w:tcW w:w="51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Ａ－１　受ける被害の想定</w:t>
            </w:r>
          </w:p>
        </w:tc>
        <w:tc>
          <w:tcPr>
            <w:tcW w:w="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Ａ－２　重要業務の選定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6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Ａ－３　目標時間の設定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47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Ｂ</w:t>
            </w:r>
          </w:p>
        </w:tc>
        <w:tc>
          <w:tcPr>
            <w:tcW w:w="233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災害時の対応体制</w:t>
            </w:r>
          </w:p>
        </w:tc>
        <w:tc>
          <w:tcPr>
            <w:tcW w:w="51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Ｂ－１　社員および家族の安否確認方法</w:t>
            </w:r>
          </w:p>
        </w:tc>
        <w:tc>
          <w:tcPr>
            <w:tcW w:w="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Ｂ－２　災害時の対応体制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698" w:leftChars="13" w:hanging="671" w:hangingChars="305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Ｂ－３　災害対策本部長の代理者及び代理順位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47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Ｃ</w:t>
            </w:r>
          </w:p>
        </w:tc>
        <w:tc>
          <w:tcPr>
            <w:tcW w:w="233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対応拠点の確保</w:t>
            </w:r>
          </w:p>
        </w:tc>
        <w:tc>
          <w:tcPr>
            <w:tcW w:w="51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Ｃ－１　対応拠点、代替連絡拠点の確保</w:t>
            </w:r>
          </w:p>
        </w:tc>
        <w:tc>
          <w:tcPr>
            <w:tcW w:w="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Ｃ－２　対応の発動基準</w:t>
            </w:r>
          </w:p>
        </w:tc>
        <w:tc>
          <w:tcPr>
            <w:tcW w:w="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4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Ｄ</w:t>
            </w:r>
          </w:p>
        </w:tc>
        <w:tc>
          <w:tcPr>
            <w:tcW w:w="23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情報発信・情報共有</w:t>
            </w:r>
          </w:p>
        </w:tc>
        <w:tc>
          <w:tcPr>
            <w:tcW w:w="51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905" w:leftChars="12" w:hanging="880" w:hangingChars="4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Ｄ－１　発災直後に連絡を取ることが重要な国、県、市町村等との相互の連絡先の認識</w:t>
            </w:r>
          </w:p>
        </w:tc>
        <w:tc>
          <w:tcPr>
            <w:tcW w:w="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01" w:leftChars="13" w:hanging="174" w:hangingChars="79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47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</w:t>
            </w:r>
          </w:p>
        </w:tc>
        <w:tc>
          <w:tcPr>
            <w:tcW w:w="233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人員と資機材の調達</w:t>
            </w:r>
          </w:p>
        </w:tc>
        <w:tc>
          <w:tcPr>
            <w:tcW w:w="51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Ｅ－１　自社で確保している人員と資機材の認識</w:t>
            </w:r>
          </w:p>
        </w:tc>
        <w:tc>
          <w:tcPr>
            <w:tcW w:w="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886" w:leftChars="3" w:hanging="880" w:hangingChars="4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Ｅ－２　協力会社との緊急時の連絡先、連絡手段の相互認識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Ｆ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事業継続計画の</w:t>
            </w:r>
          </w:p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改善計画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Ｆ－１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課題</w:t>
            </w:r>
            <w:r>
              <w:rPr>
                <w:rFonts w:hint="eastAsia" w:ascii="ＭＳ 明朝" w:hAnsi="ＭＳ 明朝"/>
                <w:sz w:val="22"/>
              </w:rPr>
              <w:t>の改善計画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Ｆ－２　訓練計画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Ｆ－３　事業継続計画の見直し計画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Ｇ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事業継続計画の</w:t>
            </w:r>
          </w:p>
          <w:p>
            <w:pPr>
              <w:pStyle w:val="0"/>
              <w:spacing w:line="340" w:lineRule="exact"/>
              <w:ind w:left="101" w:leftChars="48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改善の実施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状況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Ｇ－１　課題改善の実施</w:t>
            </w:r>
          </w:p>
          <w:p>
            <w:pPr>
              <w:pStyle w:val="0"/>
              <w:spacing w:line="340" w:lineRule="exact"/>
              <w:ind w:left="237" w:leftChars="113" w:firstLine="660" w:firstLineChars="3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（新規申込の場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合は不要）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Ｇ－２　訓練の実施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47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101" w:leftChars="48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0" w:leftChars="13" w:hanging="233" w:hangingChars="10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Ｇ－３　事業継続計画の見直しの実施</w:t>
            </w:r>
          </w:p>
          <w:p>
            <w:pPr>
              <w:pStyle w:val="0"/>
              <w:spacing w:line="340" w:lineRule="exact"/>
              <w:ind w:left="237" w:leftChars="113" w:firstLine="660" w:firstLineChars="3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（新規申込の場合は不要）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spacing w:line="0" w:lineRule="atLeast"/>
        <w:ind w:left="210" w:leftChars="100"/>
        <w:rPr>
          <w:rFonts w:hint="eastAsia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44"/>
        </w:rPr>
      </w:pPr>
    </w:p>
    <w:p>
      <w:pPr>
        <w:pStyle w:val="0"/>
        <w:spacing w:line="400" w:lineRule="exact"/>
        <w:ind w:left="440" w:hanging="440" w:hangingChars="100"/>
        <w:jc w:val="left"/>
        <w:rPr>
          <w:rFonts w:hint="default" w:ascii="ＭＳ 明朝" w:hAnsi="ＭＳ 明朝"/>
          <w:sz w:val="44"/>
        </w:rPr>
      </w:pPr>
      <w:r>
        <w:rPr>
          <w:rFonts w:hint="eastAsia"/>
          <w:sz w:val="44"/>
        </w:rPr>
        <w:t>※Ａ－１～Ｇ－３までの全てについて、上記の順番に記載してください。</w:t>
      </w:r>
      <w:r>
        <w:rPr>
          <w:rFonts w:hint="eastAsia" w:ascii="ＭＳ 明朝" w:hAnsi="ＭＳ 明朝"/>
          <w:sz w:val="44"/>
        </w:rPr>
        <w:t>順番が異なると「非認定」となる場合があります。</w:t>
      </w:r>
    </w:p>
    <w:sectPr>
      <w:footerReference r:id="rId7" w:type="default"/>
      <w:footerReference r:id="rId6" w:type="first"/>
      <w:pgSz w:w="11906" w:h="16838"/>
      <w:pgMar w:top="907" w:right="1418" w:bottom="11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8BE6BFE"/>
    <w:lvl w:ilvl="0">
      <w:start w:val="1"/>
      <w:numFmt w:val="decimalFullWidth"/>
      <w:pStyle w:val="1"/>
      <w:lvlText w:val="%1"/>
      <w:lvlJc w:val="left"/>
      <w:pPr>
        <w:tabs>
          <w:tab w:val="num" w:leader="none" w:pos="1653"/>
        </w:tabs>
        <w:ind w:left="1653" w:hanging="567"/>
      </w:pPr>
      <w:rPr>
        <w:rFonts w:hint="eastAsia" w:ascii="ＭＳ ゴシック" w:hAnsi="ＭＳ ゴシック" w:eastAsia="ＭＳ ゴシック"/>
        <w:b w:val="0"/>
        <w:i w:val="0"/>
        <w:color w:val="auto"/>
        <w:sz w:val="32"/>
      </w:rPr>
    </w:lvl>
    <w:lvl w:ilvl="1">
      <w:start w:val="1"/>
      <w:numFmt w:val="decimalFullWidth"/>
      <w:pStyle w:val="2"/>
      <w:lvlText w:val="%1－%2"/>
      <w:lvlJc w:val="left"/>
      <w:pPr>
        <w:tabs>
          <w:tab w:val="num" w:leader="none" w:pos="1134"/>
        </w:tabs>
        <w:ind w:left="1134" w:hanging="1134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 w:color="auto"/>
        <w:vertAlign w:val="baseline"/>
        <w:em w:val="none"/>
      </w:rPr>
    </w:lvl>
    <w:lvl w:ilvl="2">
      <w:start w:val="1"/>
      <w:numFmt w:val="decimalFullWidth"/>
      <w:pStyle w:val="3"/>
      <w:lvlText w:val="%1－%2－%3"/>
      <w:lvlJc w:val="left"/>
      <w:pPr>
        <w:tabs>
          <w:tab w:val="num" w:leader="none" w:pos="2063"/>
        </w:tabs>
        <w:ind w:left="2063" w:hanging="170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 w:color="auto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leader="none" w:pos="720"/>
        </w:tabs>
        <w:ind w:left="0" w:firstLine="0"/>
      </w:pPr>
      <w:rPr>
        <w:rFonts w:hint="eastAsia"/>
        <w:b w:val="0"/>
        <w:i w:val="0"/>
        <w:strike w:val="0"/>
        <w:outline w:val="0"/>
        <w:sz w:val="32"/>
        <w:em w:val="none"/>
      </w:rPr>
    </w:lvl>
    <w:lvl w:ilvl="4">
      <w:start w:val="1"/>
      <w:numFmt w:val="decimalFullWidth"/>
      <w:pStyle w:val="5"/>
      <w:lvlText w:val="%5）"/>
      <w:lvlJc w:val="left"/>
      <w:pPr>
        <w:tabs>
          <w:tab w:val="num" w:leader="none" w:pos="861"/>
        </w:tabs>
        <w:ind w:left="861" w:hanging="6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 w:color="auto"/>
        <w:vertAlign w:val="baseline"/>
        <w:em w:val="none"/>
      </w:rPr>
    </w:lvl>
    <w:lvl w:ilvl="5">
      <w:start w:val="1"/>
      <w:numFmt w:val="upperLetter"/>
      <w:pStyle w:val="6"/>
      <w:lvlText w:val="（%6）"/>
      <w:lvlJc w:val="left"/>
      <w:pPr>
        <w:tabs>
          <w:tab w:val="num" w:leader="none" w:pos="1080"/>
        </w:tabs>
        <w:ind w:left="0" w:firstLine="0"/>
      </w:pPr>
      <w:rPr>
        <w:rFonts w:hint="eastAsia"/>
      </w:rPr>
    </w:lvl>
    <w:lvl w:ilvl="6">
      <w:start w:val="1"/>
      <w:numFmt w:val="lowerLetter"/>
      <w:pStyle w:val="7"/>
      <w:lvlText w:val="%7）"/>
      <w:lvlJc w:val="left"/>
      <w:pPr>
        <w:tabs>
          <w:tab w:val="num" w:leader="none" w:pos="737"/>
        </w:tabs>
        <w:ind w:left="737" w:hanging="510"/>
      </w:pPr>
      <w:rPr>
        <w:rFonts w:hint="eastAsia"/>
      </w:rPr>
    </w:lvl>
    <w:lvl w:ilvl="7">
      <w:start w:val="1"/>
      <w:numFmt w:val="lowerLetter"/>
      <w:pStyle w:val="8"/>
      <w:lvlText w:val="（%8）"/>
      <w:lvlJc w:val="left"/>
      <w:pPr>
        <w:tabs>
          <w:tab w:val="num" w:leader="none" w:pos="1418"/>
        </w:tabs>
        <w:ind w:left="1418" w:hanging="851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leader="none" w:pos="1287"/>
        </w:tabs>
        <w:ind w:left="794" w:hanging="22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numPr>
        <w:ilvl w:val="0"/>
        <w:numId w:val="1"/>
      </w:numPr>
      <w:outlineLvl w:val="0"/>
    </w:pPr>
    <w:rPr>
      <w:rFonts w:ascii="ＭＳ ゴシック" w:hAnsi="ＭＳ ゴシック" w:eastAsia="ＭＳ ゴシック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snapToGrid w:val="0"/>
      <w:outlineLvl w:val="1"/>
    </w:pPr>
    <w:rPr>
      <w:rFonts w:ascii="Arial" w:hAnsi="Arial" w:eastAsia="ＭＳ ゴシック"/>
      <w:sz w:val="32"/>
    </w:rPr>
  </w:style>
  <w:style w:type="paragraph" w:styleId="3">
    <w:name w:val="heading 3"/>
    <w:basedOn w:val="0"/>
    <w:next w:val="0"/>
    <w:link w:val="17"/>
    <w:uiPriority w:val="0"/>
    <w:qFormat/>
    <w:pPr>
      <w:numPr>
        <w:ilvl w:val="2"/>
        <w:numId w:val="1"/>
      </w:numPr>
      <w:tabs>
        <w:tab w:val="left" w:leader="none" w:pos="2127"/>
      </w:tabs>
      <w:outlineLvl w:val="2"/>
    </w:pPr>
    <w:rPr>
      <w:rFonts w:ascii="ＭＳ ゴシック" w:hAnsi="ＭＳ ゴシック" w:eastAsia="ＭＳ ゴシック"/>
      <w:sz w:val="32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 w:eastAsia="ＭＳ ゴシック"/>
      <w:sz w:val="32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kern w:val="2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32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ＭＳ ゴシック" w:hAnsi="ＭＳ ゴシック" w:eastAsia="ＭＳ ゴシック"/>
      <w:kern w:val="2"/>
      <w:sz w:val="32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kern w:val="2"/>
      <w:sz w:val="32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basedOn w:val="10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basedOn w:val="10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basedOn w:val="10"/>
    <w:next w:val="23"/>
    <w:link w:val="9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1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4</Words>
  <Characters>690</Characters>
  <Application>JUST Note</Application>
  <Lines>1010</Lines>
  <Paragraphs>67</Paragraphs>
  <Company>ioas</Company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Administrator</cp:lastModifiedBy>
  <dcterms:created xsi:type="dcterms:W3CDTF">2016-10-31T00:43:00Z</dcterms:created>
  <dcterms:modified xsi:type="dcterms:W3CDTF">2023-11-30T02:29:43Z</dcterms:modified>
  <cp:revision>3</cp:revision>
</cp:coreProperties>
</file>