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4"/>
        <w:tblW w:w="5000" w:type="pct"/>
        <w:jc w:val="left"/>
        <w:tblInd w:w="0" w:type="dxa"/>
        <w:tblLayout w:type="fixed"/>
        <w:tblLook w:firstRow="1" w:lastRow="0" w:firstColumn="1" w:lastColumn="0" w:noHBand="0" w:noVBand="1" w:val="04A0"/>
      </w:tblPr>
      <w:tblGrid>
        <w:gridCol w:w="7982"/>
        <w:gridCol w:w="7938"/>
      </w:tblGrid>
      <w:tr>
        <w:trPr/>
        <w:tc>
          <w:tcPr>
            <w:tcW w:w="5000" w:type="pct"/>
            <w:gridSpan w:val="2"/>
            <w:tcBorders>
              <w:top w:val="nil"/>
              <w:left w:val="nil"/>
              <w:bottom w:val="none" w:color="auto" w:sz="0" w:space="0"/>
              <w:right w:val="nil"/>
              <w:tl2br w:val="none" w:color="auto" w:sz="0" w:space="0"/>
              <w:tr2bl w:val="none" w:color="auto" w:sz="0" w:space="0"/>
            </w:tcBorders>
            <w:vAlign w:val="top"/>
          </w:tcPr>
          <w:p>
            <w:pPr>
              <w:pStyle w:val="0"/>
              <w:jc w:val="center"/>
              <w:rPr>
                <w:rFonts w:hint="default"/>
              </w:rPr>
            </w:pPr>
            <w:r>
              <w:rPr>
                <w:rFonts w:hint="eastAsia"/>
              </w:rPr>
              <w:t>高知県レンタル畜産施設等整備事業費補助金交付要綱一部改正新旧対照表</w:t>
            </w:r>
          </w:p>
        </w:tc>
      </w:tr>
      <w:tr>
        <w:trPr/>
        <w:tc>
          <w:tcPr>
            <w:tcW w:w="2507" w:type="pct"/>
            <w:vAlign w:val="top"/>
          </w:tcPr>
          <w:p>
            <w:pPr>
              <w:pStyle w:val="0"/>
              <w:jc w:val="center"/>
              <w:rPr>
                <w:rFonts w:hint="default"/>
              </w:rPr>
            </w:pPr>
            <w:r>
              <w:rPr>
                <w:rFonts w:hint="eastAsia"/>
              </w:rPr>
              <w:t>改正後</w:t>
            </w:r>
          </w:p>
        </w:tc>
        <w:tc>
          <w:tcPr>
            <w:tcW w:w="2493" w:type="pct"/>
            <w:vAlign w:val="top"/>
          </w:tcPr>
          <w:p>
            <w:pPr>
              <w:pStyle w:val="0"/>
              <w:jc w:val="center"/>
              <w:rPr>
                <w:rFonts w:hint="default"/>
              </w:rPr>
            </w:pPr>
            <w:r>
              <w:rPr>
                <w:rFonts w:hint="eastAsia"/>
              </w:rPr>
              <w:t>現行</w:t>
            </w:r>
          </w:p>
        </w:tc>
      </w:tr>
      <w:tr>
        <w:trPr>
          <w:trHeight w:val="976" w:hRule="atLeast"/>
        </w:trPr>
        <w:tc>
          <w:tcPr>
            <w:tcW w:w="2507" w:type="pct"/>
            <w:vAlign w:val="top"/>
          </w:tcPr>
          <w:p>
            <w:pPr>
              <w:pStyle w:val="0"/>
              <w:rPr>
                <w:rFonts w:hint="default" w:asciiTheme="minorEastAsia" w:hAnsiTheme="minorEastAsia"/>
                <w:sz w:val="21"/>
              </w:rPr>
            </w:pPr>
            <w:r>
              <w:rPr>
                <w:rFonts w:hint="eastAsia" w:asciiTheme="minorEastAsia" w:hAnsiTheme="minorEastAsia"/>
                <w:sz w:val="21"/>
              </w:rPr>
              <w:t>第１条～７条　（略）</w:t>
            </w:r>
          </w:p>
          <w:p>
            <w:pPr>
              <w:pStyle w:val="0"/>
              <w:rPr>
                <w:rFonts w:hint="default" w:asciiTheme="minorEastAsia" w:hAnsiTheme="minorEastAsia"/>
                <w:sz w:val="21"/>
              </w:rPr>
            </w:pPr>
          </w:p>
          <w:p>
            <w:pPr>
              <w:pStyle w:val="0"/>
              <w:rPr>
                <w:rFonts w:hint="default" w:asciiTheme="minorEastAsia" w:hAnsiTheme="minorEastAsia"/>
                <w:sz w:val="21"/>
              </w:rPr>
            </w:pPr>
            <w:r>
              <w:rPr>
                <w:rFonts w:hint="eastAsia" w:asciiTheme="minorEastAsia" w:hAnsiTheme="minorEastAsia"/>
                <w:sz w:val="21"/>
              </w:rPr>
              <w:t>（補助の条件）</w:t>
            </w:r>
            <w:r>
              <w:rPr>
                <w:rFonts w:hint="eastAsia" w:asciiTheme="minorEastAsia" w:hAnsiTheme="minorEastAsia"/>
                <w:sz w:val="21"/>
              </w:rPr>
              <w:t xml:space="preserve"> </w:t>
            </w:r>
          </w:p>
          <w:p>
            <w:pPr>
              <w:pStyle w:val="0"/>
              <w:rPr>
                <w:rFonts w:hint="default" w:asciiTheme="minorEastAsia" w:hAnsiTheme="minorEastAsia"/>
                <w:sz w:val="21"/>
              </w:rPr>
            </w:pPr>
            <w:r>
              <w:rPr>
                <w:rFonts w:hint="eastAsia" w:asciiTheme="minorEastAsia" w:hAnsiTheme="minorEastAsia"/>
                <w:sz w:val="21"/>
              </w:rPr>
              <w:t>第８条　</w:t>
            </w:r>
            <w:r>
              <w:rPr>
                <w:rFonts w:hint="eastAsia" w:asciiTheme="minorEastAsia" w:hAnsiTheme="minorEastAsia"/>
                <w:sz w:val="21"/>
              </w:rPr>
              <w:t>(</w:t>
            </w:r>
            <w:r>
              <w:rPr>
                <w:rFonts w:hint="eastAsia" w:asciiTheme="minorEastAsia" w:hAnsiTheme="minorEastAsia"/>
                <w:sz w:val="21"/>
              </w:rPr>
              <w:t>１</w:t>
            </w:r>
            <w:r>
              <w:rPr>
                <w:rFonts w:hint="eastAsia" w:asciiTheme="minorEastAsia" w:hAnsiTheme="minorEastAsia"/>
                <w:sz w:val="21"/>
              </w:rPr>
              <w:t>)</w:t>
            </w:r>
            <w:r>
              <w:rPr>
                <w:rFonts w:hint="eastAsia" w:asciiTheme="minorEastAsia" w:hAnsiTheme="minorEastAsia"/>
                <w:sz w:val="21"/>
              </w:rPr>
              <w:t>～</w:t>
            </w:r>
            <w:r>
              <w:rPr>
                <w:rFonts w:hint="eastAsia" w:asciiTheme="minorEastAsia" w:hAnsiTheme="minorEastAsia"/>
                <w:sz w:val="21"/>
              </w:rPr>
              <w:t>(</w:t>
            </w:r>
            <w:r>
              <w:rPr>
                <w:rFonts w:hint="eastAsia" w:asciiTheme="minorEastAsia" w:hAnsiTheme="minorEastAsia"/>
                <w:sz w:val="21"/>
              </w:rPr>
              <w:t>９</w:t>
            </w:r>
            <w:r>
              <w:rPr>
                <w:rFonts w:hint="eastAsia" w:asciiTheme="minorEastAsia" w:hAnsiTheme="minorEastAsia"/>
                <w:sz w:val="21"/>
              </w:rPr>
              <w:t xml:space="preserve">) </w:t>
            </w:r>
            <w:r>
              <w:rPr>
                <w:rFonts w:hint="eastAsia" w:asciiTheme="minorEastAsia" w:hAnsiTheme="minorEastAsia"/>
                <w:sz w:val="21"/>
              </w:rPr>
              <w:t>（略）　</w:t>
            </w:r>
          </w:p>
          <w:p>
            <w:pPr>
              <w:pStyle w:val="0"/>
              <w:rPr>
                <w:rFonts w:hint="default" w:asciiTheme="minorEastAsia" w:hAnsiTheme="minorEastAsia"/>
                <w:sz w:val="21"/>
              </w:rPr>
            </w:pPr>
            <w:r>
              <w:rPr>
                <w:rFonts w:hint="eastAsia" w:asciiTheme="minorEastAsia" w:hAnsiTheme="minorEastAsia"/>
                <w:sz w:val="21"/>
                <w:u w:val="none" w:color="auto"/>
              </w:rPr>
              <w:t>（</w:t>
            </w:r>
            <w:r>
              <w:rPr>
                <w:rFonts w:hint="eastAsia" w:asciiTheme="minorEastAsia" w:hAnsiTheme="minorEastAsia"/>
                <w:sz w:val="21"/>
                <w:u w:val="none" w:color="auto"/>
              </w:rPr>
              <w:t>10</w:t>
            </w:r>
            <w:r>
              <w:rPr>
                <w:rFonts w:hint="eastAsia" w:asciiTheme="minorEastAsia" w:hAnsiTheme="minorEastAsia"/>
                <w:sz w:val="21"/>
                <w:u w:val="none" w:color="auto"/>
              </w:rPr>
              <w:t>）補助事業者は、間接補助金の交付に当たっては、間接補助事業者に県税</w:t>
            </w:r>
            <w:r>
              <w:rPr>
                <w:rFonts w:hint="eastAsia" w:asciiTheme="minorEastAsia" w:hAnsiTheme="minorEastAsia"/>
                <w:color w:val="FF0000"/>
                <w:sz w:val="21"/>
                <w:u w:val="single" w:color="auto"/>
              </w:rPr>
              <w:t>及び県に対する税外未収金債務</w:t>
            </w:r>
            <w:r>
              <w:rPr>
                <w:rFonts w:hint="eastAsia" w:asciiTheme="minorEastAsia" w:hAnsiTheme="minorEastAsia"/>
                <w:sz w:val="21"/>
                <w:u w:val="none" w:color="auto"/>
              </w:rPr>
              <w:t>の滞納がないことを確認すること。</w:t>
            </w:r>
            <w:bookmarkStart w:id="0" w:name="_GoBack"/>
            <w:bookmarkEnd w:id="0"/>
          </w:p>
          <w:p>
            <w:pPr>
              <w:pStyle w:val="0"/>
              <w:rPr>
                <w:rFonts w:hint="default" w:asciiTheme="minorEastAsia" w:hAnsiTheme="minorEastAsia"/>
                <w:sz w:val="21"/>
              </w:rPr>
            </w:pPr>
          </w:p>
          <w:p>
            <w:pPr>
              <w:pStyle w:val="0"/>
              <w:rPr>
                <w:rFonts w:hint="default" w:asciiTheme="minorEastAsia" w:hAnsiTheme="minorEastAsia"/>
                <w:sz w:val="21"/>
              </w:rPr>
            </w:pPr>
            <w:r>
              <w:rPr>
                <w:rFonts w:hint="eastAsia" w:asciiTheme="minorEastAsia" w:hAnsiTheme="minorEastAsia"/>
                <w:sz w:val="21"/>
              </w:rPr>
              <w:t>第９条～</w:t>
            </w:r>
            <w:r>
              <w:rPr>
                <w:rFonts w:hint="eastAsia" w:asciiTheme="minorEastAsia" w:hAnsiTheme="minorEastAsia"/>
                <w:sz w:val="21"/>
              </w:rPr>
              <w:t>14</w:t>
            </w:r>
            <w:r>
              <w:rPr>
                <w:rFonts w:hint="eastAsia" w:asciiTheme="minorEastAsia" w:hAnsiTheme="minorEastAsia"/>
                <w:sz w:val="21"/>
              </w:rPr>
              <w:t>条　（略）</w:t>
            </w:r>
          </w:p>
          <w:p>
            <w:pPr>
              <w:pStyle w:val="0"/>
              <w:rPr>
                <w:rFonts w:hint="default" w:asciiTheme="minorEastAsia" w:hAnsiTheme="minorEastAsia"/>
                <w:sz w:val="21"/>
              </w:rPr>
            </w:pPr>
          </w:p>
          <w:p>
            <w:pPr>
              <w:pStyle w:val="0"/>
              <w:rPr>
                <w:rFonts w:hint="default" w:asciiTheme="minorEastAsia" w:hAnsiTheme="minorEastAsia"/>
                <w:sz w:val="21"/>
              </w:rPr>
            </w:pPr>
            <w:r>
              <w:rPr>
                <w:rFonts w:hint="eastAsia" w:asciiTheme="minorEastAsia" w:hAnsiTheme="minorEastAsia"/>
                <w:sz w:val="21"/>
              </w:rPr>
              <w:t>附</w:t>
            </w:r>
            <w:r>
              <w:rPr>
                <w:rFonts w:hint="eastAsia" w:asciiTheme="minorEastAsia" w:hAnsiTheme="minorEastAsia"/>
                <w:sz w:val="21"/>
              </w:rPr>
              <w:t xml:space="preserve"> </w:t>
            </w:r>
            <w:r>
              <w:rPr>
                <w:rFonts w:hint="eastAsia" w:asciiTheme="minorEastAsia" w:hAnsiTheme="minorEastAsia"/>
                <w:sz w:val="21"/>
              </w:rPr>
              <w:t>則</w:t>
            </w:r>
            <w:r>
              <w:rPr>
                <w:rFonts w:hint="eastAsia" w:asciiTheme="minorEastAsia" w:hAnsiTheme="minorEastAsia"/>
                <w:sz w:val="21"/>
              </w:rPr>
              <w:t xml:space="preserve"> </w:t>
            </w:r>
          </w:p>
          <w:p>
            <w:pPr>
              <w:pStyle w:val="0"/>
              <w:rPr>
                <w:rFonts w:hint="default" w:asciiTheme="minorEastAsia" w:hAnsiTheme="minorEastAsia"/>
                <w:sz w:val="21"/>
              </w:rPr>
            </w:pPr>
            <w:r>
              <w:rPr>
                <w:rFonts w:hint="eastAsia" w:asciiTheme="minorEastAsia" w:hAnsiTheme="minorEastAsia"/>
                <w:sz w:val="21"/>
              </w:rPr>
              <w:t>１</w:t>
            </w:r>
            <w:r>
              <w:rPr>
                <w:rFonts w:hint="eastAsia" w:asciiTheme="minorEastAsia" w:hAnsiTheme="minorEastAsia"/>
                <w:sz w:val="21"/>
              </w:rPr>
              <w:t xml:space="preserve"> </w:t>
            </w:r>
            <w:r>
              <w:rPr>
                <w:rFonts w:hint="eastAsia" w:asciiTheme="minorEastAsia" w:hAnsiTheme="minorEastAsia"/>
                <w:sz w:val="21"/>
              </w:rPr>
              <w:t>この要綱は、平成</w:t>
            </w:r>
            <w:r>
              <w:rPr>
                <w:rFonts w:hint="eastAsia" w:asciiTheme="minorEastAsia" w:hAnsiTheme="minorEastAsia"/>
                <w:sz w:val="21"/>
              </w:rPr>
              <w:t>25</w:t>
            </w:r>
            <w:r>
              <w:rPr>
                <w:rFonts w:hint="eastAsia" w:asciiTheme="minorEastAsia" w:hAnsiTheme="minorEastAsia"/>
                <w:sz w:val="21"/>
              </w:rPr>
              <w:t>年５月</w:t>
            </w:r>
            <w:r>
              <w:rPr>
                <w:rFonts w:hint="eastAsia" w:asciiTheme="minorEastAsia" w:hAnsiTheme="minorEastAsia"/>
                <w:sz w:val="21"/>
              </w:rPr>
              <w:t>23</w:t>
            </w:r>
            <w:r>
              <w:rPr>
                <w:rFonts w:hint="eastAsia" w:asciiTheme="minorEastAsia" w:hAnsiTheme="minorEastAsia"/>
                <w:sz w:val="21"/>
              </w:rPr>
              <w:t>日から施行する。</w:t>
            </w:r>
            <w:r>
              <w:rPr>
                <w:rFonts w:hint="eastAsia" w:asciiTheme="minorEastAsia" w:hAnsiTheme="minorEastAsia"/>
                <w:sz w:val="21"/>
              </w:rPr>
              <w:t xml:space="preserve"> </w:t>
            </w:r>
          </w:p>
          <w:p>
            <w:pPr>
              <w:pStyle w:val="0"/>
              <w:ind w:left="210" w:hanging="210" w:hangingChars="100"/>
              <w:rPr>
                <w:rFonts w:hint="default" w:asciiTheme="minorEastAsia" w:hAnsiTheme="minorEastAsia"/>
                <w:sz w:val="21"/>
              </w:rPr>
            </w:pPr>
            <w:r>
              <w:rPr>
                <w:rFonts w:hint="eastAsia" w:asciiTheme="minorEastAsia" w:hAnsiTheme="minorEastAsia"/>
                <w:sz w:val="21"/>
              </w:rPr>
              <w:t>２</w:t>
            </w:r>
            <w:r>
              <w:rPr>
                <w:rFonts w:hint="eastAsia" w:asciiTheme="minorEastAsia" w:hAnsiTheme="minorEastAsia"/>
                <w:sz w:val="21"/>
              </w:rPr>
              <w:t xml:space="preserve"> </w:t>
            </w:r>
            <w:r>
              <w:rPr>
                <w:rFonts w:hint="eastAsia" w:asciiTheme="minorEastAsia" w:hAnsiTheme="minorEastAsia"/>
                <w:sz w:val="21"/>
              </w:rPr>
              <w:t>この要綱は、</w:t>
            </w:r>
            <w:r>
              <w:rPr>
                <w:rFonts w:hint="eastAsia" w:asciiTheme="minorEastAsia" w:hAnsiTheme="minorEastAsia"/>
                <w:color w:val="FF0000"/>
                <w:sz w:val="21"/>
                <w:u w:val="single" w:color="auto"/>
              </w:rPr>
              <w:t>令和６</w:t>
            </w:r>
            <w:r>
              <w:rPr>
                <w:rFonts w:hint="eastAsia" w:asciiTheme="minorEastAsia" w:hAnsiTheme="minorEastAsia"/>
                <w:sz w:val="21"/>
              </w:rPr>
              <w:t>年５月</w:t>
            </w:r>
            <w:r>
              <w:rPr>
                <w:rFonts w:hint="eastAsia" w:asciiTheme="minorEastAsia" w:hAnsiTheme="minorEastAsia"/>
                <w:sz w:val="21"/>
              </w:rPr>
              <w:t>31</w:t>
            </w:r>
            <w:r>
              <w:rPr>
                <w:rFonts w:hint="eastAsia" w:asciiTheme="minorEastAsia" w:hAnsiTheme="minorEastAsia"/>
                <w:sz w:val="21"/>
              </w:rPr>
              <w:t>日限り、その効力を失う。ただし、この要綱に基づき交付された補助金については</w:t>
            </w:r>
            <w:r>
              <w:rPr>
                <w:rFonts w:hint="eastAsia" w:asciiTheme="minorEastAsia" w:hAnsiTheme="minorEastAsia"/>
                <w:sz w:val="21"/>
                <w:u w:val="none" w:color="auto"/>
              </w:rPr>
              <w:t>、第７条、第８条、第</w:t>
            </w:r>
            <w:r>
              <w:rPr>
                <w:rFonts w:hint="eastAsia" w:asciiTheme="minorEastAsia" w:hAnsiTheme="minorEastAsia"/>
                <w:sz w:val="21"/>
                <w:u w:val="none" w:color="auto"/>
              </w:rPr>
              <w:t>10</w:t>
            </w:r>
            <w:r>
              <w:rPr>
                <w:rFonts w:hint="eastAsia" w:asciiTheme="minorEastAsia" w:hAnsiTheme="minorEastAsia"/>
                <w:sz w:val="21"/>
                <w:u w:val="none" w:color="auto"/>
              </w:rPr>
              <w:t>条第３項、第</w:t>
            </w:r>
            <w:r>
              <w:rPr>
                <w:rFonts w:hint="eastAsia" w:asciiTheme="minorEastAsia" w:hAnsiTheme="minorEastAsia"/>
                <w:sz w:val="21"/>
                <w:u w:val="none" w:color="auto"/>
              </w:rPr>
              <w:t>11</w:t>
            </w:r>
            <w:r>
              <w:rPr>
                <w:rFonts w:hint="eastAsia" w:asciiTheme="minorEastAsia" w:hAnsiTheme="minorEastAsia"/>
                <w:sz w:val="21"/>
                <w:u w:val="none" w:color="auto"/>
              </w:rPr>
              <w:t>条第３項及び第</w:t>
            </w:r>
            <w:r>
              <w:rPr>
                <w:rFonts w:hint="eastAsia" w:asciiTheme="minorEastAsia" w:hAnsiTheme="minorEastAsia"/>
                <w:sz w:val="21"/>
                <w:u w:val="none" w:color="auto"/>
              </w:rPr>
              <w:t>13</w:t>
            </w:r>
            <w:r>
              <w:rPr>
                <w:rFonts w:hint="eastAsia" w:asciiTheme="minorEastAsia" w:hAnsiTheme="minorEastAsia"/>
                <w:sz w:val="21"/>
              </w:rPr>
              <w:t>条の規定は、同日以降もなおその効力を有する。</w:t>
            </w:r>
            <w:r>
              <w:rPr>
                <w:rFonts w:hint="eastAsia" w:asciiTheme="minorEastAsia" w:hAnsiTheme="minorEastAsia"/>
                <w:sz w:val="21"/>
              </w:rPr>
              <w:t xml:space="preserve"> </w:t>
            </w:r>
          </w:p>
          <w:p>
            <w:pPr>
              <w:pStyle w:val="0"/>
              <w:rPr>
                <w:rFonts w:hint="default" w:asciiTheme="minorEastAsia" w:hAnsiTheme="minorEastAsia"/>
                <w:sz w:val="21"/>
              </w:rPr>
            </w:pPr>
          </w:p>
          <w:p>
            <w:pPr>
              <w:pStyle w:val="0"/>
              <w:rPr>
                <w:rFonts w:hint="default" w:asciiTheme="minorEastAsia" w:hAnsiTheme="minorEastAsia"/>
                <w:sz w:val="21"/>
              </w:rPr>
            </w:pPr>
            <w:r>
              <w:rPr>
                <w:rFonts w:hint="eastAsia" w:asciiTheme="minorEastAsia" w:hAnsiTheme="minorEastAsia"/>
                <w:sz w:val="21"/>
              </w:rPr>
              <w:t>附</w:t>
            </w:r>
            <w:r>
              <w:rPr>
                <w:rFonts w:hint="eastAsia" w:asciiTheme="minorEastAsia" w:hAnsiTheme="minorEastAsia"/>
                <w:sz w:val="21"/>
              </w:rPr>
              <w:t xml:space="preserve"> </w:t>
            </w:r>
            <w:r>
              <w:rPr>
                <w:rFonts w:hint="eastAsia" w:asciiTheme="minorEastAsia" w:hAnsiTheme="minorEastAsia"/>
                <w:sz w:val="21"/>
              </w:rPr>
              <w:t>則</w:t>
            </w:r>
          </w:p>
          <w:p>
            <w:pPr>
              <w:pStyle w:val="0"/>
              <w:rPr>
                <w:rFonts w:hint="default" w:asciiTheme="minorEastAsia" w:hAnsiTheme="minorEastAsia"/>
                <w:sz w:val="21"/>
              </w:rPr>
            </w:pPr>
            <w:r>
              <w:rPr>
                <w:rFonts w:hint="eastAsia" w:asciiTheme="minorEastAsia" w:hAnsiTheme="minorEastAsia"/>
                <w:sz w:val="21"/>
              </w:rPr>
              <w:t>　この要綱は、平成</w:t>
            </w:r>
            <w:r>
              <w:rPr>
                <w:rFonts w:hint="eastAsia" w:asciiTheme="minorEastAsia" w:hAnsiTheme="minorEastAsia"/>
                <w:sz w:val="21"/>
              </w:rPr>
              <w:t>26</w:t>
            </w:r>
            <w:r>
              <w:rPr>
                <w:rFonts w:hint="eastAsia" w:asciiTheme="minorEastAsia" w:hAnsiTheme="minorEastAsia"/>
                <w:sz w:val="21"/>
              </w:rPr>
              <w:t>年４月１日から施行する。</w:t>
            </w:r>
          </w:p>
          <w:p>
            <w:pPr>
              <w:pStyle w:val="0"/>
              <w:rPr>
                <w:rFonts w:hint="default" w:asciiTheme="minorEastAsia" w:hAnsiTheme="minorEastAsia"/>
                <w:sz w:val="21"/>
              </w:rPr>
            </w:pPr>
          </w:p>
          <w:p>
            <w:pPr>
              <w:pStyle w:val="0"/>
              <w:rPr>
                <w:rFonts w:hint="default" w:asciiTheme="minorEastAsia" w:hAnsiTheme="minorEastAsia"/>
                <w:sz w:val="21"/>
              </w:rPr>
            </w:pPr>
            <w:r>
              <w:rPr>
                <w:rFonts w:hint="eastAsia" w:asciiTheme="minorEastAsia" w:hAnsiTheme="minorEastAsia"/>
                <w:sz w:val="21"/>
              </w:rPr>
              <w:t>附</w:t>
            </w:r>
            <w:r>
              <w:rPr>
                <w:rFonts w:hint="eastAsia" w:asciiTheme="minorEastAsia" w:hAnsiTheme="minorEastAsia"/>
                <w:sz w:val="21"/>
              </w:rPr>
              <w:t xml:space="preserve"> </w:t>
            </w:r>
            <w:r>
              <w:rPr>
                <w:rFonts w:hint="eastAsia" w:asciiTheme="minorEastAsia" w:hAnsiTheme="minorEastAsia"/>
                <w:sz w:val="21"/>
              </w:rPr>
              <w:t>則</w:t>
            </w:r>
          </w:p>
          <w:p>
            <w:pPr>
              <w:pStyle w:val="0"/>
              <w:rPr>
                <w:rFonts w:hint="default" w:asciiTheme="minorEastAsia" w:hAnsiTheme="minorEastAsia"/>
                <w:sz w:val="21"/>
              </w:rPr>
            </w:pPr>
            <w:r>
              <w:rPr>
                <w:rFonts w:hint="eastAsia" w:asciiTheme="minorEastAsia" w:hAnsiTheme="minorEastAsia"/>
                <w:sz w:val="21"/>
              </w:rPr>
              <w:t>　この要綱は、平成</w:t>
            </w:r>
            <w:r>
              <w:rPr>
                <w:rFonts w:hint="eastAsia" w:asciiTheme="minorEastAsia" w:hAnsiTheme="minorEastAsia"/>
                <w:sz w:val="21"/>
              </w:rPr>
              <w:t>27</w:t>
            </w:r>
            <w:r>
              <w:rPr>
                <w:rFonts w:hint="eastAsia" w:asciiTheme="minorEastAsia" w:hAnsiTheme="minorEastAsia"/>
                <w:sz w:val="21"/>
              </w:rPr>
              <w:t>年４月１日から施行する。</w:t>
            </w:r>
          </w:p>
          <w:p>
            <w:pPr>
              <w:pStyle w:val="0"/>
              <w:rPr>
                <w:rFonts w:hint="default" w:asciiTheme="minorEastAsia" w:hAnsiTheme="minorEastAsia"/>
                <w:sz w:val="21"/>
              </w:rPr>
            </w:pPr>
          </w:p>
          <w:p>
            <w:pPr>
              <w:pStyle w:val="0"/>
              <w:rPr>
                <w:rFonts w:hint="default" w:asciiTheme="minorEastAsia" w:hAnsiTheme="minorEastAsia"/>
                <w:sz w:val="21"/>
              </w:rPr>
            </w:pPr>
            <w:r>
              <w:rPr>
                <w:rFonts w:hint="eastAsia" w:asciiTheme="minorEastAsia" w:hAnsiTheme="minorEastAsia"/>
                <w:sz w:val="21"/>
              </w:rPr>
              <w:t>附</w:t>
            </w:r>
            <w:r>
              <w:rPr>
                <w:rFonts w:hint="eastAsia" w:asciiTheme="minorEastAsia" w:hAnsiTheme="minorEastAsia"/>
                <w:sz w:val="21"/>
              </w:rPr>
              <w:t xml:space="preserve"> </w:t>
            </w:r>
            <w:r>
              <w:rPr>
                <w:rFonts w:hint="eastAsia" w:asciiTheme="minorEastAsia" w:hAnsiTheme="minorEastAsia"/>
                <w:sz w:val="21"/>
              </w:rPr>
              <w:t>則</w:t>
            </w:r>
          </w:p>
          <w:p>
            <w:pPr>
              <w:pStyle w:val="0"/>
              <w:rPr>
                <w:rFonts w:hint="default" w:asciiTheme="minorEastAsia" w:hAnsiTheme="minorEastAsia"/>
                <w:sz w:val="21"/>
              </w:rPr>
            </w:pPr>
            <w:r>
              <w:rPr>
                <w:rFonts w:hint="eastAsia" w:asciiTheme="minorEastAsia" w:hAnsiTheme="minorEastAsia"/>
                <w:sz w:val="21"/>
              </w:rPr>
              <w:t>　この要綱は、平成</w:t>
            </w:r>
            <w:r>
              <w:rPr>
                <w:rFonts w:hint="eastAsia" w:asciiTheme="minorEastAsia" w:hAnsiTheme="minorEastAsia"/>
                <w:sz w:val="21"/>
              </w:rPr>
              <w:t>29</w:t>
            </w:r>
            <w:r>
              <w:rPr>
                <w:rFonts w:hint="eastAsia" w:asciiTheme="minorEastAsia" w:hAnsiTheme="minorEastAsia"/>
                <w:sz w:val="21"/>
              </w:rPr>
              <w:t>年４月１日から施行する。</w:t>
            </w:r>
          </w:p>
          <w:p>
            <w:pPr>
              <w:pStyle w:val="0"/>
              <w:rPr>
                <w:rFonts w:hint="default" w:asciiTheme="minorEastAsia" w:hAnsiTheme="minorEastAsia"/>
                <w:sz w:val="21"/>
              </w:rPr>
            </w:pPr>
          </w:p>
          <w:p>
            <w:pPr>
              <w:pStyle w:val="0"/>
              <w:rPr>
                <w:rFonts w:hint="default" w:asciiTheme="minorEastAsia" w:hAnsiTheme="minorEastAsia"/>
                <w:sz w:val="21"/>
                <w:u w:val="none" w:color="auto"/>
              </w:rPr>
            </w:pPr>
            <w:r>
              <w:rPr>
                <w:rFonts w:hint="eastAsia" w:asciiTheme="minorEastAsia" w:hAnsiTheme="minorEastAsia"/>
                <w:sz w:val="21"/>
                <w:u w:val="none" w:color="auto"/>
              </w:rPr>
              <w:t>附</w:t>
            </w:r>
            <w:r>
              <w:rPr>
                <w:rFonts w:hint="eastAsia" w:asciiTheme="minorEastAsia" w:hAnsiTheme="minorEastAsia"/>
                <w:sz w:val="21"/>
                <w:u w:val="none" w:color="auto"/>
              </w:rPr>
              <w:t xml:space="preserve"> </w:t>
            </w:r>
            <w:r>
              <w:rPr>
                <w:rFonts w:hint="eastAsia" w:asciiTheme="minorEastAsia" w:hAnsiTheme="minorEastAsia"/>
                <w:sz w:val="21"/>
                <w:u w:val="none" w:color="auto"/>
              </w:rPr>
              <w:t>則</w:t>
            </w:r>
          </w:p>
          <w:p>
            <w:pPr>
              <w:pStyle w:val="0"/>
              <w:rPr>
                <w:rFonts w:hint="default" w:asciiTheme="minorEastAsia" w:hAnsiTheme="minorEastAsia"/>
                <w:sz w:val="21"/>
                <w:u w:val="none" w:color="auto"/>
              </w:rPr>
            </w:pPr>
            <w:r>
              <w:rPr>
                <w:rFonts w:hint="eastAsia" w:asciiTheme="minorEastAsia" w:hAnsiTheme="minorEastAsia"/>
                <w:sz w:val="21"/>
                <w:u w:val="none" w:color="auto"/>
              </w:rPr>
              <w:t>　この要綱は、平成</w:t>
            </w:r>
            <w:r>
              <w:rPr>
                <w:rFonts w:hint="eastAsia" w:asciiTheme="minorEastAsia" w:hAnsiTheme="minorEastAsia"/>
                <w:sz w:val="21"/>
                <w:u w:val="none" w:color="auto"/>
              </w:rPr>
              <w:t>29</w:t>
            </w:r>
            <w:r>
              <w:rPr>
                <w:rFonts w:hint="eastAsia" w:asciiTheme="minorEastAsia" w:hAnsiTheme="minorEastAsia"/>
                <w:sz w:val="21"/>
                <w:u w:val="none" w:color="auto"/>
              </w:rPr>
              <w:t>年</w:t>
            </w:r>
            <w:r>
              <w:rPr>
                <w:rFonts w:hint="eastAsia" w:asciiTheme="minorEastAsia" w:hAnsiTheme="minorEastAsia"/>
                <w:sz w:val="21"/>
                <w:u w:val="none" w:color="auto"/>
              </w:rPr>
              <w:t>12</w:t>
            </w:r>
            <w:r>
              <w:rPr>
                <w:rFonts w:hint="eastAsia" w:asciiTheme="minorEastAsia" w:hAnsiTheme="minorEastAsia"/>
                <w:sz w:val="21"/>
                <w:u w:val="none" w:color="auto"/>
              </w:rPr>
              <w:t>月</w:t>
            </w:r>
            <w:r>
              <w:rPr>
                <w:rFonts w:hint="eastAsia" w:asciiTheme="minorEastAsia" w:hAnsiTheme="minorEastAsia"/>
                <w:sz w:val="21"/>
                <w:u w:val="none" w:color="auto"/>
              </w:rPr>
              <w:t>21</w:t>
            </w:r>
            <w:r>
              <w:rPr>
                <w:rFonts w:hint="eastAsia" w:asciiTheme="minorEastAsia" w:hAnsiTheme="minorEastAsia"/>
                <w:sz w:val="21"/>
                <w:u w:val="none" w:color="auto"/>
              </w:rPr>
              <w:t>日から施行する。</w:t>
            </w:r>
          </w:p>
          <w:p>
            <w:pPr>
              <w:pStyle w:val="0"/>
              <w:rPr>
                <w:rFonts w:hint="default" w:asciiTheme="minorEastAsia" w:hAnsiTheme="minorEastAsia"/>
                <w:sz w:val="21"/>
                <w:u w:val="single" w:color="auto"/>
              </w:rPr>
            </w:pPr>
          </w:p>
          <w:p>
            <w:pPr>
              <w:pStyle w:val="0"/>
              <w:rPr>
                <w:rFonts w:hint="default" w:asciiTheme="minorEastAsia" w:hAnsiTheme="minorEastAsia"/>
                <w:sz w:val="21"/>
                <w:u w:val="none" w:color="auto"/>
              </w:rPr>
            </w:pPr>
            <w:r>
              <w:rPr>
                <w:rFonts w:hint="eastAsia" w:asciiTheme="minorEastAsia" w:hAnsiTheme="minorEastAsia"/>
                <w:sz w:val="21"/>
                <w:u w:val="none" w:color="auto"/>
              </w:rPr>
              <w:t>附</w:t>
            </w:r>
            <w:r>
              <w:rPr>
                <w:rFonts w:hint="eastAsia" w:asciiTheme="minorEastAsia" w:hAnsiTheme="minorEastAsia"/>
                <w:sz w:val="21"/>
                <w:u w:val="none" w:color="auto"/>
              </w:rPr>
              <w:t xml:space="preserve"> </w:t>
            </w:r>
            <w:r>
              <w:rPr>
                <w:rFonts w:hint="eastAsia" w:asciiTheme="minorEastAsia" w:hAnsiTheme="minorEastAsia"/>
                <w:sz w:val="21"/>
                <w:u w:val="none" w:color="auto"/>
              </w:rPr>
              <w:t>則</w:t>
            </w:r>
          </w:p>
          <w:p>
            <w:pPr>
              <w:pStyle w:val="0"/>
              <w:rPr>
                <w:rFonts w:hint="default" w:asciiTheme="minorEastAsia" w:hAnsiTheme="minorEastAsia"/>
                <w:sz w:val="21"/>
                <w:u w:val="none" w:color="auto"/>
              </w:rPr>
            </w:pPr>
            <w:r>
              <w:rPr>
                <w:rFonts w:hint="eastAsia" w:asciiTheme="minorEastAsia" w:hAnsiTheme="minorEastAsia"/>
                <w:sz w:val="21"/>
                <w:u w:val="none" w:color="auto"/>
              </w:rPr>
              <w:t>　この要綱は、平成</w:t>
            </w:r>
            <w:r>
              <w:rPr>
                <w:rFonts w:hint="eastAsia" w:asciiTheme="minorEastAsia" w:hAnsiTheme="minorEastAsia"/>
                <w:sz w:val="21"/>
                <w:u w:val="none" w:color="auto"/>
              </w:rPr>
              <w:t>30</w:t>
            </w:r>
            <w:r>
              <w:rPr>
                <w:rFonts w:hint="eastAsia" w:asciiTheme="minorEastAsia" w:hAnsiTheme="minorEastAsia"/>
                <w:sz w:val="21"/>
                <w:u w:val="none" w:color="auto"/>
              </w:rPr>
              <w:t>年４月１日から施行する。</w:t>
            </w:r>
          </w:p>
          <w:p>
            <w:pPr>
              <w:pStyle w:val="0"/>
              <w:rPr>
                <w:rFonts w:hint="default" w:asciiTheme="minorEastAsia" w:hAnsiTheme="minorEastAsia"/>
                <w:sz w:val="21"/>
                <w:u w:val="single" w:color="auto"/>
              </w:rPr>
            </w:pPr>
          </w:p>
          <w:p>
            <w:pPr>
              <w:pStyle w:val="0"/>
              <w:rPr>
                <w:rFonts w:hint="default" w:asciiTheme="minorEastAsia" w:hAnsiTheme="minorEastAsia"/>
                <w:sz w:val="21"/>
                <w:u w:val="none" w:color="auto"/>
              </w:rPr>
            </w:pPr>
            <w:r>
              <w:rPr>
                <w:rFonts w:hint="eastAsia" w:asciiTheme="minorEastAsia" w:hAnsiTheme="minorEastAsia"/>
                <w:sz w:val="21"/>
                <w:u w:val="none" w:color="auto"/>
              </w:rPr>
              <w:t>附</w:t>
            </w:r>
            <w:r>
              <w:rPr>
                <w:rFonts w:hint="eastAsia" w:asciiTheme="minorEastAsia" w:hAnsiTheme="minorEastAsia"/>
                <w:sz w:val="21"/>
                <w:u w:val="none" w:color="auto"/>
              </w:rPr>
              <w:t xml:space="preserve"> </w:t>
            </w:r>
            <w:r>
              <w:rPr>
                <w:rFonts w:hint="eastAsia" w:asciiTheme="minorEastAsia" w:hAnsiTheme="minorEastAsia"/>
                <w:sz w:val="21"/>
                <w:u w:val="none" w:color="auto"/>
              </w:rPr>
              <w:t>則</w:t>
            </w:r>
          </w:p>
          <w:p>
            <w:pPr>
              <w:pStyle w:val="0"/>
              <w:rPr>
                <w:rFonts w:hint="default" w:asciiTheme="minorEastAsia" w:hAnsiTheme="minorEastAsia"/>
                <w:sz w:val="21"/>
                <w:u w:val="none" w:color="auto"/>
              </w:rPr>
            </w:pPr>
            <w:r>
              <w:rPr>
                <w:rFonts w:hint="eastAsia" w:asciiTheme="minorEastAsia" w:hAnsiTheme="minorEastAsia"/>
                <w:sz w:val="21"/>
                <w:u w:val="none" w:color="auto"/>
              </w:rPr>
              <w:t>　この要綱は、平成</w:t>
            </w:r>
            <w:r>
              <w:rPr>
                <w:rFonts w:hint="eastAsia" w:asciiTheme="minorEastAsia" w:hAnsiTheme="minorEastAsia"/>
                <w:sz w:val="21"/>
                <w:u w:val="none" w:color="auto"/>
              </w:rPr>
              <w:t>31</w:t>
            </w:r>
            <w:r>
              <w:rPr>
                <w:rFonts w:hint="eastAsia" w:asciiTheme="minorEastAsia" w:hAnsiTheme="minorEastAsia"/>
                <w:sz w:val="21"/>
                <w:u w:val="none" w:color="auto"/>
              </w:rPr>
              <w:t>年４月１日から施行する。</w:t>
            </w:r>
          </w:p>
          <w:p>
            <w:pPr>
              <w:pStyle w:val="0"/>
              <w:rPr>
                <w:rFonts w:hint="default" w:asciiTheme="minorEastAsia" w:hAnsiTheme="minorEastAsia"/>
                <w:sz w:val="21"/>
                <w:u w:val="single" w:color="auto"/>
              </w:rPr>
            </w:pPr>
          </w:p>
          <w:p>
            <w:pPr>
              <w:pStyle w:val="0"/>
              <w:rPr>
                <w:rFonts w:hint="default" w:asciiTheme="minorEastAsia" w:hAnsiTheme="minorEastAsia"/>
                <w:sz w:val="21"/>
                <w:u w:val="none" w:color="auto"/>
              </w:rPr>
            </w:pPr>
            <w:r>
              <w:rPr>
                <w:rFonts w:hint="eastAsia" w:asciiTheme="minorEastAsia" w:hAnsiTheme="minorEastAsia"/>
                <w:sz w:val="21"/>
                <w:u w:val="none" w:color="auto"/>
              </w:rPr>
              <w:t>附</w:t>
            </w:r>
            <w:r>
              <w:rPr>
                <w:rFonts w:hint="eastAsia" w:asciiTheme="minorEastAsia" w:hAnsiTheme="minorEastAsia"/>
                <w:sz w:val="21"/>
                <w:u w:val="none" w:color="auto"/>
              </w:rPr>
              <w:t xml:space="preserve"> </w:t>
            </w:r>
            <w:r>
              <w:rPr>
                <w:rFonts w:hint="eastAsia" w:asciiTheme="minorEastAsia" w:hAnsiTheme="minorEastAsia"/>
                <w:sz w:val="21"/>
                <w:u w:val="none" w:color="auto"/>
              </w:rPr>
              <w:t>則</w:t>
            </w:r>
          </w:p>
          <w:p>
            <w:pPr>
              <w:pStyle w:val="0"/>
              <w:rPr>
                <w:rFonts w:hint="default" w:asciiTheme="minorEastAsia" w:hAnsiTheme="minorEastAsia"/>
                <w:sz w:val="21"/>
                <w:u w:val="single" w:color="auto"/>
              </w:rPr>
            </w:pPr>
            <w:r>
              <w:rPr>
                <w:rFonts w:hint="eastAsia" w:asciiTheme="minorEastAsia" w:hAnsiTheme="minorEastAsia"/>
                <w:sz w:val="21"/>
                <w:u w:val="none" w:color="auto"/>
              </w:rPr>
              <w:t>　この要綱は、令和２年４月１日から施行する。</w:t>
            </w:r>
          </w:p>
          <w:p>
            <w:pPr>
              <w:pStyle w:val="0"/>
              <w:rPr>
                <w:rFonts w:hint="default" w:asciiTheme="minorEastAsia" w:hAnsiTheme="minorEastAsia"/>
                <w:sz w:val="21"/>
                <w:u w:val="single" w:color="auto"/>
              </w:rPr>
            </w:pPr>
          </w:p>
          <w:p>
            <w:pPr>
              <w:pStyle w:val="0"/>
              <w:rPr>
                <w:rFonts w:hint="default" w:asciiTheme="minorEastAsia" w:hAnsiTheme="minorEastAsia"/>
                <w:color w:val="FF0000"/>
                <w:sz w:val="21"/>
                <w:u w:val="single" w:color="auto"/>
              </w:rPr>
            </w:pPr>
            <w:r>
              <w:rPr>
                <w:rFonts w:hint="eastAsia" w:asciiTheme="minorEastAsia" w:hAnsiTheme="minorEastAsia"/>
                <w:color w:val="FF0000"/>
                <w:sz w:val="21"/>
                <w:u w:val="single" w:color="auto"/>
              </w:rPr>
              <w:t>附</w:t>
            </w:r>
            <w:r>
              <w:rPr>
                <w:rFonts w:hint="eastAsia" w:asciiTheme="minorEastAsia" w:hAnsiTheme="minorEastAsia"/>
                <w:color w:val="FF0000"/>
                <w:sz w:val="21"/>
                <w:u w:val="single" w:color="auto"/>
              </w:rPr>
              <w:t xml:space="preserve"> </w:t>
            </w:r>
            <w:r>
              <w:rPr>
                <w:rFonts w:hint="eastAsia" w:asciiTheme="minorEastAsia" w:hAnsiTheme="minorEastAsia"/>
                <w:color w:val="FF0000"/>
                <w:sz w:val="21"/>
                <w:u w:val="single" w:color="auto"/>
              </w:rPr>
              <w:t>則</w:t>
            </w:r>
          </w:p>
          <w:p>
            <w:pPr>
              <w:pStyle w:val="0"/>
              <w:rPr>
                <w:rFonts w:hint="default" w:asciiTheme="minorEastAsia" w:hAnsiTheme="minorEastAsia"/>
                <w:sz w:val="21"/>
              </w:rPr>
            </w:pPr>
            <w:r>
              <w:rPr>
                <w:rFonts w:hint="eastAsia" w:asciiTheme="minorEastAsia" w:hAnsiTheme="minorEastAsia"/>
                <w:color w:val="FF0000"/>
                <w:sz w:val="21"/>
                <w:u w:val="single" w:color="auto"/>
              </w:rPr>
              <w:t>　この要綱は、令和３年４月１日から施行する。</w:t>
            </w: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r>
              <w:rPr>
                <w:rFonts w:hint="eastAsia" w:asciiTheme="minorEastAsia" w:hAnsiTheme="minorEastAsia"/>
                <w:sz w:val="21"/>
                <w:u w:val="none" w:color="auto"/>
              </w:rPr>
              <w:t>別表第１、別表第２　（略）</w:t>
            </w: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r>
              <w:rPr>
                <w:rFonts w:hint="eastAsia"/>
              </w:rPr>
              <mc:AlternateContent>
                <mc:Choice Requires="wpg">
                  <w:drawing>
                    <wp:anchor simplePos="0" relativeHeight="14" behindDoc="0" locked="0" layoutInCell="1" hidden="0" allowOverlap="1">
                      <wp:simplePos x="0" y="0"/>
                      <wp:positionH relativeFrom="column">
                        <wp:posOffset>610235</wp:posOffset>
                      </wp:positionH>
                      <wp:positionV relativeFrom="paragraph">
                        <wp:posOffset>81915</wp:posOffset>
                      </wp:positionV>
                      <wp:extent cx="3620135" cy="6442710"/>
                      <wp:effectExtent l="0" t="0" r="0" b="0"/>
                      <wp:wrapNone/>
                      <wp:docPr id="1026" name="オブジェクト 0"/>
                      <a:graphic xmlns:a="http://schemas.openxmlformats.org/drawingml/2006/main">
                        <a:graphicData uri="http://schemas.microsoft.com/office/word/2010/wordprocessingGroup">
                          <wpg:wgp>
                            <wpg:cNvGrpSpPr/>
                            <wpg:grpSpPr>
                              <a:xfrm>
                                <a:off x="0" y="0"/>
                                <a:ext cx="3620135" cy="6442710"/>
                                <a:chOff x="1528" y="989"/>
                                <a:chExt cx="5701" cy="10146"/>
                              </a:xfrm>
                            </wpg:grpSpPr>
                            <pic:pic xmlns:pic="http://schemas.openxmlformats.org/drawingml/2006/picture">
                              <pic:nvPicPr>
                                <pic:cNvPr id="1027" name="オブジェクト 0"/>
                                <pic:cNvPicPr>
                                  <a:picLocks noChangeAspect="1"/>
                                </pic:cNvPicPr>
                              </pic:nvPicPr>
                              <pic:blipFill>
                                <a:blip r:embed="rId5"/>
                                <a:stretch>
                                  <a:fillRect/>
                                </a:stretch>
                              </pic:blipFill>
                              <pic:spPr>
                                <a:xfrm>
                                  <a:off x="1537" y="989"/>
                                  <a:ext cx="5576" cy="7159"/>
                                </a:xfrm>
                                <a:prstGeom prst="rect">
                                  <a:avLst/>
                                </a:prstGeom>
                              </pic:spPr>
                            </pic:pic>
                            <pic:pic xmlns:pic="http://schemas.openxmlformats.org/drawingml/2006/picture">
                              <pic:nvPicPr>
                                <pic:cNvPr id="1028" name="オブジェクト 0"/>
                                <pic:cNvPicPr>
                                  <a:picLocks noChangeAspect="1"/>
                                </pic:cNvPicPr>
                              </pic:nvPicPr>
                              <pic:blipFill>
                                <a:blip r:embed="rId6"/>
                                <a:srcRect b="54535"/>
                                <a:stretch>
                                  <a:fillRect/>
                                </a:stretch>
                              </pic:blipFill>
                              <pic:spPr>
                                <a:xfrm>
                                  <a:off x="1528" y="8148"/>
                                  <a:ext cx="5701" cy="1358"/>
                                </a:xfrm>
                                <a:prstGeom prst="rect">
                                  <a:avLst/>
                                </a:prstGeom>
                              </pic:spPr>
                            </pic:pic>
                            <pic:pic xmlns:pic="http://schemas.openxmlformats.org/drawingml/2006/picture">
                              <pic:nvPicPr>
                                <pic:cNvPr id="1029" name="オブジェクト 0"/>
                                <pic:cNvPicPr>
                                  <a:picLocks noChangeAspect="1"/>
                                </pic:cNvPicPr>
                              </pic:nvPicPr>
                              <pic:blipFill>
                                <a:blip r:embed="rId7"/>
                                <a:stretch>
                                  <a:fillRect/>
                                </a:stretch>
                              </pic:blipFill>
                              <pic:spPr>
                                <a:xfrm>
                                  <a:off x="1627" y="9463"/>
                                  <a:ext cx="4288" cy="221"/>
                                </a:xfrm>
                                <a:prstGeom prst="rect">
                                  <a:avLst/>
                                </a:prstGeom>
                              </pic:spPr>
                            </pic:pic>
                            <pic:pic xmlns:pic="http://schemas.openxmlformats.org/drawingml/2006/picture">
                              <pic:nvPicPr>
                                <pic:cNvPr id="1030" name="オブジェクト 0"/>
                                <pic:cNvPicPr>
                                  <a:picLocks noChangeAspect="1"/>
                                </pic:cNvPicPr>
                              </pic:nvPicPr>
                              <pic:blipFill>
                                <a:blip r:embed="rId6"/>
                                <a:srcRect t="51924"/>
                                <a:stretch>
                                  <a:fillRect/>
                                </a:stretch>
                              </pic:blipFill>
                              <pic:spPr>
                                <a:xfrm>
                                  <a:off x="1528" y="9699"/>
                                  <a:ext cx="5701" cy="1436"/>
                                </a:xfrm>
                                <a:prstGeom prst="rect">
                                  <a:avLst/>
                                </a:prstGeom>
                              </pic:spPr>
                            </pic:pic>
                          </wpg:wgp>
                        </a:graphicData>
                      </a:graphic>
                    </wp:anchor>
                  </w:drawing>
                </mc:Choice>
                <mc:Fallback>
                  <w:pict>
                    <v:group id="オブジェクト 0" style="margin-top:6.45pt;mso-position-vertical-relative:text;mso-position-horizontal-relative:text;position:absolute;height:507.3pt;width:285.05pt;margin-left:48.05pt;z-index:14;" coordsize="5701,10146" coordorigin="1528,989" o:spid="_x0000_s1026"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7159;width:5576;top:989;left:1537;position:absolute;" o:spid="_x0000_s1027" filled="f" stroked="f" o:spt="75" type="#_x0000_t75">
                        <v:fill/>
                        <v:imagedata o:title="" r:id="rId5"/>
                        <w10:wrap type="none" anchorx="text" anchory="text"/>
                      </v:shape>
                      <v:shape id="オブジェクト 0" style="height:1358;width:5701;top:8148;left:1528;position:absolute;" o:spid="_x0000_s1028" filled="f" stroked="f" o:spt="75" type="#_x0000_t75">
                        <v:fill/>
                        <v:imagedata cropbottom="35740f" o:title="" r:id="rId6"/>
                        <w10:wrap type="none" anchorx="text" anchory="text"/>
                      </v:shape>
                      <v:shape id="オブジェクト 0" style="height:221;width:4288;top:9463;left:1627;position:absolute;" o:spid="_x0000_s1029" filled="f" stroked="f" o:spt="75" type="#_x0000_t75">
                        <v:fill/>
                        <v:imagedata o:title="" r:id="rId7"/>
                        <w10:wrap type="none" anchorx="text" anchory="text"/>
                      </v:shape>
                      <v:shape id="オブジェクト 0" style="height:1436;width:5701;top:9699;left:1528;position:absolute;" o:spid="_x0000_s1030" filled="f" stroked="f" o:spt="75" type="#_x0000_t75">
                        <v:fill/>
                        <v:imagedata croptop="34029f" o:title="" r:id="rId6"/>
                        <w10:wrap type="none" anchorx="text" anchory="text"/>
                      </v:shape>
                      <w10:wrap type="none" anchorx="text" anchory="text"/>
                    </v:group>
                  </w:pict>
                </mc:Fallback>
              </mc:AlternateContent>
            </w: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r>
              <w:rPr>
                <w:rFonts w:hint="eastAsia"/>
              </w:rPr>
              <w:drawing>
                <wp:anchor distT="0" distB="0" distL="203200" distR="203200" simplePos="0" relativeHeight="19" behindDoc="0" locked="0" layoutInCell="1" hidden="0" allowOverlap="1">
                  <wp:simplePos x="0" y="0"/>
                  <wp:positionH relativeFrom="column">
                    <wp:posOffset>703580</wp:posOffset>
                  </wp:positionH>
                  <wp:positionV relativeFrom="paragraph">
                    <wp:posOffset>1905</wp:posOffset>
                  </wp:positionV>
                  <wp:extent cx="229870" cy="116205"/>
                  <wp:effectExtent l="0" t="0" r="0" b="0"/>
                  <wp:wrapSquare wrapText="bothSides"/>
                  <wp:docPr id="1031" name="オブジェクト 0"/>
                  <a:graphic xmlns:a="http://schemas.openxmlformats.org/drawingml/2006/main">
                    <a:graphicData uri="http://schemas.openxmlformats.org/drawingml/2006/picture">
                      <pic:pic xmlns:pic="http://schemas.openxmlformats.org/drawingml/2006/picture">
                        <pic:nvPicPr>
                          <pic:cNvPr id="1031" name="オブジェクト 0"/>
                          <pic:cNvPicPr>
                            <a:picLocks noChangeAspect="1"/>
                          </pic:cNvPicPr>
                        </pic:nvPicPr>
                        <pic:blipFill>
                          <a:blip r:embed="rId8"/>
                          <a:srcRect t="-9616" r="92157"/>
                          <a:stretch>
                            <a:fillRect/>
                          </a:stretch>
                        </pic:blipFill>
                        <pic:spPr>
                          <a:xfrm>
                            <a:off x="0" y="0"/>
                            <a:ext cx="229870" cy="116205"/>
                          </a:xfrm>
                          <a:prstGeom prst="rect">
                            <a:avLst/>
                          </a:prstGeom>
                        </pic:spPr>
                      </pic:pic>
                    </a:graphicData>
                  </a:graphic>
                </wp:anchor>
              </w:drawing>
            </w: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r>
              <w:rPr>
                <w:rFonts w:hint="eastAsia"/>
              </w:rPr>
              <mc:AlternateContent>
                <mc:Choice Requires="wpg">
                  <w:drawing>
                    <wp:anchor simplePos="0" relativeHeight="2" behindDoc="0" locked="0" layoutInCell="1" hidden="0" allowOverlap="1">
                      <wp:simplePos x="0" y="0"/>
                      <wp:positionH relativeFrom="column">
                        <wp:posOffset>280670</wp:posOffset>
                      </wp:positionH>
                      <wp:positionV relativeFrom="paragraph">
                        <wp:posOffset>1270</wp:posOffset>
                      </wp:positionV>
                      <wp:extent cx="4207510" cy="6222365"/>
                      <wp:effectExtent l="0" t="0" r="0" b="0"/>
                      <wp:wrapNone/>
                      <wp:docPr id="1032" name="オブジェクト 0"/>
                      <a:graphic xmlns:a="http://schemas.openxmlformats.org/drawingml/2006/main">
                        <a:graphicData uri="http://schemas.microsoft.com/office/word/2010/wordprocessingGroup">
                          <wpg:wgp>
                            <wpg:cNvGrpSpPr/>
                            <wpg:grpSpPr>
                              <a:xfrm>
                                <a:off x="0" y="0"/>
                                <a:ext cx="4207510" cy="6222365"/>
                                <a:chOff x="1009" y="862"/>
                                <a:chExt cx="6626" cy="9799"/>
                              </a:xfrm>
                            </wpg:grpSpPr>
                            <pic:pic xmlns:pic="http://schemas.openxmlformats.org/drawingml/2006/picture">
                              <pic:nvPicPr>
                                <pic:cNvPr id="1033" name="オブジェクト 0"/>
                                <pic:cNvPicPr>
                                  <a:picLocks noChangeAspect="1"/>
                                </pic:cNvPicPr>
                              </pic:nvPicPr>
                              <pic:blipFill>
                                <a:blip r:embed="rId9"/>
                                <a:stretch>
                                  <a:fillRect/>
                                </a:stretch>
                              </pic:blipFill>
                              <pic:spPr>
                                <a:xfrm>
                                  <a:off x="1009" y="862"/>
                                  <a:ext cx="6502" cy="5000"/>
                                </a:xfrm>
                                <a:prstGeom prst="rect">
                                  <a:avLst/>
                                </a:prstGeom>
                              </pic:spPr>
                            </pic:pic>
                            <pic:pic xmlns:pic="http://schemas.openxmlformats.org/drawingml/2006/picture">
                              <pic:nvPicPr>
                                <pic:cNvPr id="1034" name="オブジェクト 0"/>
                                <pic:cNvPicPr>
                                  <a:picLocks noChangeAspect="1"/>
                                </pic:cNvPicPr>
                              </pic:nvPicPr>
                              <pic:blipFill>
                                <a:blip r:embed="rId10"/>
                                <a:stretch>
                                  <a:fillRect/>
                                </a:stretch>
                              </pic:blipFill>
                              <pic:spPr>
                                <a:xfrm>
                                  <a:off x="1114" y="5774"/>
                                  <a:ext cx="6521" cy="4887"/>
                                </a:xfrm>
                                <a:prstGeom prst="rect">
                                  <a:avLst/>
                                </a:prstGeom>
                              </pic:spPr>
                            </pic:pic>
                          </wpg:wgp>
                        </a:graphicData>
                      </a:graphic>
                    </wp:anchor>
                  </w:drawing>
                </mc:Choice>
                <mc:Fallback>
                  <w:pict>
                    <v:group id="オブジェクト 0" style="margin-top:0.1pt;mso-position-vertical-relative:text;mso-position-horizontal-relative:text;position:absolute;height:489.95pt;width:331.3pt;margin-left:22.1pt;z-index:2;" coordsize="6626,9799" coordorigin="1009,862" o:spid="_x0000_s1032"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5000;width:6502;top:862;left:1009;position:absolute;" o:spid="_x0000_s1033" filled="f" stroked="f" o:spt="75" type="#_x0000_t75">
                        <v:fill/>
                        <v:imagedata o:title="" r:id="rId9"/>
                        <w10:wrap type="none" anchorx="text" anchory="text"/>
                      </v:shape>
                      <v:shape id="オブジェクト 0" style="height:4887;width:6521;top:5774;left:1114;position:absolute;" o:spid="_x0000_s1034" filled="f" stroked="f" o:spt="75" type="#_x0000_t75">
                        <v:fill/>
                        <v:imagedata o:title="" r:id="rId10"/>
                        <w10:wrap type="none" anchorx="text" anchory="text"/>
                      </v:shape>
                      <w10:wrap type="none" anchorx="text" anchory="text"/>
                    </v:group>
                  </w:pict>
                </mc:Fallback>
              </mc:AlternateContent>
            </w: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r>
              <w:rPr>
                <w:rFonts w:hint="eastAsia"/>
              </w:rPr>
              <w:drawing>
                <wp:anchor distT="0" distB="0" distL="203200" distR="203200" simplePos="0" relativeHeight="5" behindDoc="0" locked="0" layoutInCell="1" hidden="0" allowOverlap="1">
                  <wp:simplePos x="0" y="0"/>
                  <wp:positionH relativeFrom="column">
                    <wp:posOffset>107315</wp:posOffset>
                  </wp:positionH>
                  <wp:positionV relativeFrom="paragraph">
                    <wp:posOffset>128270</wp:posOffset>
                  </wp:positionV>
                  <wp:extent cx="4765675" cy="5773420"/>
                  <wp:effectExtent l="0" t="0" r="0" b="0"/>
                  <wp:wrapSquare wrapText="bothSides"/>
                  <wp:docPr id="1035" name="オブジェクト 0"/>
                  <a:graphic xmlns:a="http://schemas.openxmlformats.org/drawingml/2006/main">
                    <a:graphicData uri="http://schemas.openxmlformats.org/drawingml/2006/picture">
                      <pic:pic xmlns:pic="http://schemas.openxmlformats.org/drawingml/2006/picture">
                        <pic:nvPicPr>
                          <pic:cNvPr id="1035" name="オブジェクト 0"/>
                          <pic:cNvPicPr>
                            <a:picLocks noChangeAspect="1"/>
                          </pic:cNvPicPr>
                        </pic:nvPicPr>
                        <pic:blipFill>
                          <a:blip r:embed="rId11"/>
                          <a:stretch>
                            <a:fillRect/>
                          </a:stretch>
                        </pic:blipFill>
                        <pic:spPr>
                          <a:xfrm>
                            <a:off x="0" y="0"/>
                            <a:ext cx="4765675" cy="5773420"/>
                          </a:xfrm>
                          <a:prstGeom prst="rect">
                            <a:avLst/>
                          </a:prstGeom>
                        </pic:spPr>
                      </pic:pic>
                    </a:graphicData>
                  </a:graphic>
                </wp:anchor>
              </w:drawing>
            </w: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r>
              <w:rPr>
                <w:rFonts w:hint="eastAsia" w:asciiTheme="minorEastAsia" w:hAnsiTheme="minorEastAsia"/>
                <w:sz w:val="21"/>
                <w:u w:val="none" w:color="auto"/>
              </w:rPr>
              <w:t>第２号様式～第３号様式　（略）</w:t>
            </w:r>
          </w:p>
          <w:p>
            <w:pPr>
              <w:pStyle w:val="0"/>
              <w:rPr>
                <w:rFonts w:hint="default" w:asciiTheme="minorEastAsia" w:hAnsiTheme="minorEastAsia"/>
                <w:sz w:val="21"/>
                <w:u w:val="none" w:color="auto"/>
              </w:rPr>
            </w:pPr>
            <w:r>
              <w:rPr>
                <w:rFonts w:hint="eastAsia"/>
              </w:rPr>
              <mc:AlternateContent>
                <mc:Choice Requires="wpg">
                  <w:drawing>
                    <wp:anchor simplePos="0" relativeHeight="20" behindDoc="0" locked="0" layoutInCell="1" hidden="0" allowOverlap="1">
                      <wp:simplePos x="0" y="0"/>
                      <wp:positionH relativeFrom="column">
                        <wp:posOffset>280670</wp:posOffset>
                      </wp:positionH>
                      <wp:positionV relativeFrom="paragraph">
                        <wp:posOffset>81915</wp:posOffset>
                      </wp:positionV>
                      <wp:extent cx="3938905" cy="5622925"/>
                      <wp:effectExtent l="0" t="0" r="0" b="0"/>
                      <wp:wrapNone/>
                      <wp:docPr id="1036" name="オブジェクト 0"/>
                      <a:graphic xmlns:a="http://schemas.openxmlformats.org/drawingml/2006/main">
                        <a:graphicData uri="http://schemas.microsoft.com/office/word/2010/wordprocessingGroup">
                          <wpg:wgp>
                            <wpg:cNvGrpSpPr/>
                            <wpg:grpSpPr>
                              <a:xfrm>
                                <a:off x="0" y="0"/>
                                <a:ext cx="3938905" cy="5622925"/>
                                <a:chOff x="887" y="1422"/>
                                <a:chExt cx="6203" cy="8855"/>
                              </a:xfrm>
                            </wpg:grpSpPr>
                            <pic:pic xmlns:pic="http://schemas.openxmlformats.org/drawingml/2006/picture">
                              <pic:nvPicPr>
                                <pic:cNvPr id="1037" name="オブジェクト 0"/>
                                <pic:cNvPicPr>
                                  <a:picLocks noChangeAspect="1"/>
                                </pic:cNvPicPr>
                              </pic:nvPicPr>
                              <pic:blipFill>
                                <a:blip r:embed="rId12"/>
                                <a:srcRect b="12395"/>
                                <a:stretch>
                                  <a:fillRect/>
                                </a:stretch>
                              </pic:blipFill>
                              <pic:spPr>
                                <a:xfrm>
                                  <a:off x="887" y="1422"/>
                                  <a:ext cx="6203" cy="5124"/>
                                </a:xfrm>
                                <a:prstGeom prst="rect">
                                  <a:avLst/>
                                </a:prstGeom>
                              </pic:spPr>
                            </pic:pic>
                            <pic:pic xmlns:pic="http://schemas.openxmlformats.org/drawingml/2006/picture">
                              <pic:nvPicPr>
                                <pic:cNvPr id="1038" name="オブジェクト 0"/>
                                <pic:cNvPicPr>
                                  <a:picLocks noChangeAspect="1"/>
                                </pic:cNvPicPr>
                              </pic:nvPicPr>
                              <pic:blipFill>
                                <a:blip r:embed="rId13"/>
                                <a:stretch>
                                  <a:fillRect/>
                                </a:stretch>
                              </pic:blipFill>
                              <pic:spPr>
                                <a:xfrm>
                                  <a:off x="962" y="6546"/>
                                  <a:ext cx="6040" cy="3731"/>
                                </a:xfrm>
                                <a:prstGeom prst="rect">
                                  <a:avLst/>
                                </a:prstGeom>
                              </pic:spPr>
                            </pic:pic>
                          </wpg:wgp>
                        </a:graphicData>
                      </a:graphic>
                    </wp:anchor>
                  </w:drawing>
                </mc:Choice>
                <mc:Fallback>
                  <w:pict>
                    <v:group id="オブジェクト 0" style="margin-top:6.45pt;mso-position-vertical-relative:text;mso-position-horizontal-relative:text;position:absolute;height:442.75pt;width:310.14pt;margin-left:22.1pt;z-index:20;" coordsize="6203,8855" coordorigin="887,1422" o:spid="_x0000_s1036"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5124;width:6203;top:1422;left:887;position:absolute;" o:spid="_x0000_s1037" filled="f" stroked="f" o:spt="75" type="#_x0000_t75">
                        <v:fill/>
                        <v:imagedata cropbottom="8123f" o:title="" r:id="rId12"/>
                        <w10:wrap type="none" anchorx="text" anchory="text"/>
                      </v:shape>
                      <v:shape id="オブジェクト 0" style="height:3731;width:6040;top:6546;left:962;position:absolute;" o:spid="_x0000_s1038" filled="f" stroked="f" o:spt="75" type="#_x0000_t75">
                        <v:fill/>
                        <v:imagedata o:title="" r:id="rId13"/>
                        <w10:wrap type="none" anchorx="text" anchory="text"/>
                      </v:shape>
                      <w10:wrap type="none" anchorx="text" anchory="text"/>
                    </v:group>
                  </w:pict>
                </mc:Fallback>
              </mc:AlternateContent>
            </w: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r>
              <w:rPr>
                <w:rFonts w:hint="eastAsia" w:asciiTheme="minorEastAsia" w:hAnsiTheme="minorEastAsia"/>
                <w:sz w:val="21"/>
                <w:u w:val="none" w:color="auto"/>
              </w:rPr>
              <w:t>第５号様式～第８号様式　（略）</w:t>
            </w:r>
          </w:p>
        </w:tc>
        <w:tc>
          <w:tcPr>
            <w:tcW w:w="2493" w:type="pct"/>
            <w:vAlign w:val="top"/>
          </w:tcPr>
          <w:p>
            <w:pPr>
              <w:pStyle w:val="0"/>
              <w:rPr>
                <w:rFonts w:hint="default" w:asciiTheme="minorEastAsia" w:hAnsiTheme="minorEastAsia"/>
                <w:sz w:val="21"/>
              </w:rPr>
            </w:pPr>
            <w:r>
              <w:rPr>
                <w:rFonts w:hint="eastAsia" w:asciiTheme="minorEastAsia" w:hAnsiTheme="minorEastAsia"/>
                <w:sz w:val="21"/>
              </w:rPr>
              <w:t>第１条～７条　（略）</w:t>
            </w:r>
          </w:p>
          <w:p>
            <w:pPr>
              <w:pStyle w:val="0"/>
              <w:rPr>
                <w:rFonts w:hint="default" w:asciiTheme="minorEastAsia" w:hAnsiTheme="minorEastAsia"/>
                <w:sz w:val="21"/>
              </w:rPr>
            </w:pPr>
          </w:p>
          <w:p>
            <w:pPr>
              <w:pStyle w:val="0"/>
              <w:rPr>
                <w:rFonts w:hint="default" w:asciiTheme="minorEastAsia" w:hAnsiTheme="minorEastAsia"/>
                <w:sz w:val="21"/>
              </w:rPr>
            </w:pPr>
            <w:r>
              <w:rPr>
                <w:rFonts w:hint="eastAsia" w:asciiTheme="minorEastAsia" w:hAnsiTheme="minorEastAsia"/>
                <w:sz w:val="21"/>
              </w:rPr>
              <w:t>（補助の条件）</w:t>
            </w:r>
            <w:r>
              <w:rPr>
                <w:rFonts w:hint="eastAsia" w:asciiTheme="minorEastAsia" w:hAnsiTheme="minorEastAsia"/>
                <w:sz w:val="21"/>
              </w:rPr>
              <w:t xml:space="preserve"> </w:t>
            </w:r>
          </w:p>
          <w:p>
            <w:pPr>
              <w:pStyle w:val="0"/>
              <w:rPr>
                <w:rFonts w:hint="default" w:asciiTheme="minorEastAsia" w:hAnsiTheme="minorEastAsia"/>
                <w:sz w:val="21"/>
              </w:rPr>
            </w:pPr>
            <w:r>
              <w:rPr>
                <w:rFonts w:hint="eastAsia" w:asciiTheme="minorEastAsia" w:hAnsiTheme="minorEastAsia"/>
                <w:sz w:val="21"/>
              </w:rPr>
              <w:t>第８条　</w:t>
            </w:r>
            <w:r>
              <w:rPr>
                <w:rFonts w:hint="eastAsia" w:asciiTheme="minorEastAsia" w:hAnsiTheme="minorEastAsia"/>
                <w:sz w:val="21"/>
              </w:rPr>
              <w:t>(</w:t>
            </w:r>
            <w:r>
              <w:rPr>
                <w:rFonts w:hint="eastAsia" w:asciiTheme="minorEastAsia" w:hAnsiTheme="minorEastAsia"/>
                <w:sz w:val="21"/>
              </w:rPr>
              <w:t>１</w:t>
            </w:r>
            <w:r>
              <w:rPr>
                <w:rFonts w:hint="eastAsia" w:asciiTheme="minorEastAsia" w:hAnsiTheme="minorEastAsia"/>
                <w:sz w:val="21"/>
              </w:rPr>
              <w:t>)</w:t>
            </w:r>
            <w:r>
              <w:rPr>
                <w:rFonts w:hint="eastAsia" w:asciiTheme="minorEastAsia" w:hAnsiTheme="minorEastAsia"/>
                <w:sz w:val="21"/>
              </w:rPr>
              <w:t>～</w:t>
            </w:r>
            <w:r>
              <w:rPr>
                <w:rFonts w:hint="eastAsia" w:asciiTheme="minorEastAsia" w:hAnsiTheme="minorEastAsia"/>
                <w:sz w:val="21"/>
              </w:rPr>
              <w:t>(</w:t>
            </w:r>
            <w:r>
              <w:rPr>
                <w:rFonts w:hint="eastAsia" w:asciiTheme="minorEastAsia" w:hAnsiTheme="minorEastAsia"/>
                <w:sz w:val="21"/>
              </w:rPr>
              <w:t>９</w:t>
            </w:r>
            <w:r>
              <w:rPr>
                <w:rFonts w:hint="eastAsia" w:asciiTheme="minorEastAsia" w:hAnsiTheme="minorEastAsia"/>
                <w:sz w:val="21"/>
              </w:rPr>
              <w:t xml:space="preserve">) </w:t>
            </w:r>
            <w:r>
              <w:rPr>
                <w:rFonts w:hint="eastAsia" w:asciiTheme="minorEastAsia" w:hAnsiTheme="minorEastAsia"/>
                <w:sz w:val="21"/>
              </w:rPr>
              <w:t>（略）</w:t>
            </w:r>
          </w:p>
          <w:p>
            <w:pPr>
              <w:pStyle w:val="0"/>
              <w:ind w:left="480" w:hanging="480" w:hangingChars="200"/>
              <w:rPr>
                <w:rFonts w:hint="default" w:asciiTheme="minorEastAsia" w:hAnsiTheme="minorEastAsia"/>
                <w:sz w:val="21"/>
                <w:u w:val="none" w:color="auto"/>
              </w:rPr>
            </w:pPr>
            <w:r>
              <w:rPr>
                <w:rFonts w:hint="eastAsia" w:asciiTheme="minorEastAsia" w:hAnsiTheme="minorEastAsia"/>
                <w:sz w:val="21"/>
                <w:u w:val="none" w:color="auto"/>
              </w:rPr>
              <w:t>（</w:t>
            </w:r>
            <w:r>
              <w:rPr>
                <w:rFonts w:hint="eastAsia" w:asciiTheme="minorEastAsia" w:hAnsiTheme="minorEastAsia"/>
                <w:sz w:val="21"/>
                <w:u w:val="none" w:color="auto"/>
              </w:rPr>
              <w:t>10</w:t>
            </w:r>
            <w:r>
              <w:rPr>
                <w:rFonts w:hint="eastAsia" w:asciiTheme="minorEastAsia" w:hAnsiTheme="minorEastAsia"/>
                <w:sz w:val="21"/>
                <w:u w:val="none" w:color="auto"/>
              </w:rPr>
              <w:t>）補助事業者は、間接補助金の交付に当たっては、間接補助事業者に県税の滞納がないことを確認すること。</w:t>
            </w:r>
          </w:p>
          <w:p>
            <w:pPr>
              <w:pStyle w:val="0"/>
              <w:rPr>
                <w:rFonts w:hint="default" w:asciiTheme="minorEastAsia" w:hAnsiTheme="minorEastAsia"/>
                <w:sz w:val="21"/>
              </w:rPr>
            </w:pPr>
          </w:p>
          <w:p>
            <w:pPr>
              <w:pStyle w:val="0"/>
              <w:rPr>
                <w:rFonts w:hint="default" w:asciiTheme="minorEastAsia" w:hAnsiTheme="minorEastAsia"/>
                <w:sz w:val="21"/>
              </w:rPr>
            </w:pPr>
          </w:p>
          <w:p>
            <w:pPr>
              <w:pStyle w:val="0"/>
              <w:rPr>
                <w:rFonts w:hint="default" w:asciiTheme="minorEastAsia" w:hAnsiTheme="minorEastAsia"/>
                <w:sz w:val="21"/>
              </w:rPr>
            </w:pPr>
            <w:r>
              <w:rPr>
                <w:rFonts w:hint="eastAsia" w:asciiTheme="minorEastAsia" w:hAnsiTheme="minorEastAsia"/>
                <w:sz w:val="21"/>
              </w:rPr>
              <w:t>第９条～</w:t>
            </w:r>
            <w:r>
              <w:rPr>
                <w:rFonts w:hint="eastAsia" w:asciiTheme="minorEastAsia" w:hAnsiTheme="minorEastAsia"/>
                <w:sz w:val="21"/>
              </w:rPr>
              <w:t>14</w:t>
            </w:r>
            <w:r>
              <w:rPr>
                <w:rFonts w:hint="eastAsia" w:asciiTheme="minorEastAsia" w:hAnsiTheme="minorEastAsia"/>
                <w:sz w:val="21"/>
              </w:rPr>
              <w:t>条　（略）</w:t>
            </w:r>
          </w:p>
          <w:p>
            <w:pPr>
              <w:pStyle w:val="0"/>
              <w:rPr>
                <w:rFonts w:hint="default" w:asciiTheme="minorEastAsia" w:hAnsiTheme="minorEastAsia"/>
                <w:sz w:val="21"/>
              </w:rPr>
            </w:pPr>
          </w:p>
          <w:p>
            <w:pPr>
              <w:pStyle w:val="0"/>
              <w:rPr>
                <w:rFonts w:hint="default" w:asciiTheme="minorEastAsia" w:hAnsiTheme="minorEastAsia"/>
                <w:sz w:val="21"/>
              </w:rPr>
            </w:pPr>
            <w:r>
              <w:rPr>
                <w:rFonts w:hint="eastAsia" w:asciiTheme="minorEastAsia" w:hAnsiTheme="minorEastAsia"/>
                <w:sz w:val="21"/>
              </w:rPr>
              <w:t>附</w:t>
            </w:r>
            <w:r>
              <w:rPr>
                <w:rFonts w:hint="eastAsia" w:asciiTheme="minorEastAsia" w:hAnsiTheme="minorEastAsia"/>
                <w:sz w:val="21"/>
              </w:rPr>
              <w:t xml:space="preserve"> </w:t>
            </w:r>
            <w:r>
              <w:rPr>
                <w:rFonts w:hint="eastAsia" w:asciiTheme="minorEastAsia" w:hAnsiTheme="minorEastAsia"/>
                <w:sz w:val="21"/>
              </w:rPr>
              <w:t>則</w:t>
            </w:r>
            <w:r>
              <w:rPr>
                <w:rFonts w:hint="eastAsia" w:asciiTheme="minorEastAsia" w:hAnsiTheme="minorEastAsia"/>
                <w:sz w:val="21"/>
              </w:rPr>
              <w:t xml:space="preserve"> </w:t>
            </w:r>
          </w:p>
          <w:p>
            <w:pPr>
              <w:pStyle w:val="0"/>
              <w:rPr>
                <w:rFonts w:hint="default" w:asciiTheme="minorEastAsia" w:hAnsiTheme="minorEastAsia"/>
                <w:sz w:val="21"/>
              </w:rPr>
            </w:pPr>
            <w:r>
              <w:rPr>
                <w:rFonts w:hint="eastAsia" w:asciiTheme="minorEastAsia" w:hAnsiTheme="minorEastAsia"/>
                <w:sz w:val="21"/>
              </w:rPr>
              <w:t>１</w:t>
            </w:r>
            <w:r>
              <w:rPr>
                <w:rFonts w:hint="eastAsia" w:asciiTheme="minorEastAsia" w:hAnsiTheme="minorEastAsia"/>
                <w:sz w:val="21"/>
              </w:rPr>
              <w:t xml:space="preserve"> </w:t>
            </w:r>
            <w:r>
              <w:rPr>
                <w:rFonts w:hint="eastAsia" w:asciiTheme="minorEastAsia" w:hAnsiTheme="minorEastAsia"/>
                <w:sz w:val="21"/>
              </w:rPr>
              <w:t>この要綱は、平成</w:t>
            </w:r>
            <w:r>
              <w:rPr>
                <w:rFonts w:hint="eastAsia" w:asciiTheme="minorEastAsia" w:hAnsiTheme="minorEastAsia"/>
                <w:sz w:val="21"/>
              </w:rPr>
              <w:t>25</w:t>
            </w:r>
            <w:r>
              <w:rPr>
                <w:rFonts w:hint="eastAsia" w:asciiTheme="minorEastAsia" w:hAnsiTheme="minorEastAsia"/>
                <w:sz w:val="21"/>
              </w:rPr>
              <w:t>年５月</w:t>
            </w:r>
            <w:r>
              <w:rPr>
                <w:rFonts w:hint="eastAsia" w:asciiTheme="minorEastAsia" w:hAnsiTheme="minorEastAsia"/>
                <w:sz w:val="21"/>
              </w:rPr>
              <w:t>23</w:t>
            </w:r>
            <w:r>
              <w:rPr>
                <w:rFonts w:hint="eastAsia" w:asciiTheme="minorEastAsia" w:hAnsiTheme="minorEastAsia"/>
                <w:sz w:val="21"/>
              </w:rPr>
              <w:t>日から施行する。</w:t>
            </w:r>
            <w:r>
              <w:rPr>
                <w:rFonts w:hint="eastAsia" w:asciiTheme="minorEastAsia" w:hAnsiTheme="minorEastAsia"/>
                <w:sz w:val="21"/>
              </w:rPr>
              <w:t xml:space="preserve"> </w:t>
            </w:r>
          </w:p>
          <w:p>
            <w:pPr>
              <w:pStyle w:val="0"/>
              <w:ind w:left="210" w:hanging="210" w:hangingChars="100"/>
              <w:rPr>
                <w:rFonts w:hint="default" w:asciiTheme="minorEastAsia" w:hAnsiTheme="minorEastAsia"/>
                <w:sz w:val="21"/>
              </w:rPr>
            </w:pPr>
            <w:r>
              <w:rPr>
                <w:rFonts w:hint="eastAsia" w:asciiTheme="minorEastAsia" w:hAnsiTheme="minorEastAsia"/>
                <w:sz w:val="21"/>
              </w:rPr>
              <w:t>２</w:t>
            </w:r>
            <w:r>
              <w:rPr>
                <w:rFonts w:hint="eastAsia" w:asciiTheme="minorEastAsia" w:hAnsiTheme="minorEastAsia"/>
                <w:sz w:val="21"/>
              </w:rPr>
              <w:t xml:space="preserve"> </w:t>
            </w:r>
            <w:r>
              <w:rPr>
                <w:rFonts w:hint="eastAsia" w:asciiTheme="minorEastAsia" w:hAnsiTheme="minorEastAsia"/>
                <w:sz w:val="21"/>
              </w:rPr>
              <w:t>この要綱は、</w:t>
            </w:r>
            <w:r>
              <w:rPr>
                <w:rFonts w:hint="eastAsia" w:asciiTheme="minorEastAsia" w:hAnsiTheme="minorEastAsia"/>
                <w:sz w:val="21"/>
                <w:u w:val="single" w:color="auto"/>
              </w:rPr>
              <w:t>令和３</w:t>
            </w:r>
            <w:r>
              <w:rPr>
                <w:rFonts w:hint="eastAsia" w:asciiTheme="minorEastAsia" w:hAnsiTheme="minorEastAsia"/>
                <w:sz w:val="21"/>
              </w:rPr>
              <w:t>年５月</w:t>
            </w:r>
            <w:r>
              <w:rPr>
                <w:rFonts w:hint="eastAsia" w:asciiTheme="minorEastAsia" w:hAnsiTheme="minorEastAsia"/>
                <w:sz w:val="21"/>
              </w:rPr>
              <w:t>31</w:t>
            </w:r>
            <w:r>
              <w:rPr>
                <w:rFonts w:hint="eastAsia" w:asciiTheme="minorEastAsia" w:hAnsiTheme="minorEastAsia"/>
                <w:sz w:val="21"/>
              </w:rPr>
              <w:t>日限り、その効力を失う。ただし、この要綱に基づき交付された補助金については、</w:t>
            </w:r>
            <w:r>
              <w:rPr>
                <w:rFonts w:hint="eastAsia" w:asciiTheme="minorEastAsia" w:hAnsiTheme="minorEastAsia"/>
                <w:sz w:val="21"/>
                <w:u w:val="none" w:color="auto"/>
              </w:rPr>
              <w:t>第７条、第８条、第</w:t>
            </w:r>
            <w:r>
              <w:rPr>
                <w:rFonts w:hint="eastAsia" w:asciiTheme="minorEastAsia" w:hAnsiTheme="minorEastAsia"/>
                <w:sz w:val="21"/>
                <w:u w:val="none" w:color="auto"/>
              </w:rPr>
              <w:t>10</w:t>
            </w:r>
            <w:r>
              <w:rPr>
                <w:rFonts w:hint="eastAsia" w:asciiTheme="minorEastAsia" w:hAnsiTheme="minorEastAsia"/>
                <w:sz w:val="21"/>
                <w:u w:val="none" w:color="auto"/>
              </w:rPr>
              <w:t>条第３項、第</w:t>
            </w:r>
            <w:r>
              <w:rPr>
                <w:rFonts w:hint="eastAsia" w:asciiTheme="minorEastAsia" w:hAnsiTheme="minorEastAsia"/>
                <w:sz w:val="21"/>
                <w:u w:val="none" w:color="auto"/>
              </w:rPr>
              <w:t>11</w:t>
            </w:r>
            <w:r>
              <w:rPr>
                <w:rFonts w:hint="eastAsia" w:asciiTheme="minorEastAsia" w:hAnsiTheme="minorEastAsia"/>
                <w:sz w:val="21"/>
                <w:u w:val="none" w:color="auto"/>
              </w:rPr>
              <w:t>条第３項及び第</w:t>
            </w:r>
            <w:r>
              <w:rPr>
                <w:rFonts w:hint="eastAsia" w:asciiTheme="minorEastAsia" w:hAnsiTheme="minorEastAsia"/>
                <w:sz w:val="21"/>
                <w:u w:val="none" w:color="auto"/>
              </w:rPr>
              <w:t>13</w:t>
            </w:r>
            <w:r>
              <w:rPr>
                <w:rFonts w:hint="eastAsia" w:asciiTheme="minorEastAsia" w:hAnsiTheme="minorEastAsia"/>
                <w:sz w:val="21"/>
              </w:rPr>
              <w:t>条の規定は、同日以降もなおその効力を有する。</w:t>
            </w:r>
          </w:p>
          <w:p>
            <w:pPr>
              <w:pStyle w:val="0"/>
              <w:rPr>
                <w:rFonts w:hint="default" w:asciiTheme="minorEastAsia" w:hAnsiTheme="minorEastAsia"/>
                <w:sz w:val="21"/>
              </w:rPr>
            </w:pPr>
          </w:p>
          <w:p>
            <w:pPr>
              <w:pStyle w:val="0"/>
              <w:rPr>
                <w:rFonts w:hint="default" w:asciiTheme="minorEastAsia" w:hAnsiTheme="minorEastAsia"/>
                <w:sz w:val="21"/>
              </w:rPr>
            </w:pPr>
            <w:r>
              <w:rPr>
                <w:rFonts w:hint="eastAsia" w:asciiTheme="minorEastAsia" w:hAnsiTheme="minorEastAsia"/>
                <w:sz w:val="21"/>
              </w:rPr>
              <w:t>附</w:t>
            </w:r>
            <w:r>
              <w:rPr>
                <w:rFonts w:hint="eastAsia" w:asciiTheme="minorEastAsia" w:hAnsiTheme="minorEastAsia"/>
                <w:sz w:val="21"/>
              </w:rPr>
              <w:t xml:space="preserve"> </w:t>
            </w:r>
            <w:r>
              <w:rPr>
                <w:rFonts w:hint="eastAsia" w:asciiTheme="minorEastAsia" w:hAnsiTheme="minorEastAsia"/>
                <w:sz w:val="21"/>
              </w:rPr>
              <w:t>則</w:t>
            </w:r>
          </w:p>
          <w:p>
            <w:pPr>
              <w:pStyle w:val="0"/>
              <w:rPr>
                <w:rFonts w:hint="default" w:asciiTheme="minorEastAsia" w:hAnsiTheme="minorEastAsia"/>
                <w:sz w:val="21"/>
              </w:rPr>
            </w:pPr>
            <w:r>
              <w:rPr>
                <w:rFonts w:hint="eastAsia" w:asciiTheme="minorEastAsia" w:hAnsiTheme="minorEastAsia"/>
                <w:sz w:val="21"/>
              </w:rPr>
              <w:t>　この要綱は、平成</w:t>
            </w:r>
            <w:r>
              <w:rPr>
                <w:rFonts w:hint="eastAsia" w:asciiTheme="minorEastAsia" w:hAnsiTheme="minorEastAsia"/>
                <w:sz w:val="21"/>
              </w:rPr>
              <w:t>26</w:t>
            </w:r>
            <w:r>
              <w:rPr>
                <w:rFonts w:hint="eastAsia" w:asciiTheme="minorEastAsia" w:hAnsiTheme="minorEastAsia"/>
                <w:sz w:val="21"/>
              </w:rPr>
              <w:t>年４月１日から施行する。</w:t>
            </w:r>
          </w:p>
          <w:p>
            <w:pPr>
              <w:pStyle w:val="0"/>
              <w:rPr>
                <w:rFonts w:hint="default" w:asciiTheme="minorEastAsia" w:hAnsiTheme="minorEastAsia"/>
                <w:sz w:val="21"/>
              </w:rPr>
            </w:pPr>
          </w:p>
          <w:p>
            <w:pPr>
              <w:pStyle w:val="0"/>
              <w:rPr>
                <w:rFonts w:hint="default" w:asciiTheme="minorEastAsia" w:hAnsiTheme="minorEastAsia"/>
                <w:sz w:val="21"/>
              </w:rPr>
            </w:pPr>
            <w:r>
              <w:rPr>
                <w:rFonts w:hint="eastAsia" w:asciiTheme="minorEastAsia" w:hAnsiTheme="minorEastAsia"/>
                <w:sz w:val="21"/>
              </w:rPr>
              <w:t>附</w:t>
            </w:r>
            <w:r>
              <w:rPr>
                <w:rFonts w:hint="eastAsia" w:asciiTheme="minorEastAsia" w:hAnsiTheme="minorEastAsia"/>
                <w:sz w:val="21"/>
              </w:rPr>
              <w:t xml:space="preserve"> </w:t>
            </w:r>
            <w:r>
              <w:rPr>
                <w:rFonts w:hint="eastAsia" w:asciiTheme="minorEastAsia" w:hAnsiTheme="minorEastAsia"/>
                <w:sz w:val="21"/>
              </w:rPr>
              <w:t>則</w:t>
            </w:r>
          </w:p>
          <w:p>
            <w:pPr>
              <w:pStyle w:val="0"/>
              <w:rPr>
                <w:rFonts w:hint="default" w:asciiTheme="minorEastAsia" w:hAnsiTheme="minorEastAsia"/>
                <w:sz w:val="21"/>
              </w:rPr>
            </w:pPr>
            <w:r>
              <w:rPr>
                <w:rFonts w:hint="eastAsia" w:asciiTheme="minorEastAsia" w:hAnsiTheme="minorEastAsia"/>
                <w:sz w:val="21"/>
              </w:rPr>
              <w:t>　この要綱は、平成</w:t>
            </w:r>
            <w:r>
              <w:rPr>
                <w:rFonts w:hint="eastAsia" w:asciiTheme="minorEastAsia" w:hAnsiTheme="minorEastAsia"/>
                <w:sz w:val="21"/>
              </w:rPr>
              <w:t>27</w:t>
            </w:r>
            <w:r>
              <w:rPr>
                <w:rFonts w:hint="eastAsia" w:asciiTheme="minorEastAsia" w:hAnsiTheme="minorEastAsia"/>
                <w:sz w:val="21"/>
              </w:rPr>
              <w:t>年４月１日から施行する。</w:t>
            </w:r>
          </w:p>
          <w:p>
            <w:pPr>
              <w:pStyle w:val="0"/>
              <w:rPr>
                <w:rFonts w:hint="default" w:asciiTheme="minorEastAsia" w:hAnsiTheme="minorEastAsia"/>
                <w:sz w:val="21"/>
              </w:rPr>
            </w:pPr>
          </w:p>
          <w:p>
            <w:pPr>
              <w:pStyle w:val="0"/>
              <w:rPr>
                <w:rFonts w:hint="default" w:asciiTheme="minorEastAsia" w:hAnsiTheme="minorEastAsia"/>
                <w:sz w:val="21"/>
              </w:rPr>
            </w:pPr>
            <w:r>
              <w:rPr>
                <w:rFonts w:hint="eastAsia" w:asciiTheme="minorEastAsia" w:hAnsiTheme="minorEastAsia"/>
                <w:sz w:val="21"/>
              </w:rPr>
              <w:t>附</w:t>
            </w:r>
            <w:r>
              <w:rPr>
                <w:rFonts w:hint="eastAsia" w:asciiTheme="minorEastAsia" w:hAnsiTheme="minorEastAsia"/>
                <w:sz w:val="21"/>
              </w:rPr>
              <w:t xml:space="preserve"> </w:t>
            </w:r>
            <w:r>
              <w:rPr>
                <w:rFonts w:hint="eastAsia" w:asciiTheme="minorEastAsia" w:hAnsiTheme="minorEastAsia"/>
                <w:sz w:val="21"/>
              </w:rPr>
              <w:t>則</w:t>
            </w:r>
          </w:p>
          <w:p>
            <w:pPr>
              <w:pStyle w:val="0"/>
              <w:rPr>
                <w:rFonts w:hint="default" w:asciiTheme="minorEastAsia" w:hAnsiTheme="minorEastAsia"/>
                <w:sz w:val="21"/>
              </w:rPr>
            </w:pPr>
            <w:r>
              <w:rPr>
                <w:rFonts w:hint="eastAsia" w:asciiTheme="minorEastAsia" w:hAnsiTheme="minorEastAsia"/>
                <w:sz w:val="21"/>
              </w:rPr>
              <w:t>　この要綱は、平成</w:t>
            </w:r>
            <w:r>
              <w:rPr>
                <w:rFonts w:hint="eastAsia" w:asciiTheme="minorEastAsia" w:hAnsiTheme="minorEastAsia"/>
                <w:sz w:val="21"/>
              </w:rPr>
              <w:t>29</w:t>
            </w:r>
            <w:r>
              <w:rPr>
                <w:rFonts w:hint="eastAsia" w:asciiTheme="minorEastAsia" w:hAnsiTheme="minorEastAsia"/>
                <w:sz w:val="21"/>
              </w:rPr>
              <w:t>年４月１日から施行する。</w:t>
            </w:r>
          </w:p>
          <w:p>
            <w:pPr>
              <w:pStyle w:val="0"/>
              <w:rPr>
                <w:rFonts w:hint="default" w:asciiTheme="minorEastAsia" w:hAnsiTheme="minorEastAsia"/>
                <w:sz w:val="21"/>
                <w:u w:val="single" w:color="auto"/>
              </w:rPr>
            </w:pPr>
          </w:p>
          <w:p>
            <w:pPr>
              <w:pStyle w:val="0"/>
              <w:rPr>
                <w:rFonts w:hint="default" w:asciiTheme="minorEastAsia" w:hAnsiTheme="minorEastAsia"/>
                <w:sz w:val="21"/>
                <w:u w:val="none" w:color="auto"/>
              </w:rPr>
            </w:pPr>
            <w:r>
              <w:rPr>
                <w:rFonts w:hint="eastAsia" w:asciiTheme="minorEastAsia" w:hAnsiTheme="minorEastAsia"/>
                <w:sz w:val="21"/>
                <w:u w:val="none" w:color="auto"/>
              </w:rPr>
              <w:t>附</w:t>
            </w:r>
            <w:r>
              <w:rPr>
                <w:rFonts w:hint="eastAsia" w:asciiTheme="minorEastAsia" w:hAnsiTheme="minorEastAsia"/>
                <w:sz w:val="21"/>
                <w:u w:val="none" w:color="auto"/>
              </w:rPr>
              <w:t xml:space="preserve"> </w:t>
            </w:r>
            <w:r>
              <w:rPr>
                <w:rFonts w:hint="eastAsia" w:asciiTheme="minorEastAsia" w:hAnsiTheme="minorEastAsia"/>
                <w:sz w:val="21"/>
                <w:u w:val="none" w:color="auto"/>
              </w:rPr>
              <w:t>則</w:t>
            </w:r>
          </w:p>
          <w:p>
            <w:pPr>
              <w:pStyle w:val="0"/>
              <w:rPr>
                <w:rFonts w:hint="default" w:asciiTheme="minorEastAsia" w:hAnsiTheme="minorEastAsia"/>
                <w:sz w:val="21"/>
                <w:u w:val="none" w:color="auto"/>
              </w:rPr>
            </w:pPr>
            <w:r>
              <w:rPr>
                <w:rFonts w:hint="eastAsia" w:asciiTheme="minorEastAsia" w:hAnsiTheme="minorEastAsia"/>
                <w:sz w:val="21"/>
                <w:u w:val="none" w:color="auto"/>
              </w:rPr>
              <w:t>　この要綱は、平成</w:t>
            </w:r>
            <w:r>
              <w:rPr>
                <w:rFonts w:hint="eastAsia" w:asciiTheme="minorEastAsia" w:hAnsiTheme="minorEastAsia"/>
                <w:sz w:val="21"/>
                <w:u w:val="none" w:color="auto"/>
              </w:rPr>
              <w:t>29</w:t>
            </w:r>
            <w:r>
              <w:rPr>
                <w:rFonts w:hint="eastAsia" w:asciiTheme="minorEastAsia" w:hAnsiTheme="minorEastAsia"/>
                <w:sz w:val="21"/>
                <w:u w:val="none" w:color="auto"/>
              </w:rPr>
              <w:t>年</w:t>
            </w:r>
            <w:r>
              <w:rPr>
                <w:rFonts w:hint="eastAsia" w:asciiTheme="minorEastAsia" w:hAnsiTheme="minorEastAsia"/>
                <w:sz w:val="21"/>
                <w:u w:val="none" w:color="auto"/>
              </w:rPr>
              <w:t>12</w:t>
            </w:r>
            <w:r>
              <w:rPr>
                <w:rFonts w:hint="eastAsia" w:asciiTheme="minorEastAsia" w:hAnsiTheme="minorEastAsia"/>
                <w:sz w:val="21"/>
                <w:u w:val="none" w:color="auto"/>
              </w:rPr>
              <w:t>月</w:t>
            </w:r>
            <w:r>
              <w:rPr>
                <w:rFonts w:hint="eastAsia" w:asciiTheme="minorEastAsia" w:hAnsiTheme="minorEastAsia"/>
                <w:sz w:val="21"/>
                <w:u w:val="none" w:color="auto"/>
              </w:rPr>
              <w:t>21</w:t>
            </w:r>
            <w:r>
              <w:rPr>
                <w:rFonts w:hint="eastAsia" w:asciiTheme="minorEastAsia" w:hAnsiTheme="minorEastAsia"/>
                <w:sz w:val="21"/>
                <w:u w:val="none" w:color="auto"/>
              </w:rPr>
              <w:t>日から施行する。</w:t>
            </w:r>
          </w:p>
          <w:p>
            <w:pPr>
              <w:pStyle w:val="0"/>
              <w:rPr>
                <w:rFonts w:hint="default" w:asciiTheme="minorEastAsia" w:hAnsiTheme="minorEastAsia"/>
                <w:sz w:val="21"/>
                <w:u w:val="single" w:color="auto"/>
              </w:rPr>
            </w:pPr>
          </w:p>
          <w:p>
            <w:pPr>
              <w:pStyle w:val="0"/>
              <w:rPr>
                <w:rFonts w:hint="default" w:asciiTheme="minorEastAsia" w:hAnsiTheme="minorEastAsia"/>
                <w:sz w:val="21"/>
                <w:u w:val="none" w:color="auto"/>
              </w:rPr>
            </w:pPr>
            <w:r>
              <w:rPr>
                <w:rFonts w:hint="eastAsia" w:asciiTheme="minorEastAsia" w:hAnsiTheme="minorEastAsia"/>
                <w:sz w:val="21"/>
                <w:u w:val="none" w:color="auto"/>
              </w:rPr>
              <w:t>附</w:t>
            </w:r>
            <w:r>
              <w:rPr>
                <w:rFonts w:hint="eastAsia" w:asciiTheme="minorEastAsia" w:hAnsiTheme="minorEastAsia"/>
                <w:sz w:val="21"/>
                <w:u w:val="none" w:color="auto"/>
              </w:rPr>
              <w:t xml:space="preserve"> </w:t>
            </w:r>
            <w:r>
              <w:rPr>
                <w:rFonts w:hint="eastAsia" w:asciiTheme="minorEastAsia" w:hAnsiTheme="minorEastAsia"/>
                <w:sz w:val="21"/>
                <w:u w:val="none" w:color="auto"/>
              </w:rPr>
              <w:t>則</w:t>
            </w:r>
          </w:p>
          <w:p>
            <w:pPr>
              <w:pStyle w:val="0"/>
              <w:rPr>
                <w:rFonts w:hint="default" w:asciiTheme="minorEastAsia" w:hAnsiTheme="minorEastAsia"/>
                <w:sz w:val="21"/>
                <w:u w:val="none" w:color="auto"/>
              </w:rPr>
            </w:pPr>
            <w:r>
              <w:rPr>
                <w:rFonts w:hint="eastAsia" w:asciiTheme="minorEastAsia" w:hAnsiTheme="minorEastAsia"/>
                <w:sz w:val="21"/>
                <w:u w:val="none" w:color="auto"/>
              </w:rPr>
              <w:t>　この要綱は、平成</w:t>
            </w:r>
            <w:r>
              <w:rPr>
                <w:rFonts w:hint="eastAsia" w:asciiTheme="minorEastAsia" w:hAnsiTheme="minorEastAsia"/>
                <w:sz w:val="21"/>
                <w:u w:val="none" w:color="auto"/>
              </w:rPr>
              <w:t>30</w:t>
            </w:r>
            <w:r>
              <w:rPr>
                <w:rFonts w:hint="eastAsia" w:asciiTheme="minorEastAsia" w:hAnsiTheme="minorEastAsia"/>
                <w:sz w:val="21"/>
                <w:u w:val="none" w:color="auto"/>
              </w:rPr>
              <w:t>年４月１日から施行する。</w:t>
            </w:r>
          </w:p>
          <w:p>
            <w:pPr>
              <w:pStyle w:val="0"/>
              <w:rPr>
                <w:rFonts w:hint="default" w:asciiTheme="minorEastAsia" w:hAnsiTheme="minorEastAsia"/>
                <w:sz w:val="21"/>
              </w:rPr>
            </w:pPr>
          </w:p>
          <w:p>
            <w:pPr>
              <w:pStyle w:val="0"/>
              <w:rPr>
                <w:rFonts w:hint="default" w:asciiTheme="minorEastAsia" w:hAnsiTheme="minorEastAsia"/>
                <w:sz w:val="21"/>
                <w:u w:val="none" w:color="auto"/>
              </w:rPr>
            </w:pPr>
            <w:r>
              <w:rPr>
                <w:rFonts w:hint="eastAsia" w:asciiTheme="minorEastAsia" w:hAnsiTheme="minorEastAsia"/>
                <w:sz w:val="21"/>
                <w:u w:val="none" w:color="auto"/>
              </w:rPr>
              <w:t>附</w:t>
            </w:r>
            <w:r>
              <w:rPr>
                <w:rFonts w:hint="eastAsia" w:asciiTheme="minorEastAsia" w:hAnsiTheme="minorEastAsia"/>
                <w:sz w:val="21"/>
                <w:u w:val="none" w:color="auto"/>
              </w:rPr>
              <w:t xml:space="preserve"> </w:t>
            </w:r>
            <w:r>
              <w:rPr>
                <w:rFonts w:hint="eastAsia" w:asciiTheme="minorEastAsia" w:hAnsiTheme="minorEastAsia"/>
                <w:sz w:val="21"/>
                <w:u w:val="none" w:color="auto"/>
              </w:rPr>
              <w:t>則</w:t>
            </w:r>
          </w:p>
          <w:p>
            <w:pPr>
              <w:pStyle w:val="0"/>
              <w:rPr>
                <w:rFonts w:hint="default" w:asciiTheme="minorEastAsia" w:hAnsiTheme="minorEastAsia"/>
                <w:sz w:val="21"/>
                <w:u w:val="none" w:color="auto"/>
              </w:rPr>
            </w:pPr>
            <w:r>
              <w:rPr>
                <w:rFonts w:hint="eastAsia" w:asciiTheme="minorEastAsia" w:hAnsiTheme="minorEastAsia"/>
                <w:sz w:val="21"/>
                <w:u w:val="none" w:color="auto"/>
              </w:rPr>
              <w:t>　この要綱は、平成</w:t>
            </w:r>
            <w:r>
              <w:rPr>
                <w:rFonts w:hint="eastAsia" w:asciiTheme="minorEastAsia" w:hAnsiTheme="minorEastAsia"/>
                <w:sz w:val="21"/>
                <w:u w:val="none" w:color="auto"/>
              </w:rPr>
              <w:t>31</w:t>
            </w:r>
            <w:r>
              <w:rPr>
                <w:rFonts w:hint="eastAsia" w:asciiTheme="minorEastAsia" w:hAnsiTheme="minorEastAsia"/>
                <w:sz w:val="21"/>
                <w:u w:val="none" w:color="auto"/>
              </w:rPr>
              <w:t>年４月１日から施行する。</w:t>
            </w:r>
          </w:p>
          <w:p>
            <w:pPr>
              <w:pStyle w:val="0"/>
              <w:rPr>
                <w:rFonts w:hint="default" w:asciiTheme="minorEastAsia" w:hAnsiTheme="minorEastAsia"/>
                <w:sz w:val="21"/>
                <w:u w:val="single" w:color="auto"/>
              </w:rPr>
            </w:pPr>
          </w:p>
          <w:p>
            <w:pPr>
              <w:pStyle w:val="0"/>
              <w:rPr>
                <w:rFonts w:hint="default" w:asciiTheme="minorEastAsia" w:hAnsiTheme="minorEastAsia"/>
                <w:sz w:val="21"/>
                <w:u w:val="none" w:color="auto"/>
              </w:rPr>
            </w:pPr>
            <w:r>
              <w:rPr>
                <w:rFonts w:hint="eastAsia" w:asciiTheme="minorEastAsia" w:hAnsiTheme="minorEastAsia"/>
                <w:sz w:val="21"/>
                <w:u w:val="none" w:color="auto"/>
              </w:rPr>
              <w:t>附</w:t>
            </w:r>
            <w:r>
              <w:rPr>
                <w:rFonts w:hint="eastAsia" w:asciiTheme="minorEastAsia" w:hAnsiTheme="minorEastAsia"/>
                <w:sz w:val="21"/>
                <w:u w:val="none" w:color="auto"/>
              </w:rPr>
              <w:t xml:space="preserve"> </w:t>
            </w:r>
            <w:r>
              <w:rPr>
                <w:rFonts w:hint="eastAsia" w:asciiTheme="minorEastAsia" w:hAnsiTheme="minorEastAsia"/>
                <w:sz w:val="21"/>
                <w:u w:val="none" w:color="auto"/>
              </w:rPr>
              <w:t>則</w:t>
            </w:r>
          </w:p>
          <w:p>
            <w:pPr>
              <w:pStyle w:val="0"/>
              <w:rPr>
                <w:rFonts w:hint="default" w:asciiTheme="minorEastAsia" w:hAnsiTheme="minorEastAsia"/>
                <w:sz w:val="21"/>
                <w:u w:val="single" w:color="auto"/>
              </w:rPr>
            </w:pPr>
            <w:r>
              <w:rPr>
                <w:rFonts w:hint="eastAsia" w:asciiTheme="minorEastAsia" w:hAnsiTheme="minorEastAsia"/>
                <w:sz w:val="21"/>
                <w:u w:val="none" w:color="auto"/>
              </w:rPr>
              <w:t>　この要綱は、令和２年４月１日から施行する。</w:t>
            </w:r>
          </w:p>
          <w:p>
            <w:pPr>
              <w:pStyle w:val="0"/>
              <w:rPr>
                <w:rFonts w:hint="default" w:asciiTheme="minorEastAsia" w:hAnsiTheme="minorEastAsia"/>
                <w:sz w:val="21"/>
                <w:u w:val="single" w:color="auto"/>
              </w:rPr>
            </w:pPr>
          </w:p>
          <w:p>
            <w:pPr>
              <w:pStyle w:val="0"/>
              <w:rPr>
                <w:rFonts w:hint="default" w:asciiTheme="minorEastAsia" w:hAnsiTheme="minorEastAsia"/>
                <w:sz w:val="21"/>
                <w:u w:val="single" w:color="auto"/>
              </w:rPr>
            </w:pPr>
            <w:r>
              <w:rPr>
                <w:rFonts w:hint="eastAsia" w:asciiTheme="minorEastAsia" w:hAnsiTheme="minorEastAsia"/>
                <w:sz w:val="21"/>
                <w:u w:val="single" w:color="auto"/>
              </w:rPr>
              <w:t>[</w:t>
            </w:r>
            <w:r>
              <w:rPr>
                <w:rFonts w:hint="eastAsia" w:asciiTheme="minorEastAsia" w:hAnsiTheme="minorEastAsia"/>
                <w:sz w:val="21"/>
                <w:u w:val="single" w:color="auto"/>
              </w:rPr>
              <w:t>新設</w:t>
            </w:r>
            <w:r>
              <w:rPr>
                <w:rFonts w:hint="eastAsia" w:asciiTheme="minorEastAsia" w:hAnsiTheme="minorEastAsia"/>
                <w:sz w:val="21"/>
                <w:u w:val="single" w:color="auto"/>
              </w:rPr>
              <w:t>]</w:t>
            </w:r>
          </w:p>
          <w:p>
            <w:pPr>
              <w:pStyle w:val="0"/>
              <w:rPr>
                <w:rFonts w:hint="default" w:asciiTheme="minorEastAsia" w:hAnsiTheme="minorEastAsia"/>
                <w:sz w:val="21"/>
              </w:rPr>
            </w:pPr>
          </w:p>
          <w:p>
            <w:pPr>
              <w:pStyle w:val="0"/>
              <w:rPr>
                <w:rFonts w:hint="default" w:asciiTheme="minorEastAsia" w:hAnsiTheme="minorEastAsia"/>
                <w:sz w:val="21"/>
                <w:u w:val="singl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r>
              <w:rPr>
                <w:rFonts w:hint="eastAsia" w:asciiTheme="minorEastAsia" w:hAnsiTheme="minorEastAsia"/>
                <w:sz w:val="21"/>
                <w:u w:val="none" w:color="auto"/>
              </w:rPr>
              <w:t>別表第１、別表第２　（略）</w:t>
            </w: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r>
              <w:rPr>
                <w:rFonts w:hint="eastAsia"/>
              </w:rPr>
              <mc:AlternateContent>
                <mc:Choice Requires="wpg">
                  <w:drawing>
                    <wp:anchor simplePos="0" relativeHeight="6" behindDoc="0" locked="0" layoutInCell="1" hidden="0" allowOverlap="1">
                      <wp:simplePos x="0" y="0"/>
                      <wp:positionH relativeFrom="column">
                        <wp:posOffset>378460</wp:posOffset>
                      </wp:positionH>
                      <wp:positionV relativeFrom="paragraph">
                        <wp:posOffset>128270</wp:posOffset>
                      </wp:positionV>
                      <wp:extent cx="3736975" cy="6396355"/>
                      <wp:effectExtent l="0" t="0" r="0" b="0"/>
                      <wp:wrapNone/>
                      <wp:docPr id="1039" name="オブジェクト 0"/>
                      <a:graphic xmlns:a="http://schemas.openxmlformats.org/drawingml/2006/main">
                        <a:graphicData uri="http://schemas.microsoft.com/office/word/2010/wordprocessingGroup">
                          <wpg:wgp>
                            <wpg:cNvGrpSpPr/>
                            <wpg:grpSpPr>
                              <a:xfrm>
                                <a:off x="0" y="0"/>
                                <a:ext cx="3736975" cy="6396355"/>
                                <a:chOff x="9211" y="989"/>
                                <a:chExt cx="5885" cy="10073"/>
                              </a:xfrm>
                            </wpg:grpSpPr>
                            <pic:pic xmlns:pic="http://schemas.openxmlformats.org/drawingml/2006/picture">
                              <pic:nvPicPr>
                                <pic:cNvPr id="1040" name="オブジェクト 0"/>
                                <pic:cNvPicPr>
                                  <a:picLocks noChangeAspect="1"/>
                                </pic:cNvPicPr>
                              </pic:nvPicPr>
                              <pic:blipFill>
                                <a:blip r:embed="rId14"/>
                                <a:stretch>
                                  <a:fillRect/>
                                </a:stretch>
                              </pic:blipFill>
                              <pic:spPr>
                                <a:xfrm>
                                  <a:off x="9269" y="989"/>
                                  <a:ext cx="5618" cy="8441"/>
                                </a:xfrm>
                                <a:prstGeom prst="rect">
                                  <a:avLst/>
                                </a:prstGeom>
                              </pic:spPr>
                            </pic:pic>
                            <pic:pic xmlns:pic="http://schemas.openxmlformats.org/drawingml/2006/picture">
                              <pic:nvPicPr>
                                <pic:cNvPr id="1041" name="オブジェクト 0"/>
                                <pic:cNvPicPr>
                                  <a:picLocks noChangeAspect="1"/>
                                </pic:cNvPicPr>
                              </pic:nvPicPr>
                              <pic:blipFill>
                                <a:blip r:embed="rId15"/>
                                <a:stretch>
                                  <a:fillRect/>
                                </a:stretch>
                              </pic:blipFill>
                              <pic:spPr>
                                <a:xfrm>
                                  <a:off x="9211" y="8148"/>
                                  <a:ext cx="5885" cy="2914"/>
                                </a:xfrm>
                                <a:prstGeom prst="rect">
                                  <a:avLst/>
                                </a:prstGeom>
                              </pic:spPr>
                            </pic:pic>
                          </wpg:wgp>
                        </a:graphicData>
                      </a:graphic>
                    </wp:anchor>
                  </w:drawing>
                </mc:Choice>
                <mc:Fallback>
                  <w:pict>
                    <v:group id="オブジェクト 0" style="margin-top:10.1pt;mso-position-vertical-relative:text;mso-position-horizontal-relative:text;position:absolute;height:503.65pt;width:294.25pt;margin-left:29.8pt;z-index:6;" coordsize="5885,10073" coordorigin="9211,989" o:spid="_x0000_s1039"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8441;width:5618;top:989;left:9269;position:absolute;" o:spid="_x0000_s1040" filled="f" stroked="f" o:spt="75" type="#_x0000_t75">
                        <v:fill/>
                        <v:imagedata o:title="" r:id="rId14"/>
                        <w10:wrap type="none" anchorx="text" anchory="text"/>
                      </v:shape>
                      <v:shape id="オブジェクト 0" style="height:2914;width:5885;top:8148;left:9211;position:absolute;" o:spid="_x0000_s1041" filled="f" stroked="f" o:spt="75" type="#_x0000_t75">
                        <v:fill/>
                        <v:imagedata o:title="" r:id="rId15"/>
                        <w10:wrap type="none" anchorx="text" anchory="text"/>
                      </v:shape>
                      <w10:wrap type="none" anchorx="text" anchory="text"/>
                    </v:group>
                  </w:pict>
                </mc:Fallback>
              </mc:AlternateContent>
            </w: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r>
              <w:rPr>
                <w:rFonts w:hint="eastAsia"/>
              </w:rPr>
              <mc:AlternateContent>
                <mc:Choice Requires="wpg">
                  <w:drawing>
                    <wp:anchor simplePos="0" relativeHeight="9" behindDoc="0" locked="0" layoutInCell="1" hidden="0" allowOverlap="1">
                      <wp:simplePos x="0" y="0"/>
                      <wp:positionH relativeFrom="column">
                        <wp:posOffset>120650</wp:posOffset>
                      </wp:positionH>
                      <wp:positionV relativeFrom="paragraph">
                        <wp:posOffset>34925</wp:posOffset>
                      </wp:positionV>
                      <wp:extent cx="4223385" cy="6244590"/>
                      <wp:effectExtent l="0" t="0" r="0" b="0"/>
                      <wp:wrapNone/>
                      <wp:docPr id="1042" name="オブジェクト 0"/>
                      <a:graphic xmlns:a="http://schemas.openxmlformats.org/drawingml/2006/main">
                        <a:graphicData uri="http://schemas.microsoft.com/office/word/2010/wordprocessingGroup">
                          <wpg:wgp>
                            <wpg:cNvGrpSpPr/>
                            <wpg:grpSpPr>
                              <a:xfrm>
                                <a:off x="0" y="0"/>
                                <a:ext cx="4223385" cy="6244590"/>
                                <a:chOff x="8739" y="915"/>
                                <a:chExt cx="6651" cy="9834"/>
                              </a:xfrm>
                            </wpg:grpSpPr>
                            <pic:pic xmlns:pic="http://schemas.openxmlformats.org/drawingml/2006/picture">
                              <pic:nvPicPr>
                                <pic:cNvPr id="1043" name="オブジェクト 0"/>
                                <pic:cNvPicPr>
                                  <a:picLocks noChangeAspect="1"/>
                                </pic:cNvPicPr>
                              </pic:nvPicPr>
                              <pic:blipFill>
                                <a:blip r:embed="rId16"/>
                                <a:stretch>
                                  <a:fillRect/>
                                </a:stretch>
                              </pic:blipFill>
                              <pic:spPr>
                                <a:xfrm>
                                  <a:off x="8869" y="915"/>
                                  <a:ext cx="6372" cy="291"/>
                                </a:xfrm>
                                <a:prstGeom prst="rect">
                                  <a:avLst/>
                                </a:prstGeom>
                              </pic:spPr>
                            </pic:pic>
                            <wpg:grpSp>
                              <wpg:cNvGrpSpPr/>
                              <wpg:grpSpPr>
                                <a:xfrm>
                                  <a:off x="8739" y="1312"/>
                                  <a:ext cx="6651" cy="9437"/>
                                  <a:chOff x="8739" y="1312"/>
                                  <a:chExt cx="6651" cy="9437"/>
                                </a:xfrm>
                              </wpg:grpSpPr>
                              <pic:pic xmlns:pic="http://schemas.openxmlformats.org/drawingml/2006/picture">
                                <pic:nvPicPr>
                                  <pic:cNvPr id="1045" name="オブジェクト 0"/>
                                  <pic:cNvPicPr>
                                    <a:picLocks noChangeAspect="1"/>
                                  </pic:cNvPicPr>
                                </pic:nvPicPr>
                                <pic:blipFill>
                                  <a:blip r:embed="rId9"/>
                                  <a:srcRect t="9000"/>
                                  <a:stretch>
                                    <a:fillRect/>
                                  </a:stretch>
                                </pic:blipFill>
                                <pic:spPr>
                                  <a:xfrm>
                                    <a:off x="8739" y="1312"/>
                                    <a:ext cx="6502" cy="4550"/>
                                  </a:xfrm>
                                  <a:prstGeom prst="rect">
                                    <a:avLst/>
                                  </a:prstGeom>
                                </pic:spPr>
                              </pic:pic>
                              <pic:pic xmlns:pic="http://schemas.openxmlformats.org/drawingml/2006/picture">
                                <pic:nvPicPr>
                                  <pic:cNvPr id="1046" name="オブジェクト 0"/>
                                  <pic:cNvPicPr>
                                    <a:picLocks noChangeAspect="1"/>
                                  </pic:cNvPicPr>
                                </pic:nvPicPr>
                                <pic:blipFill>
                                  <a:blip r:embed="rId10"/>
                                  <a:stretch>
                                    <a:fillRect/>
                                  </a:stretch>
                                </pic:blipFill>
                                <pic:spPr>
                                  <a:xfrm>
                                    <a:off x="8869" y="5862"/>
                                    <a:ext cx="6521" cy="4887"/>
                                  </a:xfrm>
                                  <a:prstGeom prst="rect">
                                    <a:avLst/>
                                  </a:prstGeom>
                                </pic:spPr>
                              </pic:pic>
                            </wpg:grpSp>
                          </wpg:wgp>
                        </a:graphicData>
                      </a:graphic>
                    </wp:anchor>
                  </w:drawing>
                </mc:Choice>
                <mc:Fallback>
                  <w:pict>
                    <v:group id="オブジェクト 0" style="margin-top:2.75pt;mso-position-vertical-relative:text;mso-position-horizontal-relative:text;position:absolute;height:491.7pt;width:332.55pt;margin-left:9.5pt;z-index:9;" coordsize="6651,9834" coordorigin="8739,915" o:spid="_x0000_s1042"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291;width:6372;top:915;left:8869;position:absolute;" o:spid="_x0000_s1043" filled="f" stroked="f" o:spt="75" type="#_x0000_t75">
                        <v:fill/>
                        <v:imagedata o:title="" r:id="rId16"/>
                        <w10:wrap type="none" anchorx="text" anchory="text"/>
                      </v:shape>
                      <v:group id="_x0000_s1044" style="height:9437;width:6651;top:1312;left:8739;position:absolute;" coordsize="6651,9437" coordorigin="8739,1312">
                        <v:shape id="オブジェクト 0" style="height:4550;width:6502;top:1312;left:8739;position:absolute;" o:spid="_x0000_s1045" filled="f" stroked="f" o:spt="75" type="#_x0000_t75">
                          <v:fill/>
                          <v:imagedata croptop="5898f" o:title="" r:id="rId9"/>
                          <w10:wrap type="none" anchorx="text" anchory="text"/>
                        </v:shape>
                        <v:shape id="オブジェクト 0" style="height:4887;width:6521;top:5862;left:8869;position:absolute;" o:spid="_x0000_s1046" filled="f" stroked="f" o:spt="75" type="#_x0000_t75">
                          <v:fill/>
                          <v:imagedata o:title="" r:id="rId10"/>
                          <w10:wrap type="none" anchorx="text" anchory="text"/>
                        </v:shape>
                        <w10:wrap type="none" anchorx="text" anchory="text"/>
                      </v:group>
                      <w10:wrap type="none" anchorx="text" anchory="text"/>
                    </v:group>
                  </w:pict>
                </mc:Fallback>
              </mc:AlternateContent>
            </w: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r>
              <w:rPr>
                <w:rFonts w:hint="eastAsia" w:asciiTheme="minorEastAsia" w:hAnsiTheme="minorEastAsia"/>
                <w:sz w:val="21"/>
                <w:u w:val="none" w:color="auto"/>
              </w:rPr>
              <w:t>［新設］</w:t>
            </w: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r>
              <w:rPr>
                <w:rFonts w:hint="eastAsia" w:asciiTheme="minorEastAsia" w:hAnsiTheme="minorEastAsia"/>
                <w:sz w:val="21"/>
                <w:u w:val="none" w:color="auto"/>
              </w:rPr>
              <w:t>第２号様式～第３号様式　（略）</w:t>
            </w:r>
          </w:p>
          <w:p>
            <w:pPr>
              <w:pStyle w:val="0"/>
              <w:rPr>
                <w:rFonts w:hint="default" w:asciiTheme="minorEastAsia" w:hAnsiTheme="minorEastAsia"/>
                <w:sz w:val="21"/>
                <w:u w:val="none" w:color="auto"/>
              </w:rPr>
            </w:pPr>
            <w:r>
              <w:rPr>
                <w:rFonts w:hint="eastAsia"/>
              </w:rPr>
              <mc:AlternateContent>
                <mc:Choice Requires="wpg">
                  <w:drawing>
                    <wp:anchor simplePos="0" relativeHeight="23" behindDoc="0" locked="0" layoutInCell="1" hidden="0" allowOverlap="1">
                      <wp:simplePos x="0" y="0"/>
                      <wp:positionH relativeFrom="column">
                        <wp:posOffset>310515</wp:posOffset>
                      </wp:positionH>
                      <wp:positionV relativeFrom="paragraph">
                        <wp:posOffset>128270</wp:posOffset>
                      </wp:positionV>
                      <wp:extent cx="3996690" cy="5518785"/>
                      <wp:effectExtent l="0" t="0" r="0" b="0"/>
                      <wp:wrapNone/>
                      <wp:docPr id="1047" name="オブジェクト 0"/>
                      <a:graphic xmlns:a="http://schemas.openxmlformats.org/drawingml/2006/main">
                        <a:graphicData uri="http://schemas.microsoft.com/office/word/2010/wordprocessingGroup">
                          <wpg:wgp>
                            <wpg:cNvGrpSpPr/>
                            <wpg:grpSpPr>
                              <a:xfrm>
                                <a:off x="0" y="0"/>
                                <a:ext cx="3996690" cy="5518785"/>
                                <a:chOff x="9038" y="1062"/>
                                <a:chExt cx="6294" cy="8691"/>
                              </a:xfrm>
                            </wpg:grpSpPr>
                            <pic:pic xmlns:pic="http://schemas.openxmlformats.org/drawingml/2006/picture">
                              <pic:nvPicPr>
                                <pic:cNvPr id="1048" name="オブジェクト 0"/>
                                <pic:cNvPicPr>
                                  <a:picLocks noChangeAspect="1"/>
                                </pic:cNvPicPr>
                              </pic:nvPicPr>
                              <pic:blipFill>
                                <a:blip r:embed="rId12"/>
                                <a:stretch>
                                  <a:fillRect/>
                                </a:stretch>
                              </pic:blipFill>
                              <pic:spPr>
                                <a:xfrm>
                                  <a:off x="9038" y="1062"/>
                                  <a:ext cx="6203" cy="5849"/>
                                </a:xfrm>
                                <a:prstGeom prst="rect">
                                  <a:avLst/>
                                </a:prstGeom>
                              </pic:spPr>
                            </pic:pic>
                            <pic:pic xmlns:pic="http://schemas.openxmlformats.org/drawingml/2006/picture">
                              <pic:nvPicPr>
                                <pic:cNvPr id="1049" name="オブジェクト 0"/>
                                <pic:cNvPicPr>
                                  <a:picLocks noChangeAspect="1"/>
                                </pic:cNvPicPr>
                              </pic:nvPicPr>
                              <pic:blipFill>
                                <a:blip r:embed="rId17"/>
                                <a:stretch>
                                  <a:fillRect/>
                                </a:stretch>
                              </pic:blipFill>
                              <pic:spPr>
                                <a:xfrm>
                                  <a:off x="9113" y="6972"/>
                                  <a:ext cx="6219" cy="2781"/>
                                </a:xfrm>
                                <a:prstGeom prst="rect">
                                  <a:avLst/>
                                </a:prstGeom>
                              </pic:spPr>
                            </pic:pic>
                          </wpg:wgp>
                        </a:graphicData>
                      </a:graphic>
                    </wp:anchor>
                  </w:drawing>
                </mc:Choice>
                <mc:Fallback>
                  <w:pict>
                    <v:group id="オブジェクト 0" style="margin-top:10.1pt;mso-position-vertical-relative:text;mso-position-horizontal-relative:text;position:absolute;height:434.55pt;width:314.7pt;margin-left:24.45pt;z-index:23;" coordsize="6294,8691" coordorigin="9038,1062" o:spid="_x0000_s1047"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5849;width:6203;top:1062;left:9038;position:absolute;" o:spid="_x0000_s1048" filled="f" stroked="f" o:spt="75" type="#_x0000_t75">
                        <v:fill/>
                        <v:imagedata o:title="" r:id="rId12"/>
                        <w10:wrap type="none" anchorx="text" anchory="text"/>
                      </v:shape>
                      <v:shape id="オブジェクト 0" style="height:2781;width:6219;top:6972;left:9113;position:absolute;" o:spid="_x0000_s1049" filled="f" stroked="f" o:spt="75" type="#_x0000_t75">
                        <v:fill/>
                        <v:imagedata o:title="" r:id="rId17"/>
                        <w10:wrap type="none" anchorx="text" anchory="text"/>
                      </v:shape>
                      <w10:wrap type="none" anchorx="text" anchory="text"/>
                    </v:group>
                  </w:pict>
                </mc:Fallback>
              </mc:AlternateContent>
            </w: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p>
          <w:p>
            <w:pPr>
              <w:pStyle w:val="0"/>
              <w:rPr>
                <w:rFonts w:hint="default" w:asciiTheme="minorEastAsia" w:hAnsiTheme="minorEastAsia"/>
                <w:sz w:val="21"/>
                <w:u w:val="none" w:color="auto"/>
              </w:rPr>
            </w:pPr>
            <w:r>
              <w:rPr>
                <w:rFonts w:hint="eastAsia" w:asciiTheme="minorEastAsia" w:hAnsiTheme="minorEastAsia"/>
                <w:sz w:val="21"/>
                <w:u w:val="none" w:color="auto"/>
              </w:rPr>
              <w:t>第５号様式～第８号様式　（略）</w:t>
            </w:r>
          </w:p>
        </w:tc>
      </w:tr>
    </w:tbl>
    <w:p>
      <w:pPr>
        <w:pStyle w:val="0"/>
        <w:rPr>
          <w:rFonts w:hint="default"/>
        </w:rPr>
      </w:pPr>
    </w:p>
    <w:sectPr>
      <w:pgSz w:w="16838" w:h="11906" w:orient="landscape"/>
      <w:pgMar w:top="850" w:right="567" w:bottom="567" w:left="56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emf" /><Relationship Id="rId9" Type="http://schemas.openxmlformats.org/officeDocument/2006/relationships/image" Target="media/image5.png" /><Relationship Id="rId10" Type="http://schemas.openxmlformats.org/officeDocument/2006/relationships/image" Target="media/image6.png" /><Relationship Id="rId11" Type="http://schemas.openxmlformats.org/officeDocument/2006/relationships/image" Target="media/image7.emf" /><Relationship Id="rId12" Type="http://schemas.openxmlformats.org/officeDocument/2006/relationships/image" Target="media/image8.png" /><Relationship Id="rId13" Type="http://schemas.openxmlformats.org/officeDocument/2006/relationships/image" Target="media/image9.png" /><Relationship Id="rId14" Type="http://schemas.openxmlformats.org/officeDocument/2006/relationships/image" Target="media/image10.emf" /><Relationship Id="rId15" Type="http://schemas.openxmlformats.org/officeDocument/2006/relationships/image" Target="media/image11.png" /><Relationship Id="rId16" Type="http://schemas.openxmlformats.org/officeDocument/2006/relationships/image" Target="media/image12.emf" /><Relationship Id="rId17" Type="http://schemas.openxmlformats.org/officeDocument/2006/relationships/image" Target="media/image13.png" /><Relationship Id="rId1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1221</TotalTime>
  <Pages>2</Pages>
  <Words>29</Words>
  <Characters>1039</Characters>
  <Application>JUST Note</Application>
  <Lines>85</Lines>
  <Paragraphs>42</Paragraphs>
  <CharactersWithSpaces>1077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477235</cp:lastModifiedBy>
  <cp:lastPrinted>2021-03-17T09:50:25Z</cp:lastPrinted>
  <dcterms:created xsi:type="dcterms:W3CDTF">2017-12-07T00:33:00Z</dcterms:created>
  <dcterms:modified xsi:type="dcterms:W3CDTF">2021-03-31T08:48:46Z</dcterms:modified>
  <cp:revision>14</cp:revision>
</cp:coreProperties>
</file>