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印</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令和２年度高知県救命救急センター運営事業費補助金交付申請書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高知県補助金等交付規則第３条及び令和２年度高知県救命救急センター運営事業費補助金交付要綱第４条の規定により、補助金の交付を下記のとおり関係書類を添えて申請します。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ind w:firstLine="227" w:firstLineChars="100"/>
        <w:rPr>
          <w:rFonts w:hint="default"/>
          <w:sz w:val="24"/>
        </w:rPr>
      </w:pPr>
      <w:r>
        <w:rPr>
          <w:rFonts w:hint="default"/>
          <w:sz w:val="24"/>
        </w:rPr>
        <w:br w:type="page"/>
      </w:r>
      <w:r>
        <w:rPr>
          <w:rFonts w:hint="eastAsia"/>
          <w:sz w:val="24"/>
        </w:rPr>
        <w:t>第２号様式（第５条関係）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印</w:t>
      </w:r>
    </w:p>
    <w:p>
      <w:pPr>
        <w:pStyle w:val="0"/>
        <w:rPr>
          <w:rFonts w:hint="default"/>
          <w:sz w:val="24"/>
        </w:rPr>
      </w:pPr>
    </w:p>
    <w:p>
      <w:pPr>
        <w:pStyle w:val="0"/>
        <w:rPr>
          <w:rFonts w:hint="default"/>
          <w:sz w:val="24"/>
        </w:rPr>
      </w:pPr>
    </w:p>
    <w:p>
      <w:pPr>
        <w:pStyle w:val="15"/>
        <w:rPr>
          <w:rFonts w:hint="default"/>
          <w:sz w:val="24"/>
        </w:rPr>
      </w:pPr>
      <w:r>
        <w:rPr>
          <w:rFonts w:hint="eastAsia"/>
          <w:sz w:val="24"/>
        </w:rPr>
        <w:t>令和２年度高知県救命救急センター運営事業変更（中止・廃止）承認申請書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号で補助金の交付の決定を受けました事業について、下記のとおり変更（中止・廃止）したいので、令和２</w:t>
      </w:r>
      <w:bookmarkStart w:id="0" w:name="_GoBack"/>
      <w:bookmarkEnd w:id="0"/>
      <w:r>
        <w:rPr>
          <w:rFonts w:hint="eastAsia"/>
          <w:sz w:val="24"/>
        </w:rPr>
        <w:t>年度高知県救命救急センター運営事業費補助金交付要綱第５条第１号の規定により、関係書類を添えて申請します。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申請時の別紙様式を使用するとともに、その他変更内容を明らかにする書類を添えてください。</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印</w:t>
      </w:r>
    </w:p>
    <w:p>
      <w:pPr>
        <w:pStyle w:val="0"/>
        <w:ind w:firstLine="3902" w:firstLineChars="1721"/>
        <w:rPr>
          <w:rFonts w:hint="default"/>
          <w:sz w:val="24"/>
        </w:rPr>
      </w:pPr>
    </w:p>
    <w:p>
      <w:pPr>
        <w:pStyle w:val="16"/>
        <w:jc w:val="center"/>
        <w:rPr>
          <w:rFonts w:hint="default"/>
          <w:sz w:val="24"/>
        </w:rPr>
      </w:pPr>
      <w:r>
        <w:rPr>
          <w:rFonts w:hint="eastAsia"/>
          <w:sz w:val="24"/>
        </w:rPr>
        <w:t>令和２年度高知県救命救急センター運営事業費補助金実績報告書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号で補助金の（変更）交付の決定を受けました事業が完了しましたので、令和２年度高知県救命救急センター運営事業費補助金交付要綱第８条の規定により、下記のとおり報告します。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精算額調書（別紙５）</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事業実績額明細書（別紙６）</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事業実績報告書（別紙７）</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収入支出（歳入歳出）決算書抄本（別紙８）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印</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令和２年度高知県救命救急センター運営事業費補助金に係る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号で補助金の（変更）交付の決定を受けました事業について、令和２年度高知県救命救急センター運営事業費補助金交付要綱第８条第３項の規定により、下記のとおり報告します。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4</Pages>
  <Words>1</Words>
  <Characters>1121</Characters>
  <Application>JUST Note</Application>
  <Lines>141</Lines>
  <Paragraphs>65</Paragraphs>
  <Company>高知県</Company>
  <CharactersWithSpaces>1395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483296</cp:lastModifiedBy>
  <cp:lastPrinted>2018-04-05T05:15:02Z</cp:lastPrinted>
  <dcterms:created xsi:type="dcterms:W3CDTF">2015-03-23T04:33:00Z</dcterms:created>
  <dcterms:modified xsi:type="dcterms:W3CDTF">2020-03-16T07:26:37Z</dcterms:modified>
  <cp:revision>41</cp:revision>
</cp:coreProperties>
</file>