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  <w:sz w:val="22"/>
        </w:rPr>
      </w:pPr>
      <w:bookmarkStart w:id="0" w:name="_GoBack"/>
      <w:bookmarkEnd w:id="0"/>
      <w:r>
        <w:rPr>
          <w:rFonts w:hint="eastAsia"/>
          <w:sz w:val="22"/>
        </w:rPr>
        <w:t>（参考様式２）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観光クラスター整備計画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default"/>
          <w:sz w:val="2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222250</wp:posOffset>
                </wp:positionV>
                <wp:extent cx="5443855" cy="552450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5443855" cy="5524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17.5pt;mso-position-vertical-relative:text;mso-position-horizontal-relative:text;position:absolute;height:43.5pt;mso-wrap-distance-top:0pt;width:428.65pt;mso-wrap-distance-left:9pt;margin-left:2.85pt;z-index:2;" o:spid="_x0000_s1026" o:allowincell="t" o:allowoverlap="t" filled="t" fillcolor="#ffffff [3201]" stroked="t" strokecolor="#000000 [3213]" strokeweight="1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sz w:val="22"/>
        </w:rPr>
        <w:t>○観光クラスターのテーマ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default"/>
          <w:sz w:val="22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195580</wp:posOffset>
                </wp:positionV>
                <wp:extent cx="5443855" cy="1583690"/>
                <wp:effectExtent l="635" t="635" r="29845" b="10795"/>
                <wp:wrapNone/>
                <wp:docPr id="1027" name="正方形/長方形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2"/>
                      <wps:cNvSpPr/>
                      <wps:spPr>
                        <a:xfrm>
                          <a:off x="0" y="0"/>
                          <a:ext cx="5443855" cy="158369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2" style="mso-wrap-distance-right:9pt;mso-wrap-distance-bottom:0pt;margin-top:15.4pt;mso-position-vertical-relative:text;mso-position-horizontal-relative:text;position:absolute;height:124.7pt;mso-wrap-distance-top:0pt;width:428.65pt;mso-wrap-distance-left:9pt;margin-left:2.85pt;z-index:3;" o:spid="_x0000_s1027" o:allowincell="t" o:allowoverlap="t" filled="t" fillcolor="#ffffff [3201]" stroked="t" strokecolor="#000000 [3213]" strokeweight="1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sz w:val="22"/>
        </w:rPr>
        <w:t>○取り組む内容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○目標（入込者数等の具体的な数値（</w:t>
      </w:r>
      <w:r>
        <w:rPr>
          <w:rFonts w:hint="eastAsia"/>
          <w:sz w:val="22"/>
        </w:rPr>
        <w:t>KPI</w:t>
      </w:r>
      <w:r>
        <w:rPr>
          <w:rFonts w:hint="eastAsia"/>
          <w:sz w:val="22"/>
        </w:rPr>
        <w:t>））</w:t>
      </w:r>
    </w:p>
    <w:p>
      <w:pPr>
        <w:pStyle w:val="0"/>
        <w:rPr>
          <w:rFonts w:hint="default"/>
          <w:sz w:val="22"/>
        </w:rPr>
      </w:pPr>
      <w:r>
        <w:rPr>
          <w:rFonts w:hint="default"/>
          <w:sz w:val="22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7620</wp:posOffset>
                </wp:positionV>
                <wp:extent cx="5443855" cy="1583690"/>
                <wp:effectExtent l="635" t="635" r="29845" b="10795"/>
                <wp:wrapNone/>
                <wp:docPr id="1028" name="正方形/長方形 3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正方形/長方形 3"/>
                      <wps:cNvSpPr/>
                      <wps:spPr>
                        <a:xfrm>
                          <a:off x="0" y="0"/>
                          <a:ext cx="5443855" cy="158369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3" style="mso-wrap-distance-right:9pt;mso-wrap-distance-bottom:0pt;margin-top:0.6pt;mso-position-vertical-relative:text;mso-position-horizontal-relative:text;position:absolute;height:124.7pt;mso-wrap-distance-top:0pt;width:428.65pt;mso-wrap-distance-left:9pt;margin-left:3.1pt;z-index:4;" o:spid="_x0000_s1028" o:allowincell="t" o:allowoverlap="t" filled="t" fillcolor="#ffffff [3201]" stroked="t" strokecolor="#000000 [3213]" strokeweight="1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○観光クラスター協議会の構成メンバー（行政、観光、食、体験、物産等）</w:t>
      </w:r>
    </w:p>
    <w:tbl>
      <w:tblPr>
        <w:tblStyle w:val="23"/>
        <w:tblW w:w="872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26"/>
        <w:gridCol w:w="1073"/>
        <w:gridCol w:w="2949"/>
        <w:gridCol w:w="4172"/>
      </w:tblGrid>
      <w:tr>
        <w:trPr>
          <w:trHeight w:val="510" w:hRule="atLeast"/>
        </w:trPr>
        <w:tc>
          <w:tcPr>
            <w:tcW w:w="52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07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区分</w:t>
            </w:r>
          </w:p>
        </w:tc>
        <w:tc>
          <w:tcPr>
            <w:tcW w:w="297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担当事業者</w:t>
            </w:r>
          </w:p>
        </w:tc>
        <w:tc>
          <w:tcPr>
            <w:tcW w:w="420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周遊を促すための取組・役割</w:t>
            </w:r>
          </w:p>
        </w:tc>
      </w:tr>
      <w:tr>
        <w:trPr>
          <w:trHeight w:val="510" w:hRule="atLeast"/>
        </w:trPr>
        <w:tc>
          <w:tcPr>
            <w:tcW w:w="52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079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97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202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52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079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97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202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52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079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97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202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52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1079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97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202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52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079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97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202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</w:p>
    <w:sectPr>
      <w:pgSz w:w="11906" w:h="16838"/>
      <w:pgMar w:top="1134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23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1</Words>
  <Characters>118</Characters>
  <Application>JUST Note</Application>
  <Lines>50</Lines>
  <Paragraphs>14</Paragraphs>
  <CharactersWithSpaces>118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443997</dc:creator>
  <cp:lastModifiedBy>476447</cp:lastModifiedBy>
  <cp:lastPrinted>2018-07-09T23:39:00Z</cp:lastPrinted>
  <dcterms:created xsi:type="dcterms:W3CDTF">2018-07-09T04:14:00Z</dcterms:created>
  <dcterms:modified xsi:type="dcterms:W3CDTF">2020-03-04T07:11:35Z</dcterms:modified>
  <cp:revision>3</cp:revision>
</cp:coreProperties>
</file>