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2102" w:h="658" w:wrap="none" w:hAnchor="page" w:x="8418" w:y="1"/>
        <w:widowControl w:val="0"/>
        <w:shd w:val="clear" w:color="auto" w:fill="auto"/>
        <w:bidi w:val="0"/>
        <w:spacing w:before="0" w:line="240" w:lineRule="auto"/>
        <w:ind w:left="140" w:right="0" w:firstLine="0"/>
        <w:jc w:val="left"/>
      </w:pPr>
      <w:r>
        <w:rPr>
          <w:color w:val="000000"/>
          <w:spacing w:val="0"/>
          <w:w w:val="100"/>
          <w:position w:val="0"/>
          <w:sz w:val="24"/>
          <w:szCs w:val="24"/>
          <w:shd w:val="clear" w:color="auto" w:fill="auto"/>
        </w:rPr>
        <w:t>事務連絡</w:t>
      </w:r>
    </w:p>
    <w:p>
      <w:pPr>
        <w:pStyle w:val="Style2"/>
        <w:keepNext w:val="0"/>
        <w:keepLines w:val="0"/>
        <w:framePr w:w="2102" w:h="658" w:wrap="none" w:hAnchor="page" w:x="8418"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令和２年３月</w:t>
      </w:r>
      <w:r>
        <w:rPr>
          <w:rFonts w:ascii="Times New Roman" w:eastAsia="Times New Roman" w:hAnsi="Times New Roman" w:cs="Times New Roman"/>
          <w:color w:val="000000"/>
          <w:spacing w:val="0"/>
          <w:w w:val="100"/>
          <w:position w:val="0"/>
          <w:sz w:val="24"/>
          <w:szCs w:val="24"/>
          <w:shd w:val="clear" w:color="auto" w:fill="auto"/>
          <w:lang w:val="en-US" w:eastAsia="en-US" w:bidi="en-US"/>
        </w:rPr>
        <w:t>13</w:t>
      </w:r>
      <w:r>
        <w:rPr>
          <w:color w:val="000000"/>
          <w:spacing w:val="0"/>
          <w:w w:val="100"/>
          <w:position w:val="0"/>
          <w:sz w:val="24"/>
          <w:szCs w:val="24"/>
          <w:shd w:val="clear" w:color="auto" w:fill="auto"/>
          <w:lang w:val="en-US" w:eastAsia="en-US" w:bidi="en-US"/>
        </w:rPr>
        <w:t>日</w:t>
      </w:r>
    </w:p>
    <w:p>
      <w:pPr>
        <w:widowControl w:val="0"/>
        <w:spacing w:after="657" w:line="1" w:lineRule="exact"/>
      </w:pPr>
    </w:p>
    <w:p>
      <w:pPr>
        <w:widowControl w:val="0"/>
        <w:spacing w:line="1" w:lineRule="exact"/>
        <w:sectPr>
          <w:footnotePr>
            <w:pos w:val="pageBottom"/>
            <w:numFmt w:val="decimal"/>
            <w:numRestart w:val="continuous"/>
          </w:footnotePr>
          <w:pgSz w:w="11900" w:h="16840"/>
          <w:pgMar w:top="1450" w:left="1385" w:right="1380" w:bottom="3343" w:header="1022" w:footer="2915" w:gutter="0"/>
          <w:pgNumType w:start="1"/>
          <w:cols w:space="720"/>
          <w:noEndnote/>
          <w:rtlGutter w:val="0"/>
          <w:docGrid w:linePitch="360"/>
        </w:sectPr>
      </w:pPr>
    </w:p>
    <w:p>
      <w:pPr>
        <w:pStyle w:val="Style2"/>
        <w:keepNext w:val="0"/>
        <w:keepLines w:val="0"/>
        <w:widowControl w:val="0"/>
        <w:shd w:val="clear" w:color="auto" w:fill="auto"/>
        <w:bidi w:val="0"/>
        <w:spacing w:before="0" w:line="240" w:lineRule="auto"/>
        <w:ind w:left="500" w:right="0" w:firstLine="0"/>
        <w:jc w:val="left"/>
      </w:pPr>
      <w:r>
        <w:rPr>
          <w:color w:val="000000"/>
          <w:spacing w:val="0"/>
          <w:w w:val="100"/>
          <w:position w:val="0"/>
          <w:sz w:val="24"/>
          <w:szCs w:val="24"/>
          <w:shd w:val="clear" w:color="auto" w:fill="auto"/>
        </w:rPr>
        <w:t>都道府県</w:t>
      </w:r>
    </w:p>
    <w:p>
      <w:pPr>
        <w:pStyle w:val="Style2"/>
        <w:keepNext w:val="0"/>
        <w:keepLines w:val="0"/>
        <w:widowControl w:val="0"/>
        <w:shd w:val="clear" w:color="auto" w:fill="auto"/>
        <w:bidi w:val="0"/>
        <w:spacing w:before="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2403475</wp:posOffset>
                </wp:positionH>
                <wp:positionV relativeFrom="paragraph">
                  <wp:posOffset>12700</wp:posOffset>
                </wp:positionV>
                <wp:extent cx="2170430" cy="189230"/>
                <wp:wrapSquare wrapText="left"/>
                <wp:docPr id="1" name="Shape 1"/>
                <a:graphic xmlns:a="http://schemas.openxmlformats.org/drawingml/2006/main">
                  <a:graphicData uri="http://schemas.microsoft.com/office/word/2010/wordprocessingShape">
                    <wps:wsp>
                      <wps:cNvSpPr txBox="1"/>
                      <wps:spPr>
                        <a:xfrm>
                          <a:ext cx="217043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障害児支援主管部(局) 御中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89.25pt;margin-top:1.pt;width:170.90000000000001pt;height:14.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障害児支援主管部(局) 御中</w:t>
                      </w:r>
                    </w:p>
                  </w:txbxContent>
                </v:textbox>
                <w10:wrap type="square" side="left" anchorx="page"/>
              </v:shape>
            </w:pict>
          </mc:Fallback>
        </mc:AlternateContent>
      </w:r>
      <w:r>
        <w:rPr>
          <w:color w:val="000000"/>
          <w:spacing w:val="0"/>
          <w:w w:val="100"/>
          <w:position w:val="0"/>
          <w:sz w:val="24"/>
          <w:szCs w:val="24"/>
          <w:shd w:val="clear" w:color="auto" w:fill="auto"/>
        </w:rPr>
        <w:t>各 政令指定都市</w:t>
      </w:r>
    </w:p>
    <w:p>
      <w:pPr>
        <w:pStyle w:val="Style2"/>
        <w:keepNext w:val="0"/>
        <w:keepLines w:val="0"/>
        <w:widowControl w:val="0"/>
        <w:shd w:val="clear" w:color="auto" w:fill="auto"/>
        <w:bidi w:val="0"/>
        <w:spacing w:before="0" w:after="840" w:line="240" w:lineRule="auto"/>
        <w:ind w:left="500" w:right="0" w:firstLine="0"/>
        <w:jc w:val="left"/>
      </w:pPr>
      <w:r>
        <w:rPr>
          <w:color w:val="000000"/>
          <w:spacing w:val="0"/>
          <w:w w:val="100"/>
          <w:position w:val="0"/>
          <w:sz w:val="24"/>
          <w:szCs w:val="24"/>
          <w:shd w:val="clear" w:color="auto" w:fill="auto"/>
        </w:rPr>
        <w:t>中核市</w:t>
      </w:r>
    </w:p>
    <w:p>
      <w:pPr>
        <w:pStyle w:val="Style2"/>
        <w:keepNext w:val="0"/>
        <w:keepLines w:val="0"/>
        <w:widowControl w:val="0"/>
        <w:shd w:val="clear" w:color="auto" w:fill="auto"/>
        <w:bidi w:val="0"/>
        <w:spacing w:before="0" w:after="480" w:line="240" w:lineRule="auto"/>
        <w:ind w:left="0" w:right="0" w:firstLine="0"/>
        <w:jc w:val="right"/>
      </w:pPr>
      <w:r>
        <w:rPr>
          <w:color w:val="000000"/>
          <w:spacing w:val="0"/>
          <w:w w:val="100"/>
          <w:position w:val="0"/>
          <w:sz w:val="24"/>
          <w:szCs w:val="24"/>
          <w:shd w:val="clear" w:color="auto" w:fill="auto"/>
        </w:rPr>
        <w:t>厚生労働省社会・援護局障害保健福祉部障害福祉課</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rPr>
        <w:t>新型コロナウイルス感染症防止のための学校の臨時休業に関連しての</w:t>
      </w:r>
    </w:p>
    <w:p>
      <w:pPr>
        <w:pStyle w:val="Style2"/>
        <w:keepNext w:val="0"/>
        <w:keepLines w:val="0"/>
        <w:widowControl w:val="0"/>
        <w:shd w:val="clear" w:color="auto" w:fill="auto"/>
        <w:bidi w:val="0"/>
        <w:spacing w:before="0" w:after="480" w:line="240" w:lineRule="auto"/>
        <w:ind w:left="0" w:right="0" w:firstLine="0"/>
        <w:jc w:val="center"/>
      </w:pPr>
      <w:r>
        <w:rPr>
          <w:color w:val="000000"/>
          <w:spacing w:val="0"/>
          <w:w w:val="100"/>
          <w:position w:val="0"/>
          <w:sz w:val="24"/>
          <w:szCs w:val="24"/>
          <w:shd w:val="clear" w:color="auto" w:fill="auto"/>
          <w:lang w:val="en-US" w:eastAsia="en-US" w:bidi="en-US"/>
        </w:rPr>
        <w:t>放課後等デイサービス事業所等の対応について(その５)</w:t>
      </w:r>
    </w:p>
    <w:p>
      <w:pPr>
        <w:pStyle w:val="Style2"/>
        <w:keepNext w:val="0"/>
        <w:keepLines w:val="0"/>
        <w:widowControl w:val="0"/>
        <w:shd w:val="clear" w:color="auto" w:fill="auto"/>
        <w:bidi w:val="0"/>
        <w:spacing w:before="0" w:line="240" w:lineRule="auto"/>
        <w:ind w:left="220" w:right="0" w:firstLine="20"/>
        <w:jc w:val="left"/>
      </w:pPr>
      <w:r>
        <w:rPr>
          <w:color w:val="000000"/>
          <w:spacing w:val="0"/>
          <w:w w:val="100"/>
          <w:position w:val="0"/>
          <w:sz w:val="24"/>
          <w:szCs w:val="24"/>
          <w:shd w:val="clear" w:color="auto" w:fill="auto"/>
        </w:rPr>
        <w:t>このたびの小学校、中学校、高等学校及び特別支援学校等における一斉臨時休業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の要請に関連しては、「新型コロナウイルス感染症防止のための学校一斉休業を受け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た対応について(令和２年２月</w:t>
      </w:r>
      <w:r>
        <w:rPr>
          <w:rFonts w:ascii="Times New Roman" w:eastAsia="Times New Roman" w:hAnsi="Times New Roman" w:cs="Times New Roman"/>
          <w:color w:val="000000"/>
          <w:spacing w:val="0"/>
          <w:w w:val="100"/>
          <w:position w:val="0"/>
          <w:sz w:val="24"/>
          <w:szCs w:val="24"/>
          <w:shd w:val="clear" w:color="auto" w:fill="auto"/>
          <w:lang w:val="en-US" w:eastAsia="en-US" w:bidi="en-US"/>
        </w:rPr>
        <w:t>27</w:t>
      </w:r>
      <w:r>
        <w:rPr>
          <w:color w:val="000000"/>
          <w:spacing w:val="0"/>
          <w:w w:val="100"/>
          <w:position w:val="0"/>
          <w:sz w:val="24"/>
          <w:szCs w:val="24"/>
          <w:shd w:val="clear" w:color="auto" w:fill="auto"/>
          <w:lang w:val="en-US" w:eastAsia="en-US" w:bidi="en-US"/>
        </w:rPr>
        <w:t>日付事務連絡)」等に基づき取り組んでいただい</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ているところですが、来週から学校の臨時休業を終了し、春休みまでの間通常登校</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が始まる自治体におかれましては、下記の通りの取扱いといたしますので、管内市</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町村に対し周知をお願いいたします。</w:t>
      </w:r>
    </w:p>
    <w:p>
      <w:pPr>
        <w:pStyle w:val="Style2"/>
        <w:keepNext w:val="0"/>
        <w:keepLines w:val="0"/>
        <w:widowControl w:val="0"/>
        <w:shd w:val="clear" w:color="auto" w:fill="auto"/>
        <w:bidi w:val="0"/>
        <w:spacing w:before="0" w:after="480" w:line="240" w:lineRule="auto"/>
        <w:ind w:left="220" w:right="0" w:firstLine="20"/>
        <w:jc w:val="left"/>
      </w:pPr>
      <w:r>
        <w:rPr>
          <w:color w:val="000000"/>
          <w:spacing w:val="0"/>
          <w:w w:val="100"/>
          <w:position w:val="0"/>
          <w:sz w:val="24"/>
          <w:szCs w:val="24"/>
          <w:shd w:val="clear" w:color="auto" w:fill="auto"/>
        </w:rPr>
        <w:t>なお、春休み期間中の取扱いについては、別途ご連絡いたします。</w:t>
      </w:r>
    </w:p>
    <w:p>
      <w:pPr>
        <w:pStyle w:val="Style2"/>
        <w:keepNext w:val="0"/>
        <w:keepLines w:val="0"/>
        <w:widowControl w:val="0"/>
        <w:shd w:val="clear" w:color="auto" w:fill="auto"/>
        <w:bidi w:val="0"/>
        <w:spacing w:before="0" w:after="480" w:line="240" w:lineRule="auto"/>
        <w:ind w:left="0" w:right="0" w:firstLine="0"/>
        <w:jc w:val="center"/>
      </w:pPr>
      <w:r>
        <w:rPr>
          <w:color w:val="000000"/>
          <w:spacing w:val="0"/>
          <w:w w:val="100"/>
          <w:position w:val="0"/>
          <w:sz w:val="24"/>
          <w:szCs w:val="24"/>
          <w:shd w:val="clear" w:color="auto" w:fill="auto"/>
        </w:rPr>
        <w:t>記</w:t>
      </w:r>
    </w:p>
    <w:p>
      <w:pPr>
        <w:pStyle w:val="Style2"/>
        <w:keepNext w:val="0"/>
        <w:keepLines w:val="0"/>
        <w:widowControl w:val="0"/>
        <w:pBdr>
          <w:bottom w:val="single" w:sz="4" w:space="0" w:color="auto"/>
        </w:pBdr>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１ </w:t>
      </w:r>
      <w:r>
        <w:rPr>
          <w:color w:val="000000"/>
          <w:spacing w:val="0"/>
          <w:w w:val="100"/>
          <w:position w:val="0"/>
          <w:sz w:val="24"/>
          <w:szCs w:val="24"/>
          <w:shd w:val="clear" w:color="auto" w:fill="auto"/>
        </w:rPr>
        <w:t>特例等を終了する事項</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○基本報酬について</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(新型コロナウイルス感染症防止のための学校の臨時休業に関連しての放課後等デイサービス事業所</w:t>
      </w:r>
    </w:p>
    <w:p>
      <w:pPr>
        <w:pStyle w:val="Style5"/>
        <w:keepNext w:val="0"/>
        <w:keepLines w:val="0"/>
        <w:widowControl w:val="0"/>
        <w:shd w:val="clear" w:color="auto" w:fill="auto"/>
        <w:bidi w:val="0"/>
        <w:spacing w:before="0" w:line="240" w:lineRule="auto"/>
        <w:ind w:left="220" w:right="0" w:firstLine="20"/>
        <w:jc w:val="left"/>
      </w:pPr>
      <w:r>
        <w:rPr>
          <w:color w:val="000000"/>
          <w:spacing w:val="0"/>
          <w:w w:val="100"/>
          <w:position w:val="0"/>
          <w:shd w:val="clear" w:color="auto" w:fill="auto"/>
          <w:lang w:val="en-US" w:eastAsia="en-US" w:bidi="en-US"/>
        </w:rPr>
        <w:t>等の対応について(令和２年２月</w:t>
      </w:r>
      <w:r>
        <w:rPr>
          <w:rFonts w:ascii="Times New Roman" w:eastAsia="Times New Roman" w:hAnsi="Times New Roman" w:cs="Times New Roman"/>
          <w:color w:val="000000"/>
          <w:spacing w:val="0"/>
          <w:w w:val="100"/>
          <w:position w:val="0"/>
          <w:shd w:val="clear" w:color="auto" w:fill="auto"/>
          <w:lang w:val="en-US" w:eastAsia="en-US" w:bidi="en-US"/>
        </w:rPr>
        <w:t>27</w:t>
      </w:r>
      <w:r>
        <w:rPr>
          <w:color w:val="000000"/>
          <w:spacing w:val="0"/>
          <w:w w:val="100"/>
          <w:position w:val="0"/>
          <w:shd w:val="clear" w:color="auto" w:fill="auto"/>
          <w:lang w:val="en-US" w:eastAsia="en-US" w:bidi="en-US"/>
        </w:rPr>
        <w:t>日付事務連絡))</w:t>
      </w:r>
    </w:p>
    <w:p>
      <w:pPr>
        <w:pStyle w:val="Style2"/>
        <w:keepNext w:val="0"/>
        <w:keepLines w:val="0"/>
        <w:widowControl w:val="0"/>
        <w:shd w:val="clear" w:color="auto" w:fill="auto"/>
        <w:bidi w:val="0"/>
        <w:spacing w:before="0" w:line="240" w:lineRule="auto"/>
        <w:ind w:left="500" w:right="0" w:firstLine="0"/>
        <w:jc w:val="left"/>
      </w:pPr>
      <w:r>
        <w:rPr>
          <w:color w:val="000000"/>
          <w:spacing w:val="0"/>
          <w:w w:val="100"/>
          <w:position w:val="0"/>
          <w:sz w:val="24"/>
          <w:szCs w:val="24"/>
          <w:shd w:val="clear" w:color="auto" w:fill="auto"/>
        </w:rPr>
        <w:t>一斉臨時休業中に放課後等デイサービスの支援を提供した場合の基本報酬につ</w:t>
      </w:r>
    </w:p>
    <w:p>
      <w:pPr>
        <w:pStyle w:val="Style2"/>
        <w:keepNext w:val="0"/>
        <w:keepLines w:val="0"/>
        <w:widowControl w:val="0"/>
        <w:shd w:val="clear" w:color="auto" w:fill="auto"/>
        <w:bidi w:val="0"/>
        <w:spacing w:before="0" w:line="240" w:lineRule="auto"/>
        <w:ind w:left="220" w:right="0" w:firstLine="20"/>
        <w:jc w:val="left"/>
      </w:pPr>
      <w:r>
        <w:rPr>
          <w:color w:val="000000"/>
          <w:spacing w:val="0"/>
          <w:w w:val="100"/>
          <w:position w:val="0"/>
          <w:sz w:val="24"/>
          <w:szCs w:val="24"/>
          <w:shd w:val="clear" w:color="auto" w:fill="auto"/>
        </w:rPr>
        <w:t>いては、学校休業日単価を適用いただいておりましたが、一斉臨時休業の終了に</w:t>
      </w:r>
    </w:p>
    <w:p>
      <w:pPr>
        <w:pStyle w:val="Style2"/>
        <w:keepNext w:val="0"/>
        <w:keepLines w:val="0"/>
        <w:widowControl w:val="0"/>
        <w:shd w:val="clear" w:color="auto" w:fill="auto"/>
        <w:bidi w:val="0"/>
        <w:spacing w:before="0" w:line="240" w:lineRule="auto"/>
        <w:ind w:left="220" w:right="0" w:firstLine="20"/>
        <w:jc w:val="left"/>
      </w:pPr>
      <w:r>
        <w:rPr>
          <w:color w:val="000000"/>
          <w:spacing w:val="0"/>
          <w:w w:val="100"/>
          <w:position w:val="0"/>
          <w:sz w:val="24"/>
          <w:szCs w:val="24"/>
          <w:shd w:val="clear" w:color="auto" w:fill="auto"/>
        </w:rPr>
        <w:t>伴い原則として平日授業終了後単価を適用することとなります。</w:t>
      </w:r>
    </w:p>
    <w:p>
      <w:pPr>
        <w:pStyle w:val="Style2"/>
        <w:keepNext w:val="0"/>
        <w:keepLines w:val="0"/>
        <w:widowControl w:val="0"/>
        <w:shd w:val="clear" w:color="auto" w:fill="auto"/>
        <w:bidi w:val="0"/>
        <w:spacing w:before="0" w:line="240" w:lineRule="auto"/>
        <w:ind w:left="500" w:right="0" w:firstLine="0"/>
        <w:jc w:val="left"/>
      </w:pPr>
      <w:r>
        <w:rPr>
          <w:color w:val="000000"/>
          <w:spacing w:val="0"/>
          <w:w w:val="100"/>
          <w:position w:val="0"/>
          <w:sz w:val="24"/>
          <w:szCs w:val="24"/>
          <w:shd w:val="clear" w:color="auto" w:fill="auto"/>
        </w:rPr>
        <w:t>ただし、近隣自治体において臨時休業が継続しておりやむを得ず引き続き午前</w:t>
      </w:r>
    </w:p>
    <w:p>
      <w:pPr>
        <w:pStyle w:val="Style2"/>
        <w:keepNext w:val="0"/>
        <w:keepLines w:val="0"/>
        <w:widowControl w:val="0"/>
        <w:shd w:val="clear" w:color="auto" w:fill="auto"/>
        <w:bidi w:val="0"/>
        <w:spacing w:before="0" w:line="240" w:lineRule="auto"/>
        <w:ind w:left="220" w:right="0" w:firstLine="20"/>
        <w:jc w:val="left"/>
      </w:pPr>
      <w:r>
        <w:rPr>
          <w:color w:val="000000"/>
          <w:spacing w:val="0"/>
          <w:w w:val="100"/>
          <w:position w:val="0"/>
          <w:sz w:val="24"/>
          <w:szCs w:val="24"/>
          <w:shd w:val="clear" w:color="auto" w:fill="auto"/>
        </w:rPr>
        <w:t>中から支援を提供する必要性があると事業所から要請を受けた場合等、特段の事</w:t>
      </w:r>
    </w:p>
    <w:p>
      <w:pPr>
        <w:pStyle w:val="Style2"/>
        <w:keepNext w:val="0"/>
        <w:keepLines w:val="0"/>
        <w:widowControl w:val="0"/>
        <w:shd w:val="clear" w:color="auto" w:fill="auto"/>
        <w:bidi w:val="0"/>
        <w:spacing w:before="0" w:line="240" w:lineRule="auto"/>
        <w:ind w:left="220" w:right="0" w:firstLine="20"/>
        <w:jc w:val="left"/>
      </w:pPr>
      <w:r>
        <w:rPr>
          <w:color w:val="000000"/>
          <w:spacing w:val="0"/>
          <w:w w:val="100"/>
          <w:position w:val="0"/>
          <w:sz w:val="24"/>
          <w:szCs w:val="24"/>
          <w:shd w:val="clear" w:color="auto" w:fill="auto"/>
        </w:rPr>
        <w:t>情がある場合には、市町村の裁量において引き続き学校休業日単価を用いること</w:t>
      </w:r>
    </w:p>
    <w:p>
      <w:pPr>
        <w:pStyle w:val="Style2"/>
        <w:keepNext w:val="0"/>
        <w:keepLines w:val="0"/>
        <w:widowControl w:val="0"/>
        <w:shd w:val="clear" w:color="auto" w:fill="auto"/>
        <w:bidi w:val="0"/>
        <w:spacing w:before="0" w:line="240" w:lineRule="auto"/>
        <w:ind w:left="220" w:right="0" w:firstLine="20"/>
        <w:jc w:val="left"/>
        <w:sectPr>
          <w:footnotePr>
            <w:pos w:val="pageBottom"/>
            <w:numFmt w:val="decimal"/>
            <w:numRestart w:val="continuous"/>
          </w:footnotePr>
          <w:type w:val="continuous"/>
          <w:pgSz w:w="11900" w:h="16840"/>
          <w:pgMar w:top="1450" w:left="1385" w:right="1385" w:bottom="1450" w:header="0" w:footer="3" w:gutter="0"/>
          <w:cols w:space="720"/>
          <w:noEndnote/>
          <w:rtlGutter w:val="0"/>
          <w:docGrid w:linePitch="360"/>
        </w:sectPr>
      </w:pPr>
      <w:r>
        <w:rPr>
          <w:color w:val="000000"/>
          <w:spacing w:val="0"/>
          <w:w w:val="100"/>
          <w:position w:val="0"/>
          <w:sz w:val="24"/>
          <w:szCs w:val="24"/>
          <w:shd w:val="clear" w:color="auto" w:fill="auto"/>
        </w:rPr>
        <w:t>としても差し支えありません。</w:t>
      </w:r>
    </w:p>
    <w:p>
      <w:pPr>
        <w:pStyle w:val="Style2"/>
        <w:keepNext w:val="0"/>
        <w:keepLines w:val="0"/>
        <w:widowControl w:val="0"/>
        <w:pBdr>
          <w:bottom w:val="single" w:sz="4" w:space="0" w:color="auto"/>
        </w:pBdr>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２ </w:t>
      </w:r>
      <w:r>
        <w:rPr>
          <w:color w:val="000000"/>
          <w:spacing w:val="0"/>
          <w:w w:val="100"/>
          <w:position w:val="0"/>
          <w:sz w:val="24"/>
          <w:szCs w:val="24"/>
          <w:shd w:val="clear" w:color="auto" w:fill="auto"/>
        </w:rPr>
        <w:t>特例等を継続する事項</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○基準等に係る柔軟な取り扱いについて</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(新型コロナウイルス感染症に係る障害福祉サービス等事業所の人員基準等の臨時的な取扱いについ</w:t>
      </w:r>
    </w:p>
    <w:p>
      <w:pPr>
        <w:pStyle w:val="Style5"/>
        <w:keepNext w:val="0"/>
        <w:keepLines w:val="0"/>
        <w:widowControl w:val="0"/>
        <w:shd w:val="clear" w:color="auto" w:fill="auto"/>
        <w:bidi w:val="0"/>
        <w:spacing w:before="0" w:line="240" w:lineRule="auto"/>
        <w:ind w:left="220" w:right="0" w:firstLine="20"/>
        <w:jc w:val="left"/>
      </w:pPr>
      <w:r>
        <w:rPr>
          <w:color w:val="000000"/>
          <w:spacing w:val="0"/>
          <w:w w:val="100"/>
          <w:position w:val="0"/>
          <w:shd w:val="clear" w:color="auto" w:fill="auto"/>
          <w:lang w:val="en-US" w:eastAsia="en-US" w:bidi="en-US"/>
        </w:rPr>
        <w:t>て(第２報)(令和２年２月</w:t>
      </w:r>
      <w:r>
        <w:rPr>
          <w:rFonts w:ascii="Times New Roman" w:eastAsia="Times New Roman" w:hAnsi="Times New Roman" w:cs="Times New Roman"/>
          <w:color w:val="000000"/>
          <w:spacing w:val="0"/>
          <w:w w:val="100"/>
          <w:position w:val="0"/>
          <w:shd w:val="clear" w:color="auto" w:fill="auto"/>
          <w:lang w:val="en-US" w:eastAsia="en-US" w:bidi="en-US"/>
        </w:rPr>
        <w:t>20</w:t>
      </w:r>
      <w:r>
        <w:rPr>
          <w:color w:val="000000"/>
          <w:spacing w:val="0"/>
          <w:w w:val="100"/>
          <w:position w:val="0"/>
          <w:shd w:val="clear" w:color="auto" w:fill="auto"/>
          <w:lang w:val="en-US" w:eastAsia="en-US" w:bidi="en-US"/>
        </w:rPr>
        <w:t>日付事務連絡))</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障害福祉サービス等報酬、人員、施設・設備及び運営基準等に係る柔軟な取扱</w:t>
      </w:r>
    </w:p>
    <w:p>
      <w:pPr>
        <w:pStyle w:val="Style2"/>
        <w:keepNext w:val="0"/>
        <w:keepLines w:val="0"/>
        <w:widowControl w:val="0"/>
        <w:shd w:val="clear" w:color="auto" w:fill="auto"/>
        <w:bidi w:val="0"/>
        <w:spacing w:before="0" w:after="480" w:line="240" w:lineRule="auto"/>
        <w:ind w:left="220" w:right="0" w:firstLine="20"/>
        <w:jc w:val="left"/>
      </w:pPr>
      <w:r>
        <w:rPr>
          <w:color w:val="000000"/>
          <w:spacing w:val="0"/>
          <w:w w:val="100"/>
          <w:position w:val="0"/>
          <w:sz w:val="24"/>
          <w:szCs w:val="24"/>
          <w:shd w:val="clear" w:color="auto" w:fill="auto"/>
        </w:rPr>
        <w:t>いについては、引き続き可能とします。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○市町村の裁量による支給量の変更について</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(新型コロナウイルス感染症防止のための小学校等の臨時休業に関連した放課後等デイサービスに係</w:t>
      </w:r>
    </w:p>
    <w:p>
      <w:pPr>
        <w:pStyle w:val="Style5"/>
        <w:keepNext w:val="0"/>
        <w:keepLines w:val="0"/>
        <w:widowControl w:val="0"/>
        <w:shd w:val="clear" w:color="auto" w:fill="auto"/>
        <w:bidi w:val="0"/>
        <w:spacing w:before="0" w:line="240" w:lineRule="auto"/>
        <w:ind w:left="220" w:right="0" w:firstLine="20"/>
        <w:jc w:val="left"/>
      </w:pPr>
      <w:r>
        <w:rPr>
          <w:color w:val="000000"/>
          <w:spacing w:val="0"/>
          <w:w w:val="100"/>
          <w:position w:val="0"/>
          <w:shd w:val="clear" w:color="auto" w:fill="auto"/>
          <w:lang w:val="en-US" w:eastAsia="en-US" w:bidi="en-US"/>
        </w:rPr>
        <w:t>るＱ＆Ａについて(令和２年３月３日付事務連絡))</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支給決定の支給量を超えて放課後等デイサービスを利用する際に、保護者等か</w:t>
      </w:r>
    </w:p>
    <w:p>
      <w:pPr>
        <w:pStyle w:val="Style2"/>
        <w:keepNext w:val="0"/>
        <w:keepLines w:val="0"/>
        <w:widowControl w:val="0"/>
        <w:shd w:val="clear" w:color="auto" w:fill="auto"/>
        <w:bidi w:val="0"/>
        <w:spacing w:before="0" w:line="240" w:lineRule="auto"/>
        <w:ind w:left="220" w:right="0" w:firstLine="20"/>
        <w:jc w:val="left"/>
      </w:pPr>
      <w:r>
        <w:rPr>
          <w:color w:val="000000"/>
          <w:spacing w:val="0"/>
          <w:w w:val="100"/>
          <w:position w:val="0"/>
          <w:sz w:val="24"/>
          <w:szCs w:val="24"/>
          <w:shd w:val="clear" w:color="auto" w:fill="auto"/>
        </w:rPr>
        <w:t>らの申請を省略し、市町村の職権で行って差し支えないこととしておりました</w:t>
      </w:r>
    </w:p>
    <w:p>
      <w:pPr>
        <w:pStyle w:val="Style2"/>
        <w:keepNext w:val="0"/>
        <w:keepLines w:val="0"/>
        <w:widowControl w:val="0"/>
        <w:shd w:val="clear" w:color="auto" w:fill="auto"/>
        <w:bidi w:val="0"/>
        <w:spacing w:before="0" w:after="480" w:line="240" w:lineRule="auto"/>
        <w:ind w:left="220" w:right="0" w:firstLine="20"/>
        <w:jc w:val="left"/>
      </w:pPr>
      <w:r>
        <w:rPr>
          <w:color w:val="000000"/>
          <w:spacing w:val="0"/>
          <w:w w:val="100"/>
          <w:position w:val="0"/>
          <w:sz w:val="24"/>
          <w:szCs w:val="24"/>
          <w:shd w:val="clear" w:color="auto" w:fill="auto"/>
        </w:rPr>
        <w:t>が、引き続き実施をお願いいたします。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○代替サービスの提供による報酬請求について</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(新型コロナウイルス感染症に係る障害福祉サービス等事業所の人員基準等の臨時的な取扱いについ</w:t>
      </w:r>
    </w:p>
    <w:p>
      <w:pPr>
        <w:pStyle w:val="Style5"/>
        <w:keepNext w:val="0"/>
        <w:keepLines w:val="0"/>
        <w:widowControl w:val="0"/>
        <w:shd w:val="clear" w:color="auto" w:fill="auto"/>
        <w:bidi w:val="0"/>
        <w:spacing w:before="0" w:line="240" w:lineRule="auto"/>
        <w:ind w:left="220" w:right="0" w:firstLine="20"/>
        <w:jc w:val="left"/>
      </w:pPr>
      <w:r>
        <w:rPr>
          <w:color w:val="000000"/>
          <w:spacing w:val="0"/>
          <w:w w:val="100"/>
          <w:position w:val="0"/>
          <w:shd w:val="clear" w:color="auto" w:fill="auto"/>
          <w:lang w:val="en-US" w:eastAsia="en-US" w:bidi="en-US"/>
        </w:rPr>
        <w:t>て(第２報)(令和２年２月</w:t>
      </w:r>
      <w:r>
        <w:rPr>
          <w:rFonts w:ascii="Times New Roman" w:eastAsia="Times New Roman" w:hAnsi="Times New Roman" w:cs="Times New Roman"/>
          <w:color w:val="000000"/>
          <w:spacing w:val="0"/>
          <w:w w:val="100"/>
          <w:position w:val="0"/>
          <w:shd w:val="clear" w:color="auto" w:fill="auto"/>
          <w:lang w:val="en-US" w:eastAsia="en-US" w:bidi="en-US"/>
        </w:rPr>
        <w:t>20</w:t>
      </w:r>
      <w:r>
        <w:rPr>
          <w:color w:val="000000"/>
          <w:spacing w:val="0"/>
          <w:w w:val="100"/>
          <w:position w:val="0"/>
          <w:shd w:val="clear" w:color="auto" w:fill="auto"/>
          <w:lang w:val="en-US" w:eastAsia="en-US" w:bidi="en-US"/>
        </w:rPr>
        <w:t>日事務連絡))</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(新型コロナウイルス感染症防止のための学校の臨時休業に関連しての放課後等デイサービス事業所</w:t>
      </w:r>
    </w:p>
    <w:p>
      <w:pPr>
        <w:pStyle w:val="Style5"/>
        <w:keepNext w:val="0"/>
        <w:keepLines w:val="0"/>
        <w:widowControl w:val="0"/>
        <w:shd w:val="clear" w:color="auto" w:fill="auto"/>
        <w:bidi w:val="0"/>
        <w:spacing w:before="0" w:line="240" w:lineRule="auto"/>
        <w:ind w:left="220" w:right="0" w:firstLine="20"/>
        <w:jc w:val="left"/>
      </w:pPr>
      <w:r>
        <w:rPr>
          <w:color w:val="000000"/>
          <w:spacing w:val="0"/>
          <w:w w:val="100"/>
          <w:position w:val="0"/>
          <w:shd w:val="clear" w:color="auto" w:fill="auto"/>
          <w:lang w:val="en-US" w:eastAsia="en-US" w:bidi="en-US"/>
        </w:rPr>
        <w:t>の対応について(その３)(令和２年２月</w:t>
      </w:r>
      <w:r>
        <w:rPr>
          <w:rFonts w:ascii="Times New Roman" w:eastAsia="Times New Roman" w:hAnsi="Times New Roman" w:cs="Times New Roman"/>
          <w:color w:val="000000"/>
          <w:spacing w:val="0"/>
          <w:w w:val="100"/>
          <w:position w:val="0"/>
          <w:shd w:val="clear" w:color="auto" w:fill="auto"/>
          <w:lang w:val="en-US" w:eastAsia="en-US" w:bidi="en-US"/>
        </w:rPr>
        <w:t>28</w:t>
      </w:r>
      <w:r>
        <w:rPr>
          <w:color w:val="000000"/>
          <w:spacing w:val="0"/>
          <w:w w:val="100"/>
          <w:position w:val="0"/>
          <w:shd w:val="clear" w:color="auto" w:fill="auto"/>
          <w:lang w:val="en-US" w:eastAsia="en-US" w:bidi="en-US"/>
        </w:rPr>
        <w:t>日事務連絡))</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障害福祉サービス等の提供の継続性の観点から、以下の場合において利用者の</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居宅や電話、スカイプなどで健康管理や相談支援等のできる限りの支援の提供を</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行ったと市町村が認める場合に、通常提供しているサービスと同等のサービスを</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提供しているものとして報酬の対象とする取扱いについては、引き続き可能とし</w:t>
      </w:r>
    </w:p>
    <w:p>
      <w:pPr>
        <w:pStyle w:val="Style2"/>
        <w:keepNext w:val="0"/>
        <w:keepLines w:val="0"/>
        <w:widowControl w:val="0"/>
        <w:shd w:val="clear" w:color="auto" w:fill="auto"/>
        <w:bidi w:val="0"/>
        <w:spacing w:before="0" w:line="240" w:lineRule="auto"/>
        <w:ind w:left="220" w:right="0" w:firstLine="20"/>
        <w:jc w:val="left"/>
      </w:pPr>
      <w:r>
        <w:rPr>
          <w:color w:val="000000"/>
          <w:spacing w:val="0"/>
          <w:w w:val="100"/>
          <w:position w:val="0"/>
          <w:sz w:val="24"/>
          <w:szCs w:val="24"/>
          <w:shd w:val="clear" w:color="auto" w:fill="auto"/>
        </w:rPr>
        <w:t>ます。</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・都道府県、保健所を設置する市又は特別区からの休業の要請を受けて休業し</w:t>
      </w:r>
    </w:p>
    <w:p>
      <w:pPr>
        <w:pStyle w:val="Style2"/>
        <w:keepNext w:val="0"/>
        <w:keepLines w:val="0"/>
        <w:widowControl w:val="0"/>
        <w:shd w:val="clear" w:color="auto" w:fill="auto"/>
        <w:bidi w:val="0"/>
        <w:spacing w:before="0" w:line="240" w:lineRule="auto"/>
        <w:ind w:left="740" w:right="0" w:firstLine="0"/>
        <w:jc w:val="left"/>
      </w:pPr>
      <w:r>
        <w:rPr>
          <w:color w:val="000000"/>
          <w:spacing w:val="0"/>
          <w:w w:val="100"/>
          <w:position w:val="0"/>
          <w:sz w:val="24"/>
          <w:szCs w:val="24"/>
          <w:shd w:val="clear" w:color="auto" w:fill="auto"/>
        </w:rPr>
        <w:t>ている場合</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・サービス事業所の設置地域で感染が確認されており、職員や利用者に感染す</w:t>
      </w:r>
    </w:p>
    <w:p>
      <w:pPr>
        <w:pStyle w:val="Style2"/>
        <w:keepNext w:val="0"/>
        <w:keepLines w:val="0"/>
        <w:widowControl w:val="0"/>
        <w:shd w:val="clear" w:color="auto" w:fill="auto"/>
        <w:bidi w:val="0"/>
        <w:spacing w:before="0" w:line="240" w:lineRule="auto"/>
        <w:ind w:left="740" w:right="0" w:firstLine="0"/>
        <w:jc w:val="left"/>
      </w:pPr>
      <w:r>
        <w:rPr>
          <w:color w:val="000000"/>
          <w:spacing w:val="0"/>
          <w:w w:val="100"/>
          <w:position w:val="0"/>
          <w:sz w:val="24"/>
          <w:szCs w:val="24"/>
          <w:shd w:val="clear" w:color="auto" w:fill="auto"/>
        </w:rPr>
        <w:t>るおそれがある場合等、サービス事務所での支援を避けることがやむを得な</w:t>
      </w:r>
    </w:p>
    <w:p>
      <w:pPr>
        <w:pStyle w:val="Style2"/>
        <w:keepNext w:val="0"/>
        <w:keepLines w:val="0"/>
        <w:widowControl w:val="0"/>
        <w:shd w:val="clear" w:color="auto" w:fill="auto"/>
        <w:bidi w:val="0"/>
        <w:spacing w:before="0" w:line="240" w:lineRule="auto"/>
        <w:ind w:left="740" w:right="0" w:firstLine="0"/>
        <w:jc w:val="left"/>
      </w:pPr>
      <w:r>
        <w:rPr>
          <w:color w:val="000000"/>
          <w:spacing w:val="0"/>
          <w:w w:val="100"/>
          <w:position w:val="0"/>
          <w:sz w:val="24"/>
          <w:szCs w:val="24"/>
          <w:shd w:val="clear" w:color="auto" w:fill="auto"/>
        </w:rPr>
        <w:t>いと市町村が判断する場合</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・幼児児童生徒が新型コロナウイルスに感染することをおそれ、事業所を欠席</w:t>
      </w:r>
    </w:p>
    <w:p>
      <w:pPr>
        <w:pStyle w:val="Style2"/>
        <w:keepNext w:val="0"/>
        <w:keepLines w:val="0"/>
        <w:widowControl w:val="0"/>
        <w:shd w:val="clear" w:color="auto" w:fill="auto"/>
        <w:bidi w:val="0"/>
        <w:spacing w:before="0" w:after="480" w:line="240" w:lineRule="auto"/>
        <w:ind w:left="740" w:right="0" w:firstLine="0"/>
        <w:jc w:val="left"/>
      </w:pPr>
      <w:r>
        <w:rPr>
          <w:color w:val="000000"/>
          <w:spacing w:val="0"/>
          <w:w w:val="100"/>
          <w:position w:val="0"/>
          <w:sz w:val="24"/>
          <w:szCs w:val="24"/>
          <w:shd w:val="clear" w:color="auto" w:fill="auto"/>
        </w:rPr>
        <w:t>する場合</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○看護職員確保のための取組みについて</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(新型コロナウイルス感染防止のための学校の臨時休業に関連しての重症心身障害児や医療的ケア児</w:t>
      </w:r>
    </w:p>
    <w:p>
      <w:pPr>
        <w:pStyle w:val="Style5"/>
        <w:keepNext w:val="0"/>
        <w:keepLines w:val="0"/>
        <w:widowControl w:val="0"/>
        <w:shd w:val="clear" w:color="auto" w:fill="auto"/>
        <w:bidi w:val="0"/>
        <w:spacing w:before="0" w:line="240" w:lineRule="auto"/>
        <w:ind w:left="220" w:right="0" w:firstLine="20"/>
        <w:jc w:val="left"/>
      </w:pPr>
      <w:r>
        <w:rPr>
          <w:color w:val="000000"/>
          <w:spacing w:val="0"/>
          <w:w w:val="100"/>
          <w:position w:val="0"/>
          <w:shd w:val="clear" w:color="auto" w:fill="auto"/>
          <w:lang w:val="en-US" w:eastAsia="en-US" w:bidi="en-US"/>
        </w:rPr>
        <w:t>等の受入れについて(令和２年３月６日事務連絡))</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重症心身障害児や医療的ケア児等を受け入れている事業所における看護職員の</w:t>
      </w:r>
    </w:p>
    <w:p>
      <w:pPr>
        <w:pStyle w:val="Style2"/>
        <w:keepNext w:val="0"/>
        <w:keepLines w:val="0"/>
        <w:widowControl w:val="0"/>
        <w:shd w:val="clear" w:color="auto" w:fill="auto"/>
        <w:bidi w:val="0"/>
        <w:spacing w:before="0" w:line="240" w:lineRule="auto"/>
        <w:ind w:left="0" w:right="200" w:firstLine="0"/>
        <w:jc w:val="right"/>
      </w:pPr>
      <w:r>
        <w:rPr>
          <w:color w:val="000000"/>
          <w:spacing w:val="0"/>
          <w:w w:val="100"/>
          <w:position w:val="0"/>
          <w:sz w:val="24"/>
          <w:szCs w:val="24"/>
          <w:shd w:val="clear" w:color="auto" w:fill="auto"/>
        </w:rPr>
        <w:t>確保に当たっては、引き続き以下の対応例を元に引き続き取り組んでいただけま</w:t>
      </w:r>
    </w:p>
    <w:p>
      <w:pPr>
        <w:pStyle w:val="Style2"/>
        <w:keepNext w:val="0"/>
        <w:keepLines w:val="0"/>
        <w:widowControl w:val="0"/>
        <w:shd w:val="clear" w:color="auto" w:fill="auto"/>
        <w:bidi w:val="0"/>
        <w:spacing w:before="0" w:line="240" w:lineRule="auto"/>
        <w:ind w:left="220" w:right="0" w:firstLine="20"/>
        <w:jc w:val="left"/>
      </w:pPr>
      <w:r>
        <w:rPr>
          <w:color w:val="000000"/>
          <w:spacing w:val="0"/>
          <w:w w:val="100"/>
          <w:position w:val="0"/>
          <w:sz w:val="24"/>
          <w:szCs w:val="24"/>
          <w:shd w:val="clear" w:color="auto" w:fill="auto"/>
        </w:rPr>
        <w:t>すようお願いいたします。</w:t>
      </w:r>
    </w:p>
    <w:p>
      <w:pPr>
        <w:pStyle w:val="Style2"/>
        <w:keepNext w:val="0"/>
        <w:keepLines w:val="0"/>
        <w:widowControl w:val="0"/>
        <w:numPr>
          <w:ilvl w:val="0"/>
          <w:numId w:val="1"/>
        </w:numPr>
        <w:shd w:val="clear" w:color="auto" w:fill="auto"/>
        <w:bidi w:val="0"/>
        <w:spacing w:before="0" w:after="0" w:line="360" w:lineRule="exact"/>
        <w:ind w:left="740" w:right="0" w:hanging="240"/>
        <w:jc w:val="left"/>
      </w:pPr>
      <w:r>
        <w:rPr>
          <w:color w:val="000000"/>
          <w:spacing w:val="0"/>
          <w:w w:val="100"/>
          <w:position w:val="0"/>
          <w:sz w:val="24"/>
          <w:szCs w:val="24"/>
          <w:shd w:val="clear" w:color="auto" w:fill="auto"/>
          <w:lang w:val="en-US" w:eastAsia="en-US" w:bidi="en-US"/>
        </w:rPr>
        <w:t>同一法人内で他の施設等に勤務する看護職員について、臨時的に事業所の業</w:t>
      </w:r>
    </w:p>
    <w:p>
      <w:pPr>
        <w:pStyle w:val="Style2"/>
        <w:keepNext w:val="0"/>
        <w:keepLines w:val="0"/>
        <w:widowControl w:val="0"/>
        <w:shd w:val="clear" w:color="auto" w:fill="auto"/>
        <w:bidi w:val="0"/>
        <w:spacing w:before="0" w:after="0" w:line="360" w:lineRule="exact"/>
        <w:ind w:left="740" w:right="0" w:firstLine="0"/>
        <w:jc w:val="left"/>
      </w:pPr>
      <w:r>
        <w:rPr>
          <w:color w:val="000000"/>
          <w:spacing w:val="0"/>
          <w:w w:val="100"/>
          <w:position w:val="0"/>
          <w:sz w:val="24"/>
          <w:szCs w:val="24"/>
          <w:shd w:val="clear" w:color="auto" w:fill="auto"/>
        </w:rPr>
        <w:t>務に携わること</w:t>
      </w:r>
    </w:p>
    <w:p>
      <w:pPr>
        <w:pStyle w:val="Style2"/>
        <w:keepNext w:val="0"/>
        <w:keepLines w:val="0"/>
        <w:widowControl w:val="0"/>
        <w:numPr>
          <w:ilvl w:val="0"/>
          <w:numId w:val="1"/>
        </w:numPr>
        <w:shd w:val="clear" w:color="auto" w:fill="auto"/>
        <w:bidi w:val="0"/>
        <w:spacing w:before="0" w:after="0" w:line="360" w:lineRule="exact"/>
        <w:ind w:left="740" w:right="0" w:hanging="240"/>
        <w:jc w:val="left"/>
      </w:pPr>
      <w:r>
        <w:rPr>
          <w:color w:val="000000"/>
          <w:spacing w:val="0"/>
          <w:w w:val="100"/>
          <w:position w:val="0"/>
          <w:sz w:val="24"/>
          <w:szCs w:val="24"/>
          <w:shd w:val="clear" w:color="auto" w:fill="auto"/>
          <w:lang w:val="en-US" w:eastAsia="en-US" w:bidi="en-US"/>
        </w:rPr>
        <w:t xml:space="preserve">地域の訪問看護ステーションとの連携により、訪問看護師に事業所の業務に </w:t>
      </w:r>
      <w:r>
        <w:rPr>
          <w:color w:val="000000"/>
          <w:spacing w:val="0"/>
          <w:w w:val="100"/>
          <w:position w:val="0"/>
          <w:sz w:val="24"/>
          <w:szCs w:val="24"/>
          <w:shd w:val="clear" w:color="auto" w:fill="auto"/>
        </w:rPr>
        <w:t>携わっていただけるよう協力を求めること</w:t>
      </w:r>
    </w:p>
    <w:p>
      <w:pPr>
        <w:pStyle w:val="Style2"/>
        <w:keepNext w:val="0"/>
        <w:keepLines w:val="0"/>
        <w:widowControl w:val="0"/>
        <w:numPr>
          <w:ilvl w:val="0"/>
          <w:numId w:val="1"/>
        </w:numPr>
        <w:shd w:val="clear" w:color="auto" w:fill="auto"/>
        <w:bidi w:val="0"/>
        <w:spacing w:before="0" w:after="0" w:line="360" w:lineRule="exact"/>
        <w:ind w:left="740" w:right="0" w:hanging="240"/>
        <w:jc w:val="left"/>
      </w:pPr>
      <w:r>
        <w:rPr>
          <w:color w:val="000000"/>
          <w:spacing w:val="0"/>
          <w:w w:val="100"/>
          <w:position w:val="0"/>
          <w:sz w:val="24"/>
          <w:szCs w:val="24"/>
          <w:shd w:val="clear" w:color="auto" w:fill="auto"/>
          <w:lang w:val="en-US" w:eastAsia="en-US" w:bidi="en-US"/>
        </w:rPr>
        <w:t>各教育委員会等に確認の上、特別支援学校等に配置された看護職員に協力を</w:t>
      </w:r>
    </w:p>
    <w:p>
      <w:pPr>
        <w:pStyle w:val="Style2"/>
        <w:keepNext w:val="0"/>
        <w:keepLines w:val="0"/>
        <w:widowControl w:val="0"/>
        <w:shd w:val="clear" w:color="auto" w:fill="auto"/>
        <w:bidi w:val="0"/>
        <w:spacing w:before="0" w:after="0" w:line="360" w:lineRule="exact"/>
        <w:ind w:left="740" w:right="0" w:firstLine="0"/>
        <w:jc w:val="left"/>
      </w:pPr>
      <w:r>
        <w:rPr>
          <w:color w:val="000000"/>
          <w:spacing w:val="0"/>
          <w:w w:val="100"/>
          <w:position w:val="0"/>
          <w:sz w:val="24"/>
          <w:szCs w:val="24"/>
          <w:shd w:val="clear" w:color="auto" w:fill="auto"/>
        </w:rPr>
        <w:t>求めること。その際に、特に、日頃から医療的ケア児等が通う事業所の業務</w:t>
      </w:r>
    </w:p>
    <w:p>
      <w:pPr>
        <w:pStyle w:val="Style2"/>
        <w:keepNext w:val="0"/>
        <w:keepLines w:val="0"/>
        <w:widowControl w:val="0"/>
        <w:shd w:val="clear" w:color="auto" w:fill="auto"/>
        <w:bidi w:val="0"/>
        <w:spacing w:before="0" w:after="0" w:line="360" w:lineRule="exact"/>
        <w:ind w:left="740" w:right="0" w:firstLine="0"/>
        <w:jc w:val="left"/>
      </w:pPr>
      <w:r>
        <w:rPr>
          <w:color w:val="000000"/>
          <w:spacing w:val="0"/>
          <w:w w:val="100"/>
          <w:position w:val="0"/>
          <w:sz w:val="24"/>
          <w:szCs w:val="24"/>
          <w:shd w:val="clear" w:color="auto" w:fill="auto"/>
        </w:rPr>
        <w:t>に携わっていただくことが望ましいこと。なお協力を求めるに当たっては、</w:t>
      </w:r>
    </w:p>
    <w:p>
      <w:pPr>
        <w:pStyle w:val="Style2"/>
        <w:keepNext w:val="0"/>
        <w:keepLines w:val="0"/>
        <w:widowControl w:val="0"/>
        <w:shd w:val="clear" w:color="auto" w:fill="auto"/>
        <w:bidi w:val="0"/>
        <w:spacing w:before="0" w:after="0" w:line="360" w:lineRule="exact"/>
        <w:ind w:left="740" w:right="0" w:firstLine="0"/>
        <w:jc w:val="left"/>
      </w:pPr>
      <w:r>
        <w:rPr>
          <w:color w:val="000000"/>
          <w:spacing w:val="0"/>
          <w:w w:val="100"/>
          <w:position w:val="0"/>
          <w:sz w:val="24"/>
          <w:szCs w:val="24"/>
          <w:shd w:val="clear" w:color="auto" w:fill="auto"/>
        </w:rPr>
        <w:t>臨時休業中の看護職員の業務負担を踏まえた上で、適切に対応いただくこと</w:t>
      </w:r>
    </w:p>
    <w:p>
      <w:pPr>
        <w:pStyle w:val="Style2"/>
        <w:keepNext w:val="0"/>
        <w:keepLines w:val="0"/>
        <w:widowControl w:val="0"/>
        <w:shd w:val="clear" w:color="auto" w:fill="auto"/>
        <w:bidi w:val="0"/>
        <w:spacing w:before="0" w:after="0" w:line="360" w:lineRule="exact"/>
        <w:ind w:left="740" w:right="0" w:firstLine="0"/>
        <w:jc w:val="left"/>
      </w:pPr>
      <w:r>
        <w:rPr>
          <w:color w:val="000000"/>
          <w:spacing w:val="0"/>
          <w:w w:val="100"/>
          <w:position w:val="0"/>
          <w:sz w:val="24"/>
          <w:szCs w:val="24"/>
          <w:shd w:val="clear" w:color="auto" w:fill="auto"/>
        </w:rPr>
        <w:t>が望ましいこと</w:t>
      </w:r>
    </w:p>
    <w:p>
      <w:pPr>
        <w:pStyle w:val="Style2"/>
        <w:keepNext w:val="0"/>
        <w:keepLines w:val="0"/>
        <w:widowControl w:val="0"/>
        <w:shd w:val="clear" w:color="auto" w:fill="auto"/>
        <w:bidi w:val="0"/>
        <w:spacing w:before="0" w:after="0" w:line="360" w:lineRule="exact"/>
        <w:ind w:left="740" w:right="0" w:hanging="240"/>
        <w:jc w:val="left"/>
      </w:pPr>
      <w:r>
        <w:rPr>
          <w:color w:val="000000"/>
          <w:spacing w:val="0"/>
          <w:w w:val="100"/>
          <w:position w:val="0"/>
          <w:sz w:val="24"/>
          <w:szCs w:val="24"/>
          <w:shd w:val="clear" w:color="auto" w:fill="auto"/>
        </w:rPr>
        <w:t>また、看護職員が配置されている他の障害福祉サービス等施設・事業所や介護</w:t>
      </w:r>
    </w:p>
    <w:p>
      <w:pPr>
        <w:pStyle w:val="Style2"/>
        <w:keepNext w:val="0"/>
        <w:keepLines w:val="0"/>
        <w:widowControl w:val="0"/>
        <w:shd w:val="clear" w:color="auto" w:fill="auto"/>
        <w:bidi w:val="0"/>
        <w:spacing w:before="0" w:after="0" w:line="360" w:lineRule="exact"/>
        <w:ind w:left="260" w:right="0" w:firstLine="0"/>
        <w:jc w:val="left"/>
      </w:pPr>
      <w:r>
        <w:rPr>
          <w:color w:val="000000"/>
          <w:spacing w:val="0"/>
          <w:w w:val="100"/>
          <w:position w:val="0"/>
          <w:sz w:val="24"/>
          <w:szCs w:val="24"/>
          <w:shd w:val="clear" w:color="auto" w:fill="auto"/>
        </w:rPr>
        <w:t>保険の通所介護支援事業所等における受入れについても引き続きご検討くださ</w:t>
      </w:r>
    </w:p>
    <w:p>
      <w:pPr>
        <w:pStyle w:val="Style2"/>
        <w:keepNext w:val="0"/>
        <w:keepLines w:val="0"/>
        <w:widowControl w:val="0"/>
        <w:shd w:val="clear" w:color="auto" w:fill="auto"/>
        <w:bidi w:val="0"/>
        <w:spacing w:before="0" w:after="840" w:line="360" w:lineRule="exact"/>
        <w:ind w:left="260" w:right="0" w:firstLine="0"/>
        <w:jc w:val="left"/>
      </w:pPr>
      <w:r>
        <w:rPr>
          <w:color w:val="000000"/>
          <w:spacing w:val="0"/>
          <w:w w:val="100"/>
          <w:position w:val="0"/>
          <w:sz w:val="24"/>
          <w:szCs w:val="24"/>
          <w:shd w:val="clear" w:color="auto" w:fill="auto"/>
        </w:rPr>
        <w:t>い。</w:t>
      </w:r>
    </w:p>
    <w:p>
      <w:pPr>
        <w:pStyle w:val="Style2"/>
        <w:keepNext w:val="0"/>
        <w:keepLines w:val="0"/>
        <w:widowControl w:val="0"/>
        <w:shd w:val="clear" w:color="auto" w:fill="auto"/>
        <w:bidi w:val="0"/>
        <w:spacing w:before="0" w:after="480" w:line="240" w:lineRule="auto"/>
        <w:ind w:left="0" w:right="0" w:firstLine="0"/>
        <w:jc w:val="right"/>
      </w:pPr>
      <w:r>
        <w:rPr>
          <w:color w:val="000000"/>
          <w:spacing w:val="0"/>
          <w:w w:val="100"/>
          <w:position w:val="0"/>
          <w:sz w:val="24"/>
          <w:szCs w:val="24"/>
          <w:shd w:val="clear" w:color="auto" w:fill="auto"/>
        </w:rPr>
        <w:t>以上</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1820" w:right="0" w:firstLine="0"/>
        <w:jc w:val="left"/>
      </w:pPr>
      <w:r>
        <w:rPr>
          <w:color w:val="000000"/>
          <w:spacing w:val="0"/>
          <w:w w:val="100"/>
          <w:position w:val="0"/>
          <w:sz w:val="24"/>
          <w:szCs w:val="24"/>
          <w:shd w:val="clear" w:color="auto" w:fill="auto"/>
        </w:rPr>
        <w:t>厚生労働省社会・援護局障害保健福祉部障害福祉課</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1820" w:right="0" w:firstLine="0"/>
        <w:jc w:val="left"/>
      </w:pPr>
      <w:r>
        <w:rPr>
          <w:color w:val="000000"/>
          <w:spacing w:val="0"/>
          <w:w w:val="100"/>
          <w:position w:val="0"/>
          <w:sz w:val="24"/>
          <w:szCs w:val="24"/>
          <w:shd w:val="clear" w:color="auto" w:fill="auto"/>
          <w:lang w:val="en-US" w:eastAsia="en-US" w:bidi="en-US"/>
        </w:rPr>
        <w:t>ＴＥＬ：０３－５２５３－１１１１(内線３０３７,３１０２)</w:t>
      </w:r>
    </w:p>
    <w:p>
      <w:pPr>
        <w:pStyle w:val="Style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right="0" w:firstLine="0"/>
        <w:jc w:val="left"/>
      </w:pPr>
      <w:r>
        <w:rPr>
          <w:color w:val="000000"/>
          <w:spacing w:val="0"/>
          <w:w w:val="100"/>
          <w:position w:val="0"/>
          <w:shd w:val="clear" w:color="auto" w:fill="auto"/>
          <w:lang w:val="en-US" w:eastAsia="en-US" w:bidi="en-US"/>
        </w:rPr>
        <w:t>ＦＡＸ：０３－３５９１－８９１４</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right="0" w:firstLine="0"/>
        <w:jc w:val="left"/>
      </w:pPr>
      <w:r>
        <w:rPr>
          <w:rFonts w:ascii="Times New Roman" w:eastAsia="Times New Roman" w:hAnsi="Times New Roman" w:cs="Times New Roman"/>
          <w:color w:val="000000"/>
          <w:spacing w:val="0"/>
          <w:w w:val="100"/>
          <w:position w:val="0"/>
          <w:sz w:val="24"/>
          <w:szCs w:val="24"/>
          <w:shd w:val="clear" w:color="auto" w:fill="auto"/>
          <w:lang w:val="en-US" w:eastAsia="en-US" w:bidi="en-US"/>
        </w:rPr>
        <w:t>E-mail</w:t>
      </w:r>
      <w:r>
        <w:rPr>
          <w:rFonts w:ascii="Arial Unicode MS" w:eastAsia="Arial Unicode MS" w:hAnsi="Arial Unicode MS" w:cs="Arial Unicode MS"/>
          <w:color w:val="000000"/>
          <w:spacing w:val="0"/>
          <w:w w:val="100"/>
          <w:position w:val="0"/>
          <w:sz w:val="20"/>
          <w:szCs w:val="20"/>
          <w:shd w:val="clear" w:color="auto" w:fill="auto"/>
          <w:lang w:val="en-US" w:eastAsia="en-US" w:bidi="en-US"/>
        </w:rPr>
        <w:t>：</w:t>
      </w:r>
      <w:r>
        <w:fldChar w:fldCharType="begin"/>
      </w:r>
      <w:r>
        <w:rPr/>
        <w:instrText> HYPERLINK "mailto:shougaijishien@mhlw.go.jp" </w:instrText>
      </w:r>
      <w:r>
        <w:fldChar w:fldCharType="separate"/>
      </w:r>
      <w:r>
        <w:rPr>
          <w:rFonts w:ascii="Times New Roman" w:eastAsia="Times New Roman" w:hAnsi="Times New Roman" w:cs="Times New Roman"/>
          <w:spacing w:val="0"/>
          <w:w w:val="100"/>
          <w:position w:val="0"/>
          <w:sz w:val="24"/>
          <w:szCs w:val="24"/>
          <w:shd w:val="clear" w:color="auto" w:fill="auto"/>
          <w:lang w:val="en-US" w:eastAsia="en-US" w:bidi="en-US"/>
        </w:rPr>
        <w:t>shougaijishien@mhlw.go.jp</w:t>
      </w:r>
      <w:r>
        <w:fldChar w:fldCharType="end"/>
      </w:r>
    </w:p>
    <w:sectPr>
      <w:footnotePr>
        <w:pos w:val="pageBottom"/>
        <w:numFmt w:val="decimal"/>
        <w:numRestart w:val="continuous"/>
      </w:footnotePr>
      <w:pgSz w:w="11900" w:h="16840"/>
      <w:pgMar w:top="1398" w:left="1385" w:right="1385" w:bottom="1601" w:header="970" w:footer="117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EnclosedCircle"/>
      <w:lvlText w:val="%1"/>
      <w:rPr>
        <w:rFonts w:ascii="MS Mincho" w:eastAsia="MS Mincho" w:hAnsi="MS Mincho" w:cs="MS Mincho"/>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1_"/>
    <w:basedOn w:val="DefaultParagraphFont"/>
    <w:link w:val="Style2"/>
    <w:rPr>
      <w:rFonts w:ascii="MS Mincho" w:eastAsia="MS Mincho" w:hAnsi="MS Mincho" w:cs="MS Mincho"/>
      <w:b w:val="0"/>
      <w:bCs w:val="0"/>
      <w:i w:val="0"/>
      <w:iCs w:val="0"/>
      <w:smallCaps w:val="0"/>
      <w:strike w:val="0"/>
      <w:u w:val="none"/>
      <w:lang w:val="ja-JP" w:eastAsia="ja-JP" w:bidi="ja-JP"/>
    </w:rPr>
  </w:style>
  <w:style w:type="character" w:customStyle="1" w:styleId="CharStyle6">
    <w:name w:val="本文|4_"/>
    <w:basedOn w:val="DefaultParagraphFont"/>
    <w:link w:val="Style5"/>
    <w:rPr>
      <w:rFonts w:ascii="MS Mincho" w:eastAsia="MS Mincho" w:hAnsi="MS Mincho" w:cs="MS Mincho"/>
      <w:b w:val="0"/>
      <w:bCs w:val="0"/>
      <w:i w:val="0"/>
      <w:iCs w:val="0"/>
      <w:smallCaps w:val="0"/>
      <w:strike w:val="0"/>
      <w:sz w:val="20"/>
      <w:szCs w:val="20"/>
      <w:u w:val="none"/>
      <w:lang w:val="ja-JP" w:eastAsia="ja-JP" w:bidi="ja-JP"/>
    </w:rPr>
  </w:style>
  <w:style w:type="character" w:customStyle="1" w:styleId="CharStyle9">
    <w:name w:val="本文|3_"/>
    <w:basedOn w:val="DefaultParagraphFont"/>
    <w:link w:val="Style8"/>
    <w:rPr>
      <w:rFonts w:ascii="Arial Unicode MS" w:eastAsia="Arial Unicode MS" w:hAnsi="Arial Unicode MS" w:cs="Arial Unicode MS"/>
      <w:b w:val="0"/>
      <w:bCs w:val="0"/>
      <w:i w:val="0"/>
      <w:iCs w:val="0"/>
      <w:smallCaps w:val="0"/>
      <w:strike w:val="0"/>
      <w:sz w:val="20"/>
      <w:szCs w:val="20"/>
      <w:u w:val="none"/>
    </w:rPr>
  </w:style>
  <w:style w:type="character" w:customStyle="1" w:styleId="CharStyle11">
    <w:name w:val="本文|2_"/>
    <w:basedOn w:val="DefaultParagraphFont"/>
    <w:link w:val="Style10"/>
    <w:rPr>
      <w:b w:val="0"/>
      <w:bCs w:val="0"/>
      <w:i w:val="0"/>
      <w:iCs w:val="0"/>
      <w:smallCaps w:val="0"/>
      <w:strike w:val="0"/>
      <w:color w:val="0000FF"/>
      <w:u w:val="none"/>
    </w:rPr>
  </w:style>
  <w:style w:type="paragraph" w:customStyle="1" w:styleId="Style2">
    <w:name w:val="本文|1"/>
    <w:basedOn w:val="Normal"/>
    <w:link w:val="CharStyle3"/>
    <w:pPr>
      <w:widowControl w:val="0"/>
      <w:shd w:val="clear" w:color="auto" w:fill="FFFFFF"/>
      <w:spacing w:after="120"/>
    </w:pPr>
    <w:rPr>
      <w:rFonts w:ascii="MS Mincho" w:eastAsia="MS Mincho" w:hAnsi="MS Mincho" w:cs="MS Mincho"/>
      <w:b w:val="0"/>
      <w:bCs w:val="0"/>
      <w:i w:val="0"/>
      <w:iCs w:val="0"/>
      <w:smallCaps w:val="0"/>
      <w:strike w:val="0"/>
      <w:u w:val="none"/>
      <w:lang w:val="ja-JP" w:eastAsia="ja-JP" w:bidi="ja-JP"/>
    </w:rPr>
  </w:style>
  <w:style w:type="paragraph" w:customStyle="1" w:styleId="Style5">
    <w:name w:val="本文|4"/>
    <w:basedOn w:val="Normal"/>
    <w:link w:val="CharStyle6"/>
    <w:pPr>
      <w:widowControl w:val="0"/>
      <w:shd w:val="clear" w:color="auto" w:fill="FFFFFF"/>
      <w:spacing w:after="120"/>
      <w:ind w:left="110" w:firstLine="10"/>
    </w:pPr>
    <w:rPr>
      <w:rFonts w:ascii="MS Mincho" w:eastAsia="MS Mincho" w:hAnsi="MS Mincho" w:cs="MS Mincho"/>
      <w:b w:val="0"/>
      <w:bCs w:val="0"/>
      <w:i w:val="0"/>
      <w:iCs w:val="0"/>
      <w:smallCaps w:val="0"/>
      <w:strike w:val="0"/>
      <w:sz w:val="20"/>
      <w:szCs w:val="20"/>
      <w:u w:val="none"/>
      <w:lang w:val="ja-JP" w:eastAsia="ja-JP" w:bidi="ja-JP"/>
    </w:rPr>
  </w:style>
  <w:style w:type="paragraph" w:customStyle="1" w:styleId="Style8">
    <w:name w:val="本文|3"/>
    <w:basedOn w:val="Normal"/>
    <w:link w:val="CharStyle9"/>
    <w:pPr>
      <w:widowControl w:val="0"/>
      <w:shd w:val="clear" w:color="auto" w:fill="FFFFFF"/>
      <w:spacing w:after="60"/>
      <w:ind w:left="1820"/>
    </w:pPr>
    <w:rPr>
      <w:rFonts w:ascii="Arial Unicode MS" w:eastAsia="Arial Unicode MS" w:hAnsi="Arial Unicode MS" w:cs="Arial Unicode MS"/>
      <w:b w:val="0"/>
      <w:bCs w:val="0"/>
      <w:i w:val="0"/>
      <w:iCs w:val="0"/>
      <w:smallCaps w:val="0"/>
      <w:strike w:val="0"/>
      <w:sz w:val="20"/>
      <w:szCs w:val="20"/>
      <w:u w:val="none"/>
    </w:rPr>
  </w:style>
  <w:style w:type="paragraph" w:customStyle="1" w:styleId="Style10">
    <w:name w:val="本文|2"/>
    <w:basedOn w:val="Normal"/>
    <w:link w:val="CharStyle11"/>
    <w:pPr>
      <w:widowControl w:val="0"/>
      <w:shd w:val="clear" w:color="auto" w:fill="FFFFFF"/>
      <w:spacing w:after="260"/>
      <w:ind w:left="1820"/>
    </w:pPr>
    <w:rPr>
      <w:b w:val="0"/>
      <w:bCs w:val="0"/>
      <w:i w:val="0"/>
      <w:iCs w:val="0"/>
      <w:smallCaps w:val="0"/>
      <w:strike w:val="0"/>
      <w:color w:val="0000FF"/>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【事務連絡】 新型コロナウイルス感染症防止のための学校の臨時休業に関連しての放課後等デイサービス事業所等の対応について（その５）</dc:title>
  <dc:subject/>
  <dc:creator>ATTKT</dc:creator>
  <cp:keywords/>
</cp:coreProperties>
</file>