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第２号様式</w:t>
      </w:r>
      <w:r>
        <w:rPr>
          <w:rFonts w:hint="eastAsia"/>
        </w:rPr>
        <w:t>（第３条関係）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2.1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3.8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興行場営業（仮設）許可申請書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興行場法第２条第１項の興行場営業（仮設）の許可を受けたいので、高知県興行場法施行条例第３条の規定により下記のとおり関係書類を添えて申請します。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t>１　興行場の設置の場所及び期間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興行の種別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興行場の構造設備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観覧席、喫煙所、便所、通路等を明らかにした各階の平面図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452" w:leftChars="100" w:hanging="226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工作物を新たに設け、又は他の施設を一時利用するものの場合は、その構造設備の仕様の概要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興行場の入場者の定員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５　興行場営業（仮設）を譲り受けたことを証する書類の提出</w:t>
      </w:r>
      <w:r>
        <w:rPr>
          <w:rFonts w:hint="eastAsia"/>
        </w:rPr>
        <w:t>の有無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452" w:firstLineChars="20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有　・　無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hanging="678" w:hangingChars="30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hanging="226" w:hangingChars="100"/>
        <w:jc w:val="both"/>
        <w:rPr>
          <w:rFonts w:hint="eastAsia"/>
          <w:kern w:val="22"/>
          <w:sz w:val="22"/>
        </w:rPr>
      </w:pPr>
      <w:r>
        <w:rPr>
          <w:rFonts w:hint="eastAsia"/>
        </w:rPr>
        <w:t>注　</w:t>
      </w:r>
      <w:r>
        <w:rPr>
          <w:rFonts w:hint="eastAsia"/>
          <w:kern w:val="22"/>
          <w:sz w:val="22"/>
        </w:rPr>
        <w:t>申請者が興行場営業（仮設）を譲り受けた者に該当する場合において、３欄に掲げる事項の記載内容に変更がないときは、興行場営業（仮設）を譲り受けたことを証する書類を提出することにより、３欄に掲げる事項の記載及びその関係書類の提出を省</w:t>
      </w:r>
      <w:bookmarkStart w:id="0" w:name="_GoBack"/>
      <w:bookmarkEnd w:id="0"/>
      <w:r>
        <w:rPr>
          <w:rFonts w:hint="eastAsia"/>
          <w:kern w:val="22"/>
          <w:sz w:val="22"/>
        </w:rPr>
        <w:t>略することができます。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859</TotalTime>
  <Pages>1</Pages>
  <Words>0</Words>
  <Characters>422</Characters>
  <Application>JUST Note</Application>
  <Lines>40</Lines>
  <Paragraphs>21</Paragraphs>
  <CharactersWithSpaces>438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2021-05-15T14:46:32Z</cp:lastPrinted>
  <dcterms:created xsi:type="dcterms:W3CDTF">2020-12-03T05:05:00Z</dcterms:created>
  <dcterms:modified xsi:type="dcterms:W3CDTF">2021-04-15T05:05:46Z</dcterms:modified>
  <cp:revision>28</cp:revision>
</cp:coreProperties>
</file>