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default" w:ascii="ＭＳ 明朝" w:hAnsi="ＭＳ 明朝" w:eastAsia="ＭＳ 明朝"/>
          <w:color w:val="auto"/>
          <w:spacing w:val="0"/>
          <w:sz w:val="22"/>
        </w:rPr>
        <w:t>高知県</w:t>
      </w:r>
      <w:r>
        <w:rPr>
          <w:rFonts w:hint="eastAsia" w:ascii="ＭＳ 明朝" w:hAnsi="ＭＳ 明朝" w:eastAsia="ＭＳ 明朝"/>
          <w:color w:val="auto"/>
          <w:spacing w:val="0"/>
          <w:sz w:val="22"/>
        </w:rPr>
        <w:t>理容</w:t>
      </w:r>
      <w:r>
        <w:rPr>
          <w:rFonts w:hint="default" w:ascii="ＭＳ 明朝" w:hAnsi="ＭＳ 明朝" w:eastAsia="ＭＳ 明朝"/>
          <w:color w:val="auto"/>
          <w:spacing w:val="0"/>
          <w:sz w:val="22"/>
        </w:rPr>
        <w:t>師法施行細則の一部を改正する規則新旧対照表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w:t>
            </w:r>
            <w:r>
              <w:rPr>
                <w:rFonts w:hint="eastAsia" w:ascii="ＭＳ 明朝" w:hAnsi="ＭＳ 明朝" w:eastAsia="ＭＳ 明朝"/>
                <w:color w:val="auto"/>
                <w:spacing w:val="0"/>
                <w:sz w:val="22"/>
              </w:rPr>
              <w:t>理容師</w:t>
            </w:r>
            <w:r>
              <w:rPr>
                <w:rFonts w:hint="default" w:ascii="ＭＳ 明朝" w:hAnsi="ＭＳ 明朝" w:eastAsia="ＭＳ 明朝"/>
                <w:color w:val="auto"/>
                <w:spacing w:val="0"/>
                <w:sz w:val="22"/>
              </w:rPr>
              <w:t>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平成５年３月８日規則第</w:t>
            </w:r>
            <w:r>
              <w:rPr>
                <w:rFonts w:hint="eastAsia" w:ascii="ＭＳ 明朝" w:hAnsi="ＭＳ 明朝" w:eastAsia="ＭＳ 明朝"/>
                <w:color w:val="auto"/>
                <w:spacing w:val="0"/>
                <w:sz w:val="22"/>
              </w:rPr>
              <w:t>５</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w:t>
            </w:r>
            <w:r>
              <w:rPr>
                <w:rFonts w:hint="eastAsia" w:ascii="ＭＳ 明朝" w:hAnsi="ＭＳ 明朝" w:eastAsia="ＭＳ 明朝"/>
                <w:color w:val="auto"/>
                <w:spacing w:val="0"/>
                <w:sz w:val="22"/>
              </w:rPr>
              <w:t>7</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w:t>
            </w:r>
            <w:r>
              <w:rPr>
                <w:rFonts w:hint="eastAsia" w:ascii="ＭＳ 明朝" w:hAnsi="ＭＳ 明朝" w:eastAsia="ＭＳ 明朝"/>
                <w:color w:val="auto"/>
                <w:spacing w:val="0"/>
                <w:sz w:val="22"/>
              </w:rPr>
              <w:t>7</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年７月６日規則第</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年５月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1</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理容師法施行細則をここに公布する。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default" w:ascii="ＭＳ 明朝" w:hAnsi="ＭＳ 明朝" w:eastAsia="ＭＳ 明朝"/>
                <w:color w:val="auto"/>
                <w:spacing w:val="0"/>
                <w:sz w:val="22"/>
              </w:rPr>
              <w:t>理容師法施行細則（昭和</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年高知県規則第９号）の全部を改正する。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（趣旨）</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第１条　この規則は、理容師法（昭和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234</w:t>
            </w:r>
            <w:r>
              <w:rPr>
                <w:rFonts w:hint="eastAsia" w:ascii="ＭＳ 明朝" w:hAnsi="ＭＳ 明朝" w:eastAsia="ＭＳ 明朝"/>
                <w:sz w:val="21"/>
              </w:rPr>
              <w:t>号。以下「法」という。）</w:t>
            </w:r>
            <w:r>
              <w:rPr>
                <w:rFonts w:hint="eastAsia" w:ascii="ＭＳ 明朝" w:hAnsi="ＭＳ 明朝" w:eastAsia="ＭＳ 明朝"/>
                <w:color w:val="FF0000"/>
                <w:sz w:val="21"/>
                <w:u w:val="single" w:color="auto"/>
              </w:rPr>
              <w:t>を施行するため、法</w:t>
            </w:r>
            <w:r>
              <w:rPr>
                <w:rFonts w:hint="eastAsia" w:ascii="ＭＳ 明朝" w:hAnsi="ＭＳ 明朝" w:eastAsia="ＭＳ 明朝"/>
                <w:sz w:val="21"/>
              </w:rPr>
              <w:t>及び高知県理容師法施行条例（平成</w:t>
            </w:r>
            <w:r>
              <w:rPr>
                <w:rFonts w:hint="eastAsia" w:ascii="ＭＳ 明朝" w:hAnsi="ＭＳ 明朝" w:eastAsia="ＭＳ 明朝"/>
                <w:sz w:val="21"/>
              </w:rPr>
              <w:t>12</w:t>
            </w:r>
            <w:r>
              <w:rPr>
                <w:rFonts w:hint="eastAsia" w:ascii="ＭＳ 明朝" w:hAnsi="ＭＳ 明朝" w:eastAsia="ＭＳ 明朝"/>
                <w:sz w:val="21"/>
              </w:rPr>
              <w:t>年高知県条例第</w:t>
            </w:r>
            <w:r>
              <w:rPr>
                <w:rFonts w:hint="eastAsia" w:ascii="ＭＳ 明朝" w:hAnsi="ＭＳ 明朝" w:eastAsia="ＭＳ 明朝"/>
                <w:sz w:val="21"/>
              </w:rPr>
              <w:t>13</w:t>
            </w:r>
            <w:r>
              <w:rPr>
                <w:rFonts w:hint="eastAsia" w:ascii="ＭＳ 明朝" w:hAnsi="ＭＳ 明朝" w:eastAsia="ＭＳ 明朝"/>
                <w:sz w:val="21"/>
              </w:rPr>
              <w:t>号。以下「条例」という。）の</w:t>
            </w:r>
            <w:r>
              <w:rPr>
                <w:rFonts w:hint="eastAsia" w:ascii="ＭＳ 明朝" w:hAnsi="ＭＳ 明朝" w:eastAsia="ＭＳ 明朝"/>
                <w:color w:val="FF0000"/>
                <w:sz w:val="21"/>
                <w:u w:val="single" w:color="auto"/>
              </w:rPr>
              <w:t>施行に関し、法、理容師法施行令（昭和</w:t>
            </w:r>
            <w:r>
              <w:rPr>
                <w:rFonts w:hint="eastAsia" w:ascii="ＭＳ 明朝" w:hAnsi="ＭＳ 明朝" w:eastAsia="ＭＳ 明朝"/>
                <w:color w:val="FF0000"/>
                <w:sz w:val="21"/>
                <w:u w:val="single" w:color="auto"/>
              </w:rPr>
              <w:t>28</w:t>
            </w:r>
            <w:r>
              <w:rPr>
                <w:rFonts w:hint="eastAsia" w:ascii="ＭＳ 明朝" w:hAnsi="ＭＳ 明朝" w:eastAsia="ＭＳ 明朝"/>
                <w:color w:val="FF0000"/>
                <w:sz w:val="21"/>
                <w:u w:val="single" w:color="auto"/>
              </w:rPr>
              <w:t>年政令第</w:t>
            </w:r>
            <w:r>
              <w:rPr>
                <w:rFonts w:hint="eastAsia" w:ascii="ＭＳ 明朝" w:hAnsi="ＭＳ 明朝" w:eastAsia="ＭＳ 明朝"/>
                <w:color w:val="FF0000"/>
                <w:sz w:val="21"/>
                <w:u w:val="single" w:color="auto"/>
              </w:rPr>
              <w:t>232</w:t>
            </w:r>
            <w:r>
              <w:rPr>
                <w:rFonts w:hint="eastAsia" w:ascii="ＭＳ 明朝" w:hAnsi="ＭＳ 明朝" w:eastAsia="ＭＳ 明朝"/>
                <w:color w:val="FF0000"/>
                <w:sz w:val="21"/>
                <w:u w:val="single" w:color="auto"/>
              </w:rPr>
              <w:t>号）及び理容師法施行規則（平成</w:t>
            </w:r>
            <w:r>
              <w:rPr>
                <w:rFonts w:hint="eastAsia" w:ascii="ＭＳ 明朝" w:hAnsi="ＭＳ 明朝" w:eastAsia="ＭＳ 明朝"/>
                <w:color w:val="FF0000"/>
                <w:sz w:val="21"/>
                <w:u w:val="single" w:color="auto"/>
              </w:rPr>
              <w:t>10</w:t>
            </w:r>
            <w:r>
              <w:rPr>
                <w:rFonts w:hint="eastAsia" w:ascii="ＭＳ 明朝" w:hAnsi="ＭＳ 明朝" w:eastAsia="ＭＳ 明朝"/>
                <w:color w:val="FF0000"/>
                <w:sz w:val="21"/>
                <w:u w:val="single" w:color="auto"/>
              </w:rPr>
              <w:t>年厚生省令第４号。以下「省令」という。）、環境衛生監視員証を定める省令（昭和</w:t>
            </w:r>
            <w:r>
              <w:rPr>
                <w:rFonts w:hint="eastAsia" w:ascii="ＭＳ 明朝" w:hAnsi="ＭＳ 明朝" w:eastAsia="ＭＳ 明朝"/>
                <w:color w:val="FF0000"/>
                <w:sz w:val="21"/>
                <w:u w:val="single" w:color="auto"/>
              </w:rPr>
              <w:t>52</w:t>
            </w:r>
            <w:r>
              <w:rPr>
                <w:rFonts w:hint="eastAsia" w:ascii="ＭＳ 明朝" w:hAnsi="ＭＳ 明朝" w:eastAsia="ＭＳ 明朝"/>
                <w:color w:val="FF0000"/>
                <w:sz w:val="21"/>
                <w:u w:val="single" w:color="auto"/>
              </w:rPr>
              <w:t>年厚生省令第１号）並びに条例に定めるもののほか、</w:t>
            </w:r>
            <w:r>
              <w:rPr>
                <w:rFonts w:hint="eastAsia" w:ascii="ＭＳ 明朝" w:hAnsi="ＭＳ 明朝" w:eastAsia="ＭＳ 明朝"/>
                <w:sz w:val="21"/>
              </w:rPr>
              <w:t>必要な事項を定めるものとする。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（書類の提出）</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第２条　法、</w:t>
            </w:r>
            <w:r>
              <w:rPr>
                <w:rFonts w:hint="eastAsia" w:ascii="ＭＳ 明朝" w:hAnsi="ＭＳ 明朝" w:eastAsia="ＭＳ 明朝"/>
                <w:color w:val="FF0000"/>
                <w:sz w:val="21"/>
                <w:u w:val="single" w:color="auto"/>
              </w:rPr>
              <w:t>省令</w:t>
            </w:r>
            <w:r>
              <w:rPr>
                <w:rFonts w:hint="eastAsia" w:ascii="ＭＳ 明朝" w:hAnsi="ＭＳ 明朝" w:eastAsia="ＭＳ 明朝"/>
                <w:sz w:val="21"/>
              </w:rPr>
              <w:t>又は条例の規定により提出する書類は、理容所の所在地を</w:t>
            </w:r>
            <w:r>
              <w:rPr>
                <w:rFonts w:hint="eastAsia" w:ascii="ＭＳ 明朝" w:hAnsi="ＭＳ 明朝" w:eastAsia="ＭＳ 明朝"/>
                <w:color w:val="FF0000"/>
                <w:sz w:val="21"/>
                <w:u w:val="single" w:color="auto"/>
              </w:rPr>
              <w:t>管轄する</w:t>
            </w:r>
            <w:r>
              <w:rPr>
                <w:rFonts w:hint="eastAsia" w:ascii="ＭＳ 明朝" w:hAnsi="ＭＳ 明朝" w:eastAsia="ＭＳ 明朝"/>
                <w:sz w:val="21"/>
              </w:rPr>
              <w:t>保健所長に提出しなければならない。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（理容所確認証の再交付の申請等）</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第３条　条例第３条の規定により交付された理容所確認証（以下「理容所確認証」という。）を破り、汚し、又は失ったときは、当該理容所の開設者は、高知県事務処理規則（平成</w:t>
            </w:r>
            <w:r>
              <w:rPr>
                <w:rFonts w:hint="eastAsia" w:ascii="ＭＳ 明朝" w:hAnsi="ＭＳ 明朝" w:eastAsia="ＭＳ 明朝"/>
                <w:sz w:val="21"/>
              </w:rPr>
              <w:t>15</w:t>
            </w:r>
            <w:r>
              <w:rPr>
                <w:rFonts w:hint="eastAsia" w:ascii="ＭＳ 明朝" w:hAnsi="ＭＳ 明朝" w:eastAsia="ＭＳ 明朝"/>
                <w:sz w:val="21"/>
              </w:rPr>
              <w:t>年高知県規則第</w:t>
            </w:r>
            <w:r>
              <w:rPr>
                <w:rFonts w:hint="eastAsia" w:ascii="ＭＳ 明朝" w:hAnsi="ＭＳ 明朝" w:eastAsia="ＭＳ 明朝"/>
                <w:sz w:val="21"/>
              </w:rPr>
              <w:t>44</w:t>
            </w:r>
            <w:r>
              <w:rPr>
                <w:rFonts w:hint="eastAsia" w:ascii="ＭＳ 明朝" w:hAnsi="ＭＳ 明朝" w:eastAsia="ＭＳ 明朝"/>
                <w:sz w:val="21"/>
              </w:rPr>
              <w:t>号）の規定により知事から法第</w:t>
            </w:r>
            <w:r>
              <w:rPr>
                <w:rFonts w:hint="eastAsia" w:ascii="ＭＳ 明朝" w:hAnsi="ＭＳ 明朝" w:eastAsia="ＭＳ 明朝"/>
                <w:sz w:val="21"/>
              </w:rPr>
              <w:t>11</w:t>
            </w:r>
            <w:r>
              <w:rPr>
                <w:rFonts w:hint="eastAsia" w:ascii="ＭＳ 明朝" w:hAnsi="ＭＳ 明朝" w:eastAsia="ＭＳ 明朝"/>
                <w:sz w:val="21"/>
              </w:rPr>
              <w:t>条の２の規定による確認の権限を委任された当該理容所の所在地を</w:t>
            </w:r>
            <w:r>
              <w:rPr>
                <w:rFonts w:hint="eastAsia" w:ascii="ＭＳ 明朝" w:hAnsi="ＭＳ 明朝" w:eastAsia="ＭＳ 明朝"/>
                <w:color w:val="FF0000"/>
                <w:sz w:val="21"/>
                <w:u w:val="single" w:color="auto"/>
              </w:rPr>
              <w:t>管轄する</w:t>
            </w:r>
            <w:r>
              <w:rPr>
                <w:rFonts w:hint="eastAsia" w:ascii="ＭＳ 明朝" w:hAnsi="ＭＳ 明朝" w:eastAsia="ＭＳ 明朝"/>
                <w:sz w:val="21"/>
              </w:rPr>
              <w:t>保健所長に理容所確認証の再交付を申請することができる。この場合において、その理由が理容所確認証を破り、又は汚したものであるときは、これを添付しなければならない。</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前項の場合において、理容所確認証の再交付を受けた後、失った理容所確認証を発見したときは、速やかにこれを当該理容所確認証を交付した保健所長に返納しなければならない。</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第４条　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（様式）</w:t>
            </w:r>
          </w:p>
          <w:p>
            <w:pPr>
              <w:pStyle w:val="0"/>
              <w:rPr>
                <w:rFonts w:hint="eastAsia" w:ascii="ＭＳ 明朝" w:hAnsi="ＭＳ 明朝" w:eastAsia="ＭＳ 明朝"/>
                <w:sz w:val="21"/>
              </w:rPr>
            </w:pPr>
            <w:r>
              <w:rPr>
                <w:rFonts w:hint="eastAsia" w:ascii="ＭＳ 明朝" w:hAnsi="ＭＳ 明朝" w:eastAsia="ＭＳ 明朝"/>
                <w:sz w:val="21"/>
              </w:rPr>
              <w:t>第５条　次の各号に掲げる書類の様式は、当該各号に定めるところによる。</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19</w:t>
            </w:r>
            <w:r>
              <w:rPr>
                <w:rFonts w:hint="eastAsia" w:ascii="ＭＳ 明朝" w:hAnsi="ＭＳ 明朝" w:eastAsia="ＭＳ 明朝"/>
                <w:sz w:val="21"/>
              </w:rPr>
              <w:t>条第１項に規定する届出書　別記第１号様式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理容所確認証　別記第２号様式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第３条第１項の規定に基づく理容所確認証の再交付の申請書　別記第３号様</w:t>
            </w:r>
          </w:p>
          <w:p>
            <w:pPr>
              <w:pStyle w:val="0"/>
              <w:rPr>
                <w:rFonts w:hint="eastAsia" w:ascii="ＭＳ 明朝" w:hAnsi="ＭＳ 明朝" w:eastAsia="ＭＳ 明朝"/>
                <w:sz w:val="21"/>
              </w:rPr>
            </w:pPr>
            <w:r>
              <w:rPr>
                <w:rFonts w:hint="eastAsia" w:ascii="ＭＳ 明朝" w:hAnsi="ＭＳ 明朝" w:eastAsia="ＭＳ 明朝"/>
                <w:sz w:val="21"/>
              </w:rPr>
              <w:t>　　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20</w:t>
            </w:r>
            <w:r>
              <w:rPr>
                <w:rFonts w:hint="eastAsia" w:ascii="ＭＳ 明朝" w:hAnsi="ＭＳ 明朝" w:eastAsia="ＭＳ 明朝"/>
                <w:sz w:val="21"/>
              </w:rPr>
              <w:t>条に規定する届出書　別記第４号様式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法第</w:t>
            </w:r>
            <w:r>
              <w:rPr>
                <w:rFonts w:hint="eastAsia" w:ascii="ＭＳ 明朝" w:hAnsi="ＭＳ 明朝" w:eastAsia="ＭＳ 明朝"/>
                <w:sz w:val="21"/>
              </w:rPr>
              <w:t>11</w:t>
            </w:r>
            <w:r>
              <w:rPr>
                <w:rFonts w:hint="eastAsia" w:ascii="ＭＳ 明朝" w:hAnsi="ＭＳ 明朝" w:eastAsia="ＭＳ 明朝"/>
                <w:sz w:val="21"/>
              </w:rPr>
              <w:t>条第２項の規定による理容所の廃止の届出書　別記第５号様式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条例第４条第１号に規定する証明書　別記第６号様式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21</w:t>
            </w:r>
            <w:r>
              <w:rPr>
                <w:rFonts w:hint="eastAsia" w:ascii="ＭＳ 明朝" w:hAnsi="ＭＳ 明朝" w:eastAsia="ＭＳ 明朝"/>
                <w:sz w:val="21"/>
              </w:rPr>
              <w:t>条第１項に規定する相続による理容所の開設者の地位の承継の届出書　別記第７号様式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条第１項に規定する合併による理容所の開設者の地位の承継の届出書　別記第８号様式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条の２第１項に規定する分割による理容所の開設者の地位の承継の届出書　別記第９号様式</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条例第４条第３号に規定する名札　別記第</w:t>
            </w:r>
            <w:r>
              <w:rPr>
                <w:rFonts w:hint="eastAsia" w:ascii="ＭＳ 明朝" w:hAnsi="ＭＳ 明朝" w:eastAsia="ＭＳ 明朝"/>
                <w:sz w:val="21"/>
              </w:rPr>
              <w:t>10</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条例第６条第２項の規定による出張理容承認申請書　別記第</w:t>
            </w:r>
            <w:r>
              <w:rPr>
                <w:rFonts w:hint="eastAsia" w:ascii="ＭＳ 明朝" w:hAnsi="ＭＳ 明朝" w:eastAsia="ＭＳ 明朝"/>
                <w:sz w:val="21"/>
              </w:rPr>
              <w:t>11</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　条例</w:t>
            </w:r>
            <w:r>
              <w:rPr>
                <w:rFonts w:hint="eastAsia" w:ascii="ＭＳ 明朝" w:hAnsi="ＭＳ 明朝" w:eastAsia="ＭＳ 明朝"/>
                <w:color w:val="FF0000"/>
                <w:sz w:val="21"/>
                <w:u w:val="single" w:color="auto"/>
              </w:rPr>
              <w:t>第６条第３項の</w:t>
            </w:r>
            <w:r>
              <w:rPr>
                <w:rFonts w:hint="eastAsia" w:ascii="ＭＳ 明朝" w:hAnsi="ＭＳ 明朝" w:eastAsia="ＭＳ 明朝"/>
                <w:sz w:val="21"/>
              </w:rPr>
              <w:t>出張理容承認証　別記第</w:t>
            </w:r>
            <w:r>
              <w:rPr>
                <w:rFonts w:hint="eastAsia" w:ascii="ＭＳ 明朝" w:hAnsi="ＭＳ 明朝" w:eastAsia="ＭＳ 明朝"/>
                <w:sz w:val="21"/>
              </w:rPr>
              <w:t>12</w:t>
            </w:r>
            <w:r>
              <w:rPr>
                <w:rFonts w:hint="eastAsia" w:ascii="ＭＳ 明朝" w:hAnsi="ＭＳ 明朝" w:eastAsia="ＭＳ 明朝"/>
                <w:sz w:val="21"/>
              </w:rPr>
              <w:t>号様式</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w:t>
            </w:r>
          </w:p>
          <w:p>
            <w:pPr>
              <w:pStyle w:val="0"/>
              <w:rPr>
                <w:rFonts w:hint="eastAsia" w:ascii="ＭＳ 明朝" w:hAnsi="ＭＳ 明朝" w:eastAsia="ＭＳ 明朝"/>
                <w:sz w:val="21"/>
              </w:rPr>
            </w:pPr>
            <w:r>
              <w:rPr>
                <w:rFonts w:hint="eastAsia" w:ascii="ＭＳ 明朝" w:hAnsi="ＭＳ 明朝" w:eastAsia="ＭＳ 明朝"/>
                <w:sz w:val="21"/>
              </w:rPr>
              <w:t>この規則は、平成５年４月１日から施行する。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119</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日から施行する。（後略）</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第１条の規定による改正前の理容師法施行細則別記様式（中略）は、第１条の規定による改正後の理容師法施行細則（中略）の規定にかかわらず、残品の限度で使用することができる。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10</w:t>
            </w:r>
            <w:r>
              <w:rPr>
                <w:rFonts w:hint="eastAsia" w:ascii="ＭＳ 明朝" w:hAnsi="ＭＳ 明朝" w:eastAsia="ＭＳ 明朝"/>
                <w:sz w:val="21"/>
              </w:rPr>
              <w:t>年３月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36</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10</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年３月</w:t>
            </w:r>
            <w:r>
              <w:rPr>
                <w:rFonts w:hint="eastAsia" w:ascii="ＭＳ 明朝" w:hAnsi="ＭＳ 明朝" w:eastAsia="ＭＳ 明朝"/>
                <w:sz w:val="21"/>
              </w:rPr>
              <w:t>28</w:t>
            </w:r>
            <w:r>
              <w:rPr>
                <w:rFonts w:hint="eastAsia" w:ascii="ＭＳ 明朝" w:hAnsi="ＭＳ 明朝" w:eastAsia="ＭＳ 明朝"/>
                <w:sz w:val="21"/>
              </w:rPr>
              <w:t>日規則第</w:t>
            </w:r>
            <w:r>
              <w:rPr>
                <w:rFonts w:hint="eastAsia" w:ascii="ＭＳ 明朝" w:hAnsi="ＭＳ 明朝" w:eastAsia="ＭＳ 明朝"/>
                <w:sz w:val="21"/>
              </w:rPr>
              <w:t>67</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12</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日規則第</w:t>
            </w:r>
            <w:r>
              <w:rPr>
                <w:rFonts w:hint="eastAsia" w:ascii="ＭＳ 明朝" w:hAnsi="ＭＳ 明朝" w:eastAsia="ＭＳ 明朝"/>
                <w:sz w:val="21"/>
              </w:rPr>
              <w:t>234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13</w:t>
            </w:r>
            <w:r>
              <w:rPr>
                <w:rFonts w:hint="eastAsia" w:ascii="ＭＳ 明朝" w:hAnsi="ＭＳ 明朝" w:eastAsia="ＭＳ 明朝"/>
                <w:sz w:val="21"/>
              </w:rPr>
              <w:t>年１月６日から施行する。（後略）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27</w:t>
            </w:r>
            <w:r>
              <w:rPr>
                <w:rFonts w:hint="eastAsia" w:ascii="ＭＳ 明朝" w:hAnsi="ＭＳ 明朝" w:eastAsia="ＭＳ 明朝"/>
                <w:sz w:val="21"/>
              </w:rPr>
              <w:t>日規則第</w:t>
            </w:r>
            <w:r>
              <w:rPr>
                <w:rFonts w:hint="eastAsia" w:ascii="ＭＳ 明朝" w:hAnsi="ＭＳ 明朝" w:eastAsia="ＭＳ 明朝"/>
                <w:sz w:val="21"/>
              </w:rPr>
              <w:t>24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13</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この規則による改正前の高知県理容師法施行細則別記様式は、この規則による改正後の高知県理容師法施行細則の規定にかかわらず、残品の限度で使用することができる。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15</w:t>
            </w:r>
            <w:r>
              <w:rPr>
                <w:rFonts w:hint="eastAsia" w:ascii="ＭＳ 明朝" w:hAnsi="ＭＳ 明朝" w:eastAsia="ＭＳ 明朝"/>
                <w:sz w:val="21"/>
              </w:rPr>
              <w:t>年４月１日規則第</w:t>
            </w:r>
            <w:r>
              <w:rPr>
                <w:rFonts w:hint="eastAsia" w:ascii="ＭＳ 明朝" w:hAnsi="ＭＳ 明朝" w:eastAsia="ＭＳ 明朝"/>
                <w:sz w:val="21"/>
              </w:rPr>
              <w:t>44</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年３月８日規則第</w:t>
            </w:r>
            <w:r>
              <w:rPr>
                <w:rFonts w:hint="eastAsia" w:ascii="ＭＳ 明朝" w:hAnsi="ＭＳ 明朝" w:eastAsia="ＭＳ 明朝"/>
                <w:sz w:val="21"/>
              </w:rPr>
              <w:t>17</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w:t>
            </w:r>
            <w:r>
              <w:rPr>
                <w:rFonts w:hint="eastAsia" w:ascii="ＭＳ 明朝" w:hAnsi="ＭＳ 明朝" w:eastAsia="ＭＳ 明朝"/>
                <w:sz w:val="21"/>
              </w:rPr>
              <w:t>25</w:t>
            </w:r>
            <w:r>
              <w:rPr>
                <w:rFonts w:hint="eastAsia" w:ascii="ＭＳ 明朝" w:hAnsi="ＭＳ 明朝" w:eastAsia="ＭＳ 明朝"/>
                <w:sz w:val="21"/>
              </w:rPr>
              <w:t>日規則第</w:t>
            </w:r>
            <w:r>
              <w:rPr>
                <w:rFonts w:hint="eastAsia" w:ascii="ＭＳ 明朝" w:hAnsi="ＭＳ 明朝" w:eastAsia="ＭＳ 明朝"/>
                <w:sz w:val="21"/>
              </w:rPr>
              <w:t>38</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17</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この規則による改正前の高知県理容師法施行細則別記様式は、この規則による改正後の高知県理容師法施行細則の規定にかかわらず、残品の限度で使用することができる。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18</w:t>
            </w:r>
            <w:r>
              <w:rPr>
                <w:rFonts w:hint="eastAsia" w:ascii="ＭＳ 明朝" w:hAnsi="ＭＳ 明朝" w:eastAsia="ＭＳ 明朝"/>
                <w:sz w:val="21"/>
              </w:rPr>
              <w:t>年２月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12</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18</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６　第９条の規定による改正後の高知県理容師法施行細則別記第１号様式、別記第３号様式から別記第５号様式まで、別記第７号様式から別記第９号様式まで及び別記第</w:t>
            </w:r>
            <w:r>
              <w:rPr>
                <w:rFonts w:hint="eastAsia" w:ascii="ＭＳ 明朝" w:hAnsi="ＭＳ 明朝" w:eastAsia="ＭＳ 明朝"/>
                <w:sz w:val="21"/>
              </w:rPr>
              <w:t>11</w:t>
            </w:r>
            <w:r>
              <w:rPr>
                <w:rFonts w:hint="eastAsia" w:ascii="ＭＳ 明朝" w:hAnsi="ＭＳ 明朝" w:eastAsia="ＭＳ 明朝"/>
                <w:sz w:val="21"/>
              </w:rPr>
              <w:t>号様式は、同条の規定による改正前の高知県理容師法施行細則の規定にかかわらず、残品の限度で使用することができる。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年３月</w:t>
            </w:r>
            <w:r>
              <w:rPr>
                <w:rFonts w:hint="eastAsia" w:ascii="ＭＳ 明朝" w:hAnsi="ＭＳ 明朝" w:eastAsia="ＭＳ 明朝"/>
                <w:sz w:val="21"/>
              </w:rPr>
              <w:t>30</w:t>
            </w:r>
            <w:r>
              <w:rPr>
                <w:rFonts w:hint="eastAsia" w:ascii="ＭＳ 明朝" w:hAnsi="ＭＳ 明朝" w:eastAsia="ＭＳ 明朝"/>
                <w:sz w:val="21"/>
              </w:rPr>
              <w:t>日規則第</w:t>
            </w:r>
            <w:r>
              <w:rPr>
                <w:rFonts w:hint="eastAsia" w:ascii="ＭＳ 明朝" w:hAnsi="ＭＳ 明朝" w:eastAsia="ＭＳ 明朝"/>
                <w:sz w:val="21"/>
              </w:rPr>
              <w:t>22</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24</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年７月６日規則第</w:t>
            </w:r>
            <w:r>
              <w:rPr>
                <w:rFonts w:hint="eastAsia" w:ascii="ＭＳ 明朝" w:hAnsi="ＭＳ 明朝" w:eastAsia="ＭＳ 明朝"/>
                <w:sz w:val="21"/>
              </w:rPr>
              <w:t>63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24</w:t>
            </w:r>
            <w:r>
              <w:rPr>
                <w:rFonts w:hint="eastAsia" w:ascii="ＭＳ 明朝" w:hAnsi="ＭＳ 明朝" w:eastAsia="ＭＳ 明朝"/>
                <w:sz w:val="21"/>
              </w:rPr>
              <w:t>年７月９日から施行する。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第１条の規定による改正前の高知県理容師法施行細則別記様式は、同条の規定による改正後の高知県理容師法施行細則の規定にかかわらず、残品の限度で使用することができる。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25</w:t>
            </w:r>
            <w:r>
              <w:rPr>
                <w:rFonts w:hint="eastAsia" w:ascii="ＭＳ 明朝" w:hAnsi="ＭＳ 明朝" w:eastAsia="ＭＳ 明朝"/>
                <w:sz w:val="21"/>
              </w:rPr>
              <w:t>年５月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高知県理容師法施行細則別記様式は、同条の規定による改正後の高知県理容師法施行細則（以下この項において「新規則」という。）の規定にかかわらず、残品の限度で使用することができる。ただし、添付書類については、新規則の規定によ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28</w:t>
            </w:r>
            <w:r>
              <w:rPr>
                <w:rFonts w:hint="eastAsia" w:ascii="ＭＳ 明朝" w:hAnsi="ＭＳ 明朝" w:eastAsia="ＭＳ 明朝"/>
                <w:sz w:val="21"/>
              </w:rPr>
              <w:t>年４月１日規則第</w:t>
            </w:r>
            <w:r>
              <w:rPr>
                <w:rFonts w:hint="eastAsia" w:ascii="ＭＳ 明朝" w:hAnsi="ＭＳ 明朝" w:eastAsia="ＭＳ 明朝"/>
                <w:sz w:val="21"/>
              </w:rPr>
              <w:t>21</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color w:val="auto"/>
              </w:rPr>
            </w:pPr>
          </w:p>
          <w:p>
            <w:pPr>
              <w:pStyle w:val="0"/>
              <w:rPr>
                <w:rFonts w:hint="eastAsia" w:ascii="ＭＳ 明朝" w:hAnsi="ＭＳ 明朝" w:eastAsia="ＭＳ 明朝"/>
                <w:color w:val="FF0000"/>
              </w:rPr>
            </w:pPr>
            <w:r>
              <w:rPr>
                <w:rFonts w:hint="eastAsia" w:ascii="ＭＳ 明朝" w:hAnsi="ＭＳ 明朝" w:eastAsia="ＭＳ 明朝"/>
                <w:color w:val="FF0000"/>
              </w:rPr>
              <w:t>附　則（令和３年６月</w:t>
            </w:r>
            <w:r>
              <w:rPr>
                <w:rFonts w:hint="eastAsia" w:ascii="ＭＳ 明朝" w:hAnsi="ＭＳ 明朝" w:eastAsia="ＭＳ 明朝"/>
                <w:color w:val="FF0000"/>
              </w:rPr>
              <w:t>11</w:t>
            </w:r>
            <w:r>
              <w:rPr>
                <w:rFonts w:hint="eastAsia" w:ascii="ＭＳ 明朝" w:hAnsi="ＭＳ 明朝" w:eastAsia="ＭＳ 明朝"/>
                <w:color w:val="FF0000"/>
              </w:rPr>
              <w:t>日規則第</w:t>
            </w:r>
            <w:r>
              <w:rPr>
                <w:rFonts w:hint="eastAsia" w:ascii="ＭＳ 明朝" w:hAnsi="ＭＳ 明朝" w:eastAsia="ＭＳ 明朝"/>
                <w:color w:val="FF0000"/>
              </w:rPr>
              <w:t>41</w:t>
            </w:r>
            <w:bookmarkStart w:id="0" w:name="_GoBack"/>
            <w:bookmarkEnd w:id="0"/>
            <w:r>
              <w:rPr>
                <w:rFonts w:hint="eastAsia" w:ascii="ＭＳ 明朝" w:hAnsi="ＭＳ 明朝" w:eastAsia="ＭＳ 明朝"/>
                <w:color w:val="FF0000"/>
              </w:rPr>
              <w:t>号抄）</w:t>
            </w:r>
          </w:p>
          <w:p>
            <w:pPr>
              <w:pStyle w:val="0"/>
              <w:rPr>
                <w:rFonts w:hint="eastAsia" w:ascii="ＭＳ 明朝" w:hAnsi="ＭＳ 明朝" w:eastAsia="ＭＳ 明朝"/>
                <w:color w:val="FF0000"/>
              </w:rPr>
            </w:pPr>
            <w:r>
              <w:rPr>
                <w:rFonts w:hint="eastAsia" w:ascii="ＭＳ 明朝" w:hAnsi="ＭＳ 明朝" w:eastAsia="ＭＳ 明朝"/>
                <w:color w:val="FF0000"/>
              </w:rPr>
              <w:t>（施行期日）</w:t>
            </w:r>
          </w:p>
          <w:p>
            <w:pPr>
              <w:pStyle w:val="0"/>
              <w:rPr>
                <w:rFonts w:hint="eastAsia" w:ascii="ＭＳ 明朝" w:hAnsi="ＭＳ 明朝" w:eastAsia="ＭＳ 明朝"/>
                <w:color w:val="FF0000"/>
              </w:rPr>
            </w:pPr>
            <w:r>
              <w:rPr>
                <w:rFonts w:hint="eastAsia" w:ascii="ＭＳ 明朝" w:hAnsi="ＭＳ 明朝" w:eastAsia="ＭＳ 明朝"/>
                <w:color w:val="FF0000"/>
              </w:rPr>
              <w:t>１　この規則は、令和３年６月</w:t>
            </w:r>
            <w:r>
              <w:rPr>
                <w:rFonts w:hint="eastAsia" w:ascii="ＭＳ 明朝" w:hAnsi="ＭＳ 明朝" w:eastAsia="ＭＳ 明朝"/>
                <w:color w:val="FF0000"/>
              </w:rPr>
              <w:t>11</w:t>
            </w:r>
            <w:r>
              <w:rPr>
                <w:rFonts w:hint="eastAsia" w:ascii="ＭＳ 明朝" w:hAnsi="ＭＳ 明朝" w:eastAsia="ＭＳ 明朝"/>
                <w:color w:val="FF0000"/>
              </w:rPr>
              <w:t>日から施行する。</w:t>
            </w:r>
          </w:p>
          <w:p>
            <w:pPr>
              <w:pStyle w:val="0"/>
              <w:rPr>
                <w:rFonts w:hint="eastAsia" w:ascii="ＭＳ 明朝" w:hAnsi="ＭＳ 明朝" w:eastAsia="ＭＳ 明朝"/>
                <w:color w:val="FF0000"/>
              </w:rPr>
            </w:pPr>
            <w:r>
              <w:rPr>
                <w:rFonts w:hint="eastAsia" w:ascii="ＭＳ 明朝" w:hAnsi="ＭＳ 明朝" w:eastAsia="ＭＳ 明朝"/>
                <w:color w:val="FF0000"/>
              </w:rPr>
              <w:t>（高知県理容師法施行細則の一部改正に伴う経過措置）</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FF0000"/>
              </w:rPr>
              <w:t>３　第２条の規則による改正前の高知県理容師法施行細則別記様式は、この規則による改正後の高知県理容師法施行細則の規定にかかわらず、残品の限度で使用することができる。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w:t>
            </w:r>
            <w:r>
              <w:rPr>
                <w:rFonts w:hint="eastAsia" w:ascii="ＭＳ 明朝" w:hAnsi="ＭＳ 明朝" w:eastAsia="ＭＳ 明朝"/>
                <w:color w:val="auto"/>
                <w:spacing w:val="0"/>
                <w:sz w:val="22"/>
              </w:rPr>
              <w:t>理容師</w:t>
            </w:r>
            <w:r>
              <w:rPr>
                <w:rFonts w:hint="default" w:ascii="ＭＳ 明朝" w:hAnsi="ＭＳ 明朝" w:eastAsia="ＭＳ 明朝"/>
                <w:color w:val="auto"/>
                <w:spacing w:val="0"/>
                <w:sz w:val="22"/>
              </w:rPr>
              <w:t>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平成５年３月８日規則第</w:t>
            </w:r>
            <w:r>
              <w:rPr>
                <w:rFonts w:hint="eastAsia" w:ascii="ＭＳ 明朝" w:hAnsi="ＭＳ 明朝" w:eastAsia="ＭＳ 明朝"/>
                <w:color w:val="auto"/>
                <w:spacing w:val="0"/>
                <w:sz w:val="22"/>
              </w:rPr>
              <w:t>５</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w:t>
            </w:r>
            <w:r>
              <w:rPr>
                <w:rFonts w:hint="eastAsia" w:ascii="ＭＳ 明朝" w:hAnsi="ＭＳ 明朝" w:eastAsia="ＭＳ 明朝"/>
                <w:color w:val="auto"/>
                <w:spacing w:val="0"/>
                <w:sz w:val="22"/>
              </w:rPr>
              <w:t>7</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w:t>
            </w:r>
            <w:r>
              <w:rPr>
                <w:rFonts w:hint="eastAsia" w:ascii="ＭＳ 明朝" w:hAnsi="ＭＳ 明朝" w:eastAsia="ＭＳ 明朝"/>
                <w:color w:val="auto"/>
                <w:spacing w:val="0"/>
                <w:sz w:val="22"/>
              </w:rPr>
              <w:t>7</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年７月６日規則第</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年５月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2</w:t>
            </w:r>
            <w:r>
              <w:rPr>
                <w:rFonts w:hint="eastAsia" w:ascii="ＭＳ 明朝" w:hAnsi="ＭＳ 明朝" w:eastAsia="ＭＳ 明朝"/>
                <w:color w:val="auto"/>
                <w:spacing w:val="0"/>
                <w:sz w:val="22"/>
              </w:rPr>
              <w:t>1</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理容師法施行細則をここに公布する。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default" w:ascii="ＭＳ 明朝" w:hAnsi="ＭＳ 明朝" w:eastAsia="ＭＳ 明朝"/>
                <w:color w:val="auto"/>
                <w:spacing w:val="0"/>
                <w:sz w:val="22"/>
              </w:rPr>
              <w:t>理容師法施行細則（昭和</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年高知県規則第９号）の全部を改正する。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（趣旨）</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第１条　この規則は、理容師法（昭和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234</w:t>
            </w:r>
            <w:r>
              <w:rPr>
                <w:rFonts w:hint="eastAsia" w:ascii="ＭＳ 明朝" w:hAnsi="ＭＳ 明朝" w:eastAsia="ＭＳ 明朝"/>
                <w:sz w:val="21"/>
              </w:rPr>
              <w:t>号。以下「法」という。）及び高知県理容師法施行条例（平成</w:t>
            </w:r>
            <w:r>
              <w:rPr>
                <w:rFonts w:hint="eastAsia" w:ascii="ＭＳ 明朝" w:hAnsi="ＭＳ 明朝" w:eastAsia="ＭＳ 明朝"/>
                <w:sz w:val="21"/>
              </w:rPr>
              <w:t>12</w:t>
            </w:r>
            <w:r>
              <w:rPr>
                <w:rFonts w:hint="eastAsia" w:ascii="ＭＳ 明朝" w:hAnsi="ＭＳ 明朝" w:eastAsia="ＭＳ 明朝"/>
                <w:sz w:val="21"/>
              </w:rPr>
              <w:t>年高知県条例第</w:t>
            </w:r>
            <w:r>
              <w:rPr>
                <w:rFonts w:hint="eastAsia" w:ascii="ＭＳ 明朝" w:hAnsi="ＭＳ 明朝" w:eastAsia="ＭＳ 明朝"/>
                <w:sz w:val="21"/>
              </w:rPr>
              <w:t>13</w:t>
            </w:r>
            <w:r>
              <w:rPr>
                <w:rFonts w:hint="eastAsia" w:ascii="ＭＳ 明朝" w:hAnsi="ＭＳ 明朝" w:eastAsia="ＭＳ 明朝"/>
                <w:sz w:val="21"/>
              </w:rPr>
              <w:t>号。以下「条例」という。）の</w:t>
            </w:r>
            <w:r>
              <w:rPr>
                <w:rFonts w:hint="eastAsia" w:ascii="ＭＳ 明朝" w:hAnsi="ＭＳ 明朝" w:eastAsia="ＭＳ 明朝"/>
                <w:sz w:val="21"/>
                <w:u w:val="single" w:color="auto"/>
              </w:rPr>
              <w:t>施行について</w:t>
            </w:r>
            <w:r>
              <w:rPr>
                <w:rFonts w:hint="eastAsia" w:ascii="ＭＳ 明朝" w:hAnsi="ＭＳ 明朝" w:eastAsia="ＭＳ 明朝"/>
                <w:sz w:val="21"/>
              </w:rPr>
              <w:t>必要な事項を定めるものとする。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（書類の提出）</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第２条　法、</w:t>
            </w:r>
            <w:r>
              <w:rPr>
                <w:rFonts w:hint="eastAsia" w:ascii="ＭＳ 明朝" w:hAnsi="ＭＳ 明朝" w:eastAsia="ＭＳ 明朝"/>
                <w:sz w:val="21"/>
                <w:u w:val="single" w:color="auto"/>
              </w:rPr>
              <w:t>理容師法施行規則（平成</w:t>
            </w:r>
            <w:r>
              <w:rPr>
                <w:rFonts w:hint="eastAsia" w:ascii="ＭＳ 明朝" w:hAnsi="ＭＳ 明朝" w:eastAsia="ＭＳ 明朝"/>
                <w:sz w:val="21"/>
                <w:u w:val="single" w:color="auto"/>
              </w:rPr>
              <w:t>10</w:t>
            </w:r>
            <w:r>
              <w:rPr>
                <w:rFonts w:hint="eastAsia" w:ascii="ＭＳ 明朝" w:hAnsi="ＭＳ 明朝" w:eastAsia="ＭＳ 明朝"/>
                <w:sz w:val="21"/>
                <w:u w:val="single" w:color="auto"/>
              </w:rPr>
              <w:t>年厚生省令第４号。第５条において「省令」という。）</w:t>
            </w:r>
            <w:r>
              <w:rPr>
                <w:rFonts w:hint="eastAsia" w:ascii="ＭＳ 明朝" w:hAnsi="ＭＳ 明朝" w:eastAsia="ＭＳ 明朝"/>
                <w:sz w:val="21"/>
              </w:rPr>
              <w:t>又は条例の規定により提出する書類は、理容所の所在地を</w:t>
            </w:r>
            <w:r>
              <w:rPr>
                <w:rFonts w:hint="eastAsia" w:ascii="ＭＳ 明朝" w:hAnsi="ＭＳ 明朝" w:eastAsia="ＭＳ 明朝"/>
                <w:sz w:val="21"/>
                <w:u w:val="single" w:color="auto"/>
              </w:rPr>
              <w:t>所管する</w:t>
            </w:r>
            <w:r>
              <w:rPr>
                <w:rFonts w:hint="eastAsia" w:ascii="ＭＳ 明朝" w:hAnsi="ＭＳ 明朝" w:eastAsia="ＭＳ 明朝"/>
                <w:sz w:val="21"/>
              </w:rPr>
              <w:t>保健所長に提出しなければならない。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（理容所確認証の再交付の申請等）</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第３条　条例第３条の規定により交付された理容所確認証（以下「理容所確認証」という。）を破り、汚し、又は失ったときは、当該理容所の開設者は、高知県事務処理規則（平成</w:t>
            </w:r>
            <w:r>
              <w:rPr>
                <w:rFonts w:hint="eastAsia" w:ascii="ＭＳ 明朝" w:hAnsi="ＭＳ 明朝" w:eastAsia="ＭＳ 明朝"/>
                <w:sz w:val="21"/>
              </w:rPr>
              <w:t>15</w:t>
            </w:r>
            <w:r>
              <w:rPr>
                <w:rFonts w:hint="eastAsia" w:ascii="ＭＳ 明朝" w:hAnsi="ＭＳ 明朝" w:eastAsia="ＭＳ 明朝"/>
                <w:sz w:val="21"/>
              </w:rPr>
              <w:t>年高知県規則第</w:t>
            </w:r>
            <w:r>
              <w:rPr>
                <w:rFonts w:hint="eastAsia" w:ascii="ＭＳ 明朝" w:hAnsi="ＭＳ 明朝" w:eastAsia="ＭＳ 明朝"/>
                <w:sz w:val="21"/>
              </w:rPr>
              <w:t>44</w:t>
            </w:r>
            <w:r>
              <w:rPr>
                <w:rFonts w:hint="eastAsia" w:ascii="ＭＳ 明朝" w:hAnsi="ＭＳ 明朝" w:eastAsia="ＭＳ 明朝"/>
                <w:sz w:val="21"/>
              </w:rPr>
              <w:t>号）の規定により知事から法第</w:t>
            </w:r>
            <w:r>
              <w:rPr>
                <w:rFonts w:hint="eastAsia" w:ascii="ＭＳ 明朝" w:hAnsi="ＭＳ 明朝" w:eastAsia="ＭＳ 明朝"/>
                <w:sz w:val="21"/>
              </w:rPr>
              <w:t>11</w:t>
            </w:r>
            <w:r>
              <w:rPr>
                <w:rFonts w:hint="eastAsia" w:ascii="ＭＳ 明朝" w:hAnsi="ＭＳ 明朝" w:eastAsia="ＭＳ 明朝"/>
                <w:sz w:val="21"/>
              </w:rPr>
              <w:t>条の２の規定による確認の権限を委任された当該理容所の所在地を</w:t>
            </w:r>
            <w:r>
              <w:rPr>
                <w:rFonts w:hint="eastAsia" w:ascii="ＭＳ 明朝" w:hAnsi="ＭＳ 明朝" w:eastAsia="ＭＳ 明朝"/>
                <w:sz w:val="21"/>
                <w:u w:val="single" w:color="auto"/>
              </w:rPr>
              <w:t>所管する</w:t>
            </w:r>
            <w:r>
              <w:rPr>
                <w:rFonts w:hint="eastAsia" w:ascii="ＭＳ 明朝" w:hAnsi="ＭＳ 明朝" w:eastAsia="ＭＳ 明朝"/>
                <w:sz w:val="21"/>
              </w:rPr>
              <w:t>保健所長に理容所確認証の再交付を申請することができる。この場合において、その理由が理容所確認証を破り、又は汚したものであるときは、これを添付しなければならない。</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前項の場合において、理容所確認証の再交付を受けた後、失った理容所確認証を発見したときは、速やかにこれを当該理容所確認証を交付した保健所長に返納しなければならない。</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第４条　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（様式）</w:t>
            </w:r>
          </w:p>
          <w:p>
            <w:pPr>
              <w:pStyle w:val="0"/>
              <w:rPr>
                <w:rFonts w:hint="eastAsia" w:ascii="ＭＳ 明朝" w:hAnsi="ＭＳ 明朝" w:eastAsia="ＭＳ 明朝"/>
                <w:sz w:val="21"/>
              </w:rPr>
            </w:pPr>
            <w:r>
              <w:rPr>
                <w:rFonts w:hint="eastAsia" w:ascii="ＭＳ 明朝" w:hAnsi="ＭＳ 明朝" w:eastAsia="ＭＳ 明朝"/>
                <w:sz w:val="21"/>
              </w:rPr>
              <w:t>第５条　次の各号に掲げる書類の様式は、当該各号に定めるところによる。</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19</w:t>
            </w:r>
            <w:r>
              <w:rPr>
                <w:rFonts w:hint="eastAsia" w:ascii="ＭＳ 明朝" w:hAnsi="ＭＳ 明朝" w:eastAsia="ＭＳ 明朝"/>
                <w:sz w:val="21"/>
              </w:rPr>
              <w:t>条第１項に規定する届出書　別記第１号様式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理容所確認証　別記第２号様式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第３条第１項の規定に基づく理容所確認証の再交付の申請書　別記第３号様式</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20</w:t>
            </w:r>
            <w:r>
              <w:rPr>
                <w:rFonts w:hint="eastAsia" w:ascii="ＭＳ 明朝" w:hAnsi="ＭＳ 明朝" w:eastAsia="ＭＳ 明朝"/>
                <w:sz w:val="21"/>
              </w:rPr>
              <w:t>条に規定する届出書　別記第４号様式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法第</w:t>
            </w:r>
            <w:r>
              <w:rPr>
                <w:rFonts w:hint="eastAsia" w:ascii="ＭＳ 明朝" w:hAnsi="ＭＳ 明朝" w:eastAsia="ＭＳ 明朝"/>
                <w:sz w:val="21"/>
              </w:rPr>
              <w:t>11</w:t>
            </w:r>
            <w:r>
              <w:rPr>
                <w:rFonts w:hint="eastAsia" w:ascii="ＭＳ 明朝" w:hAnsi="ＭＳ 明朝" w:eastAsia="ＭＳ 明朝"/>
                <w:sz w:val="21"/>
              </w:rPr>
              <w:t>条第２項の規定による理容所の廃止の届出書　別記第５号様式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条例第４条第１号に規定する証明書　別記第６号様式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21</w:t>
            </w:r>
            <w:r>
              <w:rPr>
                <w:rFonts w:hint="eastAsia" w:ascii="ＭＳ 明朝" w:hAnsi="ＭＳ 明朝" w:eastAsia="ＭＳ 明朝"/>
                <w:sz w:val="21"/>
              </w:rPr>
              <w:t>条第１項に規定する相続による理容所の開設者の地位の承継の届出書　別記第７号様式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条第１項に規定する合併による理容所の開設者の地位の承継の届出書　別記第８号様式</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条の２第１項に規定する分割による理容所の開設者の地位の承継の届出書　別記第９号様式</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条例第４条第３号に規定する名札　別記第</w:t>
            </w:r>
            <w:r>
              <w:rPr>
                <w:rFonts w:hint="eastAsia" w:ascii="ＭＳ 明朝" w:hAnsi="ＭＳ 明朝" w:eastAsia="ＭＳ 明朝"/>
                <w:sz w:val="21"/>
              </w:rPr>
              <w:t>10</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条例第６条第２項の規定による出張理容承認申請書　別記第</w:t>
            </w:r>
            <w:r>
              <w:rPr>
                <w:rFonts w:hint="eastAsia" w:ascii="ＭＳ 明朝" w:hAnsi="ＭＳ 明朝" w:eastAsia="ＭＳ 明朝"/>
                <w:sz w:val="21"/>
              </w:rPr>
              <w:t>11</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　条例</w:t>
            </w:r>
            <w:r>
              <w:rPr>
                <w:rFonts w:hint="eastAsia" w:ascii="ＭＳ 明朝" w:hAnsi="ＭＳ 明朝" w:eastAsia="ＭＳ 明朝"/>
                <w:sz w:val="21"/>
                <w:u w:val="single" w:color="auto"/>
              </w:rPr>
              <w:t>第６条第３項に規定する</w:t>
            </w:r>
            <w:r>
              <w:rPr>
                <w:rFonts w:hint="eastAsia" w:ascii="ＭＳ 明朝" w:hAnsi="ＭＳ 明朝" w:eastAsia="ＭＳ 明朝"/>
                <w:sz w:val="21"/>
              </w:rPr>
              <w:t>出張理容承認証　別記第</w:t>
            </w:r>
            <w:r>
              <w:rPr>
                <w:rFonts w:hint="eastAsia" w:ascii="ＭＳ 明朝" w:hAnsi="ＭＳ 明朝" w:eastAsia="ＭＳ 明朝"/>
                <w:sz w:val="21"/>
              </w:rPr>
              <w:t>12</w:t>
            </w:r>
            <w:r>
              <w:rPr>
                <w:rFonts w:hint="eastAsia" w:ascii="ＭＳ 明朝" w:hAnsi="ＭＳ 明朝" w:eastAsia="ＭＳ 明朝"/>
                <w:sz w:val="21"/>
              </w:rPr>
              <w:t>号様式</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w:t>
            </w:r>
          </w:p>
          <w:p>
            <w:pPr>
              <w:pStyle w:val="0"/>
              <w:rPr>
                <w:rFonts w:hint="eastAsia" w:ascii="ＭＳ 明朝" w:hAnsi="ＭＳ 明朝" w:eastAsia="ＭＳ 明朝"/>
                <w:sz w:val="21"/>
              </w:rPr>
            </w:pPr>
            <w:r>
              <w:rPr>
                <w:rFonts w:hint="eastAsia" w:ascii="ＭＳ 明朝" w:hAnsi="ＭＳ 明朝" w:eastAsia="ＭＳ 明朝"/>
                <w:sz w:val="21"/>
              </w:rPr>
              <w:t>この規則は、平成５年４月１日から施行する。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119</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日から施行する。（後略）</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第１条の規定による改正前の理容師法施行細則別記様式（中略）は、第１条の規定による改正後の理容師法施行細則（中略）の規定にかかわらず、残品の限度で使用することができる。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10</w:t>
            </w:r>
            <w:r>
              <w:rPr>
                <w:rFonts w:hint="eastAsia" w:ascii="ＭＳ 明朝" w:hAnsi="ＭＳ 明朝" w:eastAsia="ＭＳ 明朝"/>
                <w:sz w:val="21"/>
              </w:rPr>
              <w:t>年３月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36</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10</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年３月</w:t>
            </w:r>
            <w:r>
              <w:rPr>
                <w:rFonts w:hint="eastAsia" w:ascii="ＭＳ 明朝" w:hAnsi="ＭＳ 明朝" w:eastAsia="ＭＳ 明朝"/>
                <w:sz w:val="21"/>
              </w:rPr>
              <w:t>28</w:t>
            </w:r>
            <w:r>
              <w:rPr>
                <w:rFonts w:hint="eastAsia" w:ascii="ＭＳ 明朝" w:hAnsi="ＭＳ 明朝" w:eastAsia="ＭＳ 明朝"/>
                <w:sz w:val="21"/>
              </w:rPr>
              <w:t>日規則第</w:t>
            </w:r>
            <w:r>
              <w:rPr>
                <w:rFonts w:hint="eastAsia" w:ascii="ＭＳ 明朝" w:hAnsi="ＭＳ 明朝" w:eastAsia="ＭＳ 明朝"/>
                <w:sz w:val="21"/>
              </w:rPr>
              <w:t>67</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12</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日規則第</w:t>
            </w:r>
            <w:r>
              <w:rPr>
                <w:rFonts w:hint="eastAsia" w:ascii="ＭＳ 明朝" w:hAnsi="ＭＳ 明朝" w:eastAsia="ＭＳ 明朝"/>
                <w:sz w:val="21"/>
              </w:rPr>
              <w:t>234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13</w:t>
            </w:r>
            <w:r>
              <w:rPr>
                <w:rFonts w:hint="eastAsia" w:ascii="ＭＳ 明朝" w:hAnsi="ＭＳ 明朝" w:eastAsia="ＭＳ 明朝"/>
                <w:sz w:val="21"/>
              </w:rPr>
              <w:t>年１月６日から施行する。（後略）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27</w:t>
            </w:r>
            <w:r>
              <w:rPr>
                <w:rFonts w:hint="eastAsia" w:ascii="ＭＳ 明朝" w:hAnsi="ＭＳ 明朝" w:eastAsia="ＭＳ 明朝"/>
                <w:sz w:val="21"/>
              </w:rPr>
              <w:t>日規則第</w:t>
            </w:r>
            <w:r>
              <w:rPr>
                <w:rFonts w:hint="eastAsia" w:ascii="ＭＳ 明朝" w:hAnsi="ＭＳ 明朝" w:eastAsia="ＭＳ 明朝"/>
                <w:sz w:val="21"/>
              </w:rPr>
              <w:t>24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13</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この規則による改正前の高知県理容師法施行細則別記様式は、この規則による改正後の高知県理容師法施行細則の規定にかかわらず、残品の限度で使用することができる。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15</w:t>
            </w:r>
            <w:r>
              <w:rPr>
                <w:rFonts w:hint="eastAsia" w:ascii="ＭＳ 明朝" w:hAnsi="ＭＳ 明朝" w:eastAsia="ＭＳ 明朝"/>
                <w:sz w:val="21"/>
              </w:rPr>
              <w:t>年４月１日規則第</w:t>
            </w:r>
            <w:r>
              <w:rPr>
                <w:rFonts w:hint="eastAsia" w:ascii="ＭＳ 明朝" w:hAnsi="ＭＳ 明朝" w:eastAsia="ＭＳ 明朝"/>
                <w:sz w:val="21"/>
              </w:rPr>
              <w:t>44</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年３月８日規則第</w:t>
            </w:r>
            <w:r>
              <w:rPr>
                <w:rFonts w:hint="eastAsia" w:ascii="ＭＳ 明朝" w:hAnsi="ＭＳ 明朝" w:eastAsia="ＭＳ 明朝"/>
                <w:sz w:val="21"/>
              </w:rPr>
              <w:t>17</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w:t>
            </w:r>
            <w:r>
              <w:rPr>
                <w:rFonts w:hint="eastAsia" w:ascii="ＭＳ 明朝" w:hAnsi="ＭＳ 明朝" w:eastAsia="ＭＳ 明朝"/>
                <w:sz w:val="21"/>
              </w:rPr>
              <w:t>25</w:t>
            </w:r>
            <w:r>
              <w:rPr>
                <w:rFonts w:hint="eastAsia" w:ascii="ＭＳ 明朝" w:hAnsi="ＭＳ 明朝" w:eastAsia="ＭＳ 明朝"/>
                <w:sz w:val="21"/>
              </w:rPr>
              <w:t>日規則第</w:t>
            </w:r>
            <w:r>
              <w:rPr>
                <w:rFonts w:hint="eastAsia" w:ascii="ＭＳ 明朝" w:hAnsi="ＭＳ 明朝" w:eastAsia="ＭＳ 明朝"/>
                <w:sz w:val="21"/>
              </w:rPr>
              <w:t>38</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17</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この規則による改正前の高知県理容師法施行細則別記様式は、この規則による改正後の高知県理容師法施行細則の規定にかかわらず、残品の限度で使用することができる。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18</w:t>
            </w:r>
            <w:r>
              <w:rPr>
                <w:rFonts w:hint="eastAsia" w:ascii="ＭＳ 明朝" w:hAnsi="ＭＳ 明朝" w:eastAsia="ＭＳ 明朝"/>
                <w:sz w:val="21"/>
              </w:rPr>
              <w:t>年２月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12</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18</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６　第９条の規定による改正後の高知県理容師法施行細則別記第１号様式、別記第３号様式から別記第５号様式まで、別記第７号様式から別記第９号様式まで及び別記第</w:t>
            </w:r>
            <w:r>
              <w:rPr>
                <w:rFonts w:hint="eastAsia" w:ascii="ＭＳ 明朝" w:hAnsi="ＭＳ 明朝" w:eastAsia="ＭＳ 明朝"/>
                <w:sz w:val="21"/>
              </w:rPr>
              <w:t>11</w:t>
            </w:r>
            <w:r>
              <w:rPr>
                <w:rFonts w:hint="eastAsia" w:ascii="ＭＳ 明朝" w:hAnsi="ＭＳ 明朝" w:eastAsia="ＭＳ 明朝"/>
                <w:sz w:val="21"/>
              </w:rPr>
              <w:t>号様式は、同条の規定による改正前の高知県理容師法施行細則の規定にかかわらず、残品の限度で使用することができる。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年３月</w:t>
            </w:r>
            <w:r>
              <w:rPr>
                <w:rFonts w:hint="eastAsia" w:ascii="ＭＳ 明朝" w:hAnsi="ＭＳ 明朝" w:eastAsia="ＭＳ 明朝"/>
                <w:sz w:val="21"/>
              </w:rPr>
              <w:t>30</w:t>
            </w:r>
            <w:r>
              <w:rPr>
                <w:rFonts w:hint="eastAsia" w:ascii="ＭＳ 明朝" w:hAnsi="ＭＳ 明朝" w:eastAsia="ＭＳ 明朝"/>
                <w:sz w:val="21"/>
              </w:rPr>
              <w:t>日規則第</w:t>
            </w:r>
            <w:r>
              <w:rPr>
                <w:rFonts w:hint="eastAsia" w:ascii="ＭＳ 明朝" w:hAnsi="ＭＳ 明朝" w:eastAsia="ＭＳ 明朝"/>
                <w:sz w:val="21"/>
              </w:rPr>
              <w:t>22</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24</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年７月６日規則第</w:t>
            </w:r>
            <w:r>
              <w:rPr>
                <w:rFonts w:hint="eastAsia" w:ascii="ＭＳ 明朝" w:hAnsi="ＭＳ 明朝" w:eastAsia="ＭＳ 明朝"/>
                <w:sz w:val="21"/>
              </w:rPr>
              <w:t>63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24</w:t>
            </w:r>
            <w:r>
              <w:rPr>
                <w:rFonts w:hint="eastAsia" w:ascii="ＭＳ 明朝" w:hAnsi="ＭＳ 明朝" w:eastAsia="ＭＳ 明朝"/>
                <w:sz w:val="21"/>
              </w:rPr>
              <w:t>年７月９日から施行する。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第１条の規定による改正前の高知県理容師法施行細則別記様式は、同条の規定による改正後の高知県理容師法施行細則の規定にかかわらず、残品の限度で使用することができる。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25</w:t>
            </w:r>
            <w:r>
              <w:rPr>
                <w:rFonts w:hint="eastAsia" w:ascii="ＭＳ 明朝" w:hAnsi="ＭＳ 明朝" w:eastAsia="ＭＳ 明朝"/>
                <w:sz w:val="21"/>
              </w:rPr>
              <w:t>年５月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（高知県理容師法施行細則の一部改正に伴う経過措置）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第１条の規定による改正前の高知県理容師法施行細則別記様式は、同条の規定による改正後の高知県理容師法施行細則（以下この項において「新規則」という。）の規定にかかわらず、残品の限度で使用することができる。ただし、添付書類については、新規則の規定によ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28</w:t>
            </w:r>
            <w:r>
              <w:rPr>
                <w:rFonts w:hint="eastAsia" w:ascii="ＭＳ 明朝" w:hAnsi="ＭＳ 明朝" w:eastAsia="ＭＳ 明朝"/>
                <w:sz w:val="21"/>
              </w:rPr>
              <w:t>年４月１日規則第</w:t>
            </w:r>
            <w:r>
              <w:rPr>
                <w:rFonts w:hint="eastAsia" w:ascii="ＭＳ 明朝" w:hAnsi="ＭＳ 明朝" w:eastAsia="ＭＳ 明朝"/>
                <w:sz w:val="21"/>
              </w:rPr>
              <w:t>21</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5</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3234</TotalTime>
  <Pages>6</Pages>
  <Words>216</Words>
  <Characters>5518</Characters>
  <Application>JUST Note</Application>
  <Lines>316</Lines>
  <Paragraphs>192</Paragraphs>
  <CharactersWithSpaces>5701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2021-06-11T00:34:48Z</dcterms:modified>
  <cp:revision>233</cp:revision>
</cp:coreProperties>
</file>