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15"/>
        <w:spacing w:line="400" w:lineRule="exact"/>
        <w:ind w:leftChars="0" w:hanging="232" w:hanging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rPr>
        <w:t>県税事務所で発行する全税目（個人県民税及び地方消費税を除く。）の納税証明書（発行後３ヵ月以内のもの）</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leftChars="0" w:firstLine="818" w:firstLineChars="382"/>
        <w:rPr>
          <w:rFonts w:hint="eastAsia" w:ascii="ＭＳ 明朝" w:hAnsi="ＭＳ 明朝" w:eastAsia="ＭＳ 明朝"/>
          <w:color w:val="auto"/>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w:t>
      </w:r>
    </w:p>
    <w:p>
      <w:pPr>
        <w:pStyle w:val="0"/>
        <w:snapToGrid w:val="1"/>
        <w:spacing w:line="240" w:lineRule="auto"/>
        <w:ind w:leftChars="0" w:firstLine="818" w:firstLineChars="382"/>
        <w:jc w:val="left"/>
        <w:rPr>
          <w:rFonts w:hint="eastAsia" w:ascii="ＭＳ 明朝" w:hAnsi="ＭＳ 明朝" w:eastAsia="ＭＳ 明朝"/>
          <w:color w:val="auto"/>
          <w:spacing w:val="2"/>
          <w:sz w:val="21"/>
        </w:rPr>
      </w:pPr>
      <w:r>
        <w:rPr>
          <w:rFonts w:hint="eastAsia" w:ascii="ＭＳ 明朝" w:hAnsi="ＭＳ 明朝" w:eastAsia="ＭＳ 明朝"/>
          <w:color w:val="auto"/>
          <w:sz w:val="21"/>
        </w:rPr>
        <w:t>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事業について、令和３年度高知県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r>
        <w:rPr>
          <w:rFonts w:hint="eastAsia" w:ascii="ＭＳ 明朝" w:hAnsi="ＭＳ 明朝" w:eastAsia="ＭＳ 明朝"/>
          <w:color w:val="auto"/>
          <w:sz w:val="21"/>
        </w:rPr>
        <w:t>第６号様式（第</w:t>
      </w:r>
      <w:r>
        <w:rPr>
          <w:rFonts w:hint="eastAsia" w:ascii="ＭＳ 明朝" w:hAnsi="ＭＳ 明朝" w:eastAsia="ＭＳ 明朝"/>
          <w:color w:val="auto"/>
          <w:sz w:val="21"/>
        </w:rPr>
        <w:t>10</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事業費補助金繰越承認申請書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事業費補助金について、令和３年度内にこれを完了することが困難となりましたので、下記のとおり当該補助事業を翌年度に繰り越しして事業を実施したく申請します。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繰越金額　　　　</w:t>
      </w:r>
      <w:r>
        <w:rPr>
          <w:rFonts w:hint="eastAsia" w:ascii="ＭＳ 明朝" w:hAnsi="ＭＳ 明朝" w:eastAsia="ＭＳ 明朝"/>
          <w:spacing w:val="2"/>
          <w:u w:val="single" w:color="auto"/>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繰越理由　　　　</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事業完了予定年月日　　令和　　年　　月　　日</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spacing w:val="2"/>
          <w:sz w:val="21"/>
        </w:rPr>
        <w:t>４　添付資料</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繰越計算書（別紙</w:t>
      </w:r>
      <w:r>
        <w:rPr>
          <w:rFonts w:hint="eastAsia" w:ascii="ＭＳ 明朝" w:hAnsi="ＭＳ 明朝" w:eastAsia="ＭＳ 明朝"/>
          <w:color w:val="auto"/>
          <w:sz w:val="21"/>
        </w:rPr>
        <w:t>10</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第７号様式（第</w:t>
      </w:r>
      <w:r>
        <w:rPr>
          <w:rFonts w:hint="eastAsia" w:ascii="ＭＳ 明朝" w:hAnsi="ＭＳ 明朝" w:eastAsia="ＭＳ 明朝"/>
          <w:color w:val="auto"/>
          <w:sz w:val="21"/>
        </w:rPr>
        <w:t>10</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pacing w:val="2"/>
          <w:sz w:val="21"/>
        </w:rPr>
        <w:t>年度終了実績報告書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事業費補助金交付要綱第</w:t>
      </w:r>
      <w:r>
        <w:rPr>
          <w:rFonts w:hint="eastAsia" w:ascii="ＭＳ 明朝" w:hAnsi="ＭＳ 明朝" w:eastAsia="ＭＳ 明朝"/>
          <w:sz w:val="21"/>
        </w:rPr>
        <w:t>10</w:t>
      </w:r>
      <w:r>
        <w:rPr>
          <w:rFonts w:hint="eastAsia" w:ascii="ＭＳ 明朝" w:hAnsi="ＭＳ 明朝" w:eastAsia="ＭＳ 明朝"/>
          <w:sz w:val="21"/>
        </w:rPr>
        <w:t>条第２項の規定により、下記のとおり関係書類を添えて報告します。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添付資料</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事業進捗状況報告書（別紙</w:t>
      </w:r>
      <w:r>
        <w:rPr>
          <w:rFonts w:hint="eastAsia" w:ascii="ＭＳ 明朝" w:hAnsi="ＭＳ 明朝" w:eastAsia="ＭＳ 明朝"/>
          <w:color w:val="auto"/>
          <w:sz w:val="21"/>
        </w:rPr>
        <w:t>11</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契約書の写し</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(3) (1)</w:t>
      </w:r>
      <w:r>
        <w:rPr>
          <w:rFonts w:hint="eastAsia" w:ascii="ＭＳ 明朝" w:hAnsi="ＭＳ 明朝" w:eastAsia="ＭＳ 明朝"/>
          <w:color w:val="auto"/>
          <w:sz w:val="21"/>
        </w:rPr>
        <w:t>及び</w:t>
      </w:r>
      <w:r>
        <w:rPr>
          <w:rFonts w:hint="eastAsia" w:ascii="ＭＳ 明朝" w:hAnsi="ＭＳ 明朝" w:eastAsia="ＭＳ 明朝"/>
          <w:color w:val="auto"/>
          <w:sz w:val="21"/>
        </w:rPr>
        <w:t>(2)</w:t>
      </w:r>
      <w:r>
        <w:rPr>
          <w:rFonts w:hint="eastAsia" w:ascii="ＭＳ 明朝" w:hAnsi="ＭＳ 明朝" w:eastAsia="ＭＳ 明朝"/>
          <w:color w:val="auto"/>
          <w:sz w:val="21"/>
        </w:rPr>
        <w:t>に掲げるもののほか、参考となる書類</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第８号様式（第</w:t>
      </w:r>
      <w:r>
        <w:rPr>
          <w:rFonts w:hint="eastAsia" w:ascii="ＭＳ 明朝" w:hAnsi="ＭＳ 明朝" w:eastAsia="ＭＳ 明朝"/>
          <w:color w:val="auto"/>
          <w:sz w:val="21"/>
        </w:rPr>
        <w:t>11</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bookmarkStart w:id="0" w:name="_GoBack"/>
      <w:bookmarkEnd w:id="0"/>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事業費補助金交付要綱第</w:t>
      </w:r>
      <w:r>
        <w:rPr>
          <w:rFonts w:hint="eastAsia" w:ascii="ＭＳ 明朝" w:hAnsi="ＭＳ 明朝" w:eastAsia="ＭＳ 明朝"/>
          <w:sz w:val="21"/>
        </w:rPr>
        <w:t>11</w:t>
      </w:r>
      <w:r>
        <w:rPr>
          <w:rFonts w:hint="eastAsia" w:ascii="ＭＳ 明朝" w:hAnsi="ＭＳ 明朝" w:eastAsia="ＭＳ 明朝"/>
          <w:sz w:val="21"/>
        </w:rPr>
        <w:t>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8</Pages>
  <Words>32</Words>
  <Characters>2361</Characters>
  <Application>JUST Note</Application>
  <Lines>240</Lines>
  <Paragraphs>135</Paragraphs>
  <Company>高知県</Company>
  <CharactersWithSpaces>3274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476876</cp:lastModifiedBy>
  <cp:lastPrinted>2019-03-28T23:54:11Z</cp:lastPrinted>
  <dcterms:created xsi:type="dcterms:W3CDTF">2016-08-01T02:28:00Z</dcterms:created>
  <dcterms:modified xsi:type="dcterms:W3CDTF">2021-02-26T04:48:34Z</dcterms:modified>
  <cp:revision>8</cp:revision>
</cp:coreProperties>
</file>