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jc w:val="center"/>
        <w:rPr>
          <w:rFonts w:hint="default" w:ascii="ＭＳ 明朝" w:hAnsi="ＭＳ 明朝" w:eastAsia="ＭＳ 明朝"/>
        </w:rPr>
      </w:pPr>
      <w:r>
        <w:rPr>
          <w:rFonts w:hint="eastAsia" w:ascii="ＭＳ 明朝" w:hAnsi="ＭＳ 明朝" w:eastAsia="ＭＳ 明朝"/>
        </w:rPr>
        <w:t>ホームルーム活動（交通安全ＬＨ）指導案</w:t>
      </w:r>
    </w:p>
    <w:p>
      <w:pPr>
        <w:pStyle w:val="0"/>
        <w:spacing w:line="260" w:lineRule="exact"/>
        <w:jc w:val="center"/>
        <w:rPr>
          <w:rFonts w:hint="default" w:ascii="ＭＳ 明朝" w:hAnsi="ＭＳ 明朝" w:eastAsia="ＭＳ 明朝"/>
        </w:rPr>
      </w:pPr>
    </w:p>
    <w:p>
      <w:pPr>
        <w:pStyle w:val="0"/>
        <w:spacing w:line="260" w:lineRule="exact"/>
        <w:jc w:val="center"/>
        <w:rPr>
          <w:rFonts w:hint="default" w:ascii="ＭＳ 明朝" w:hAnsi="ＭＳ 明朝" w:eastAsia="ＭＳ 明朝"/>
        </w:rPr>
      </w:pPr>
    </w:p>
    <w:p>
      <w:pPr>
        <w:pStyle w:val="0"/>
        <w:spacing w:line="260" w:lineRule="exact"/>
        <w:ind w:firstLine="5460" w:firstLineChars="2600"/>
        <w:rPr>
          <w:rFonts w:hint="default" w:ascii="ＭＳ 明朝" w:hAnsi="ＭＳ 明朝" w:eastAsia="ＭＳ 明朝"/>
        </w:rPr>
      </w:pPr>
      <w:r>
        <w:rPr>
          <w:rFonts w:hint="eastAsia" w:ascii="ＭＳ 明朝" w:hAnsi="ＭＳ 明朝" w:eastAsia="ＭＳ 明朝"/>
        </w:rPr>
        <w:t>令和３年５月１０日（月）</w:t>
      </w:r>
    </w:p>
    <w:p>
      <w:pPr>
        <w:pStyle w:val="0"/>
        <w:spacing w:line="260" w:lineRule="exact"/>
        <w:ind w:firstLine="5460" w:firstLineChars="2600"/>
        <w:rPr>
          <w:rFonts w:hint="default" w:ascii="ＭＳ 明朝" w:hAnsi="ＭＳ 明朝" w:eastAsia="ＭＳ 明朝"/>
        </w:rPr>
      </w:pPr>
      <w:r>
        <w:rPr>
          <w:rFonts w:hint="eastAsia" w:ascii="ＭＳ 明朝" w:hAnsi="ＭＳ 明朝" w:eastAsia="ＭＳ 明朝"/>
        </w:rPr>
        <w:t>高知県立○○高等学校</w:t>
      </w:r>
    </w:p>
    <w:p>
      <w:pPr>
        <w:pStyle w:val="0"/>
        <w:spacing w:line="260" w:lineRule="exact"/>
        <w:ind w:firstLine="5460" w:firstLineChars="2600"/>
        <w:rPr>
          <w:rFonts w:hint="default" w:ascii="ＭＳ 明朝" w:hAnsi="ＭＳ 明朝" w:eastAsia="ＭＳ 明朝"/>
          <w:color w:val="FF0000"/>
        </w:rPr>
      </w:pPr>
      <w:r>
        <w:rPr>
          <w:rFonts w:hint="eastAsia" w:ascii="ＭＳ 明朝" w:hAnsi="ＭＳ 明朝" w:eastAsia="ＭＳ 明朝"/>
          <w:color w:val="000000" w:themeColor="text1"/>
        </w:rPr>
        <w:t>１年　生徒○○名　授業者　○○　○○</w:t>
      </w:r>
    </w:p>
    <w:p>
      <w:pPr>
        <w:pStyle w:val="0"/>
        <w:spacing w:line="260" w:lineRule="exact"/>
        <w:ind w:leftChars="0" w:firstLine="0" w:firstLineChars="0"/>
        <w:rPr>
          <w:rFonts w:hint="default" w:ascii="ＭＳ 明朝" w:hAnsi="ＭＳ 明朝" w:eastAsia="ＭＳ 明朝"/>
        </w:rPr>
      </w:pPr>
      <w:r>
        <w:rPr>
          <w:rFonts w:hint="eastAsia" w:ascii="ＭＳ 明朝" w:hAnsi="ＭＳ 明朝" w:eastAsia="ＭＳ 明朝"/>
        </w:rPr>
        <w:t>　　　　　　　　　　　　　　</w:t>
      </w:r>
    </w:p>
    <w:p>
      <w:pPr>
        <w:pStyle w:val="0"/>
        <w:spacing w:line="260" w:lineRule="exact"/>
        <w:rPr>
          <w:rFonts w:hint="default" w:ascii="ＭＳ 明朝" w:hAnsi="ＭＳ 明朝" w:eastAsia="ＭＳ 明朝"/>
        </w:rPr>
      </w:pPr>
      <w:r>
        <w:rPr>
          <w:rFonts w:hint="eastAsia" w:ascii="ＭＳ 明朝" w:hAnsi="ＭＳ 明朝" w:eastAsia="ＭＳ 明朝"/>
        </w:rPr>
        <w:t>１　題材</w:t>
      </w:r>
    </w:p>
    <w:p>
      <w:pPr>
        <w:pStyle w:val="0"/>
        <w:spacing w:line="260" w:lineRule="exact"/>
        <w:ind w:firstLine="420" w:firstLineChars="200"/>
        <w:rPr>
          <w:rFonts w:hint="default" w:ascii="ＭＳ 明朝" w:hAnsi="ＭＳ 明朝" w:eastAsia="ＭＳ 明朝"/>
        </w:rPr>
      </w:pPr>
      <w:r>
        <w:rPr>
          <w:rFonts w:hint="eastAsia" w:ascii="ＭＳ 明朝" w:hAnsi="ＭＳ 明朝" w:eastAsia="ＭＳ 明朝"/>
        </w:rPr>
        <w:t>　命を守るヘルメット！　～ヘルメット着用を通して自分自身の交通安全行動を振り返る～</w:t>
      </w:r>
    </w:p>
    <w:p>
      <w:pPr>
        <w:pStyle w:val="0"/>
        <w:spacing w:line="260" w:lineRule="exact"/>
        <w:ind w:firstLine="420" w:firstLineChars="200"/>
        <w:rPr>
          <w:rFonts w:hint="default" w:ascii="ＭＳ 明朝" w:hAnsi="ＭＳ 明朝" w:eastAsia="ＭＳ 明朝"/>
        </w:rPr>
      </w:pPr>
      <w:r>
        <w:rPr>
          <w:rFonts w:hint="eastAsia" w:ascii="ＭＳ 明朝" w:hAnsi="ＭＳ 明朝" w:eastAsia="ＭＳ 明朝"/>
        </w:rPr>
        <w:t>　（２）適応と成長及び健康安全　　</w:t>
      </w:r>
    </w:p>
    <w:p>
      <w:pPr>
        <w:pStyle w:val="0"/>
        <w:spacing w:line="260" w:lineRule="exact"/>
        <w:ind w:firstLine="1050" w:firstLineChars="500"/>
        <w:rPr>
          <w:rFonts w:hint="default" w:ascii="ＭＳ 明朝" w:hAnsi="ＭＳ 明朝" w:eastAsia="ＭＳ 明朝"/>
        </w:rPr>
      </w:pPr>
      <w:r>
        <w:rPr>
          <w:rFonts w:hint="eastAsia" w:ascii="ＭＳ 明朝" w:hAnsi="ＭＳ 明朝" w:eastAsia="ＭＳ 明朝"/>
        </w:rPr>
        <w:t>ケ　生命の尊重と安全な生活態度や規律ある習慣の確立</w:t>
      </w:r>
    </w:p>
    <w:p>
      <w:pPr>
        <w:pStyle w:val="0"/>
        <w:spacing w:line="260" w:lineRule="exact"/>
        <w:ind w:leftChars="0" w:firstLine="0" w:firstLineChars="0"/>
        <w:rPr>
          <w:rFonts w:hint="default" w:ascii="ＭＳ 明朝" w:hAnsi="ＭＳ 明朝" w:eastAsia="ＭＳ 明朝"/>
        </w:rPr>
      </w:pPr>
    </w:p>
    <w:p>
      <w:pPr>
        <w:pStyle w:val="0"/>
        <w:spacing w:line="260" w:lineRule="exact"/>
        <w:ind w:leftChars="0" w:firstLine="0" w:firstLineChars="0"/>
        <w:rPr>
          <w:rFonts w:hint="default" w:ascii="ＭＳ 明朝" w:hAnsi="ＭＳ 明朝" w:eastAsia="ＭＳ 明朝"/>
        </w:rPr>
      </w:pPr>
    </w:p>
    <w:p>
      <w:pPr>
        <w:pStyle w:val="0"/>
        <w:spacing w:line="260" w:lineRule="exact"/>
        <w:rPr>
          <w:rFonts w:hint="default" w:ascii="ＭＳ 明朝" w:hAnsi="ＭＳ 明朝" w:eastAsia="ＭＳ 明朝"/>
        </w:rPr>
      </w:pPr>
      <w:r>
        <w:rPr>
          <w:rFonts w:hint="eastAsia" w:ascii="ＭＳ 明朝" w:hAnsi="ＭＳ 明朝" w:eastAsia="ＭＳ 明朝"/>
        </w:rPr>
        <w:t>２　題材について</w:t>
      </w:r>
    </w:p>
    <w:p>
      <w:pPr>
        <w:pStyle w:val="0"/>
        <w:spacing w:line="260" w:lineRule="exact"/>
        <w:ind w:firstLine="210" w:firstLineChars="100"/>
        <w:rPr>
          <w:rFonts w:hint="default" w:ascii="ＭＳ 明朝" w:hAnsi="ＭＳ 明朝" w:eastAsia="ＭＳ 明朝"/>
        </w:rPr>
      </w:pPr>
      <w:r>
        <w:rPr>
          <w:rFonts w:hint="eastAsia" w:ascii="ＭＳ 明朝" w:hAnsi="ＭＳ 明朝" w:eastAsia="ＭＳ 明朝"/>
        </w:rPr>
        <w:t>（１）生徒の実態　省略</w:t>
      </w:r>
    </w:p>
    <w:p>
      <w:pPr>
        <w:pStyle w:val="0"/>
        <w:spacing w:line="260" w:lineRule="exact"/>
        <w:ind w:leftChars="0" w:firstLine="0" w:firstLineChars="0"/>
        <w:rPr>
          <w:rFonts w:hint="default" w:ascii="ＭＳ 明朝" w:hAnsi="ＭＳ 明朝" w:eastAsia="ＭＳ 明朝"/>
        </w:rPr>
      </w:pPr>
    </w:p>
    <w:p>
      <w:pPr>
        <w:pStyle w:val="0"/>
        <w:spacing w:line="260" w:lineRule="exact"/>
        <w:ind w:left="0" w:leftChars="0" w:firstLine="210" w:firstLineChars="100"/>
        <w:rPr>
          <w:rFonts w:hint="default" w:ascii="ＭＳ 明朝" w:hAnsi="ＭＳ 明朝" w:eastAsia="ＭＳ 明朝"/>
        </w:rPr>
      </w:pPr>
      <w:r>
        <w:rPr>
          <w:rFonts w:hint="eastAsia" w:ascii="ＭＳ 明朝" w:hAnsi="ＭＳ 明朝" w:eastAsia="ＭＳ 明朝"/>
        </w:rPr>
        <w:t>（２）題材設定の理由</w:t>
      </w:r>
    </w:p>
    <w:p>
      <w:pPr>
        <w:pStyle w:val="0"/>
        <w:spacing w:line="260" w:lineRule="exact"/>
        <w:ind w:left="420" w:leftChars="200" w:firstLine="210" w:firstLineChars="100"/>
        <w:rPr>
          <w:rFonts w:hint="default" w:ascii="ＭＳ 明朝" w:hAnsi="ＭＳ 明朝" w:eastAsia="ＭＳ 明朝"/>
        </w:rPr>
      </w:pPr>
      <w:r>
        <w:rPr>
          <w:rFonts w:hint="eastAsia" w:ascii="ＭＳ 明朝" w:hAnsi="ＭＳ 明朝" w:eastAsia="ＭＳ 明朝"/>
        </w:rPr>
        <w:t>自転車は高校生にとって身近な乗り物である。簡単な移動手段の一つとして、利用頻度は高い。高校生の交通事故は、県内の自転車事故の約６割を占め、さらに約９割には違反行為がある。こうした背景には、道路交通法や高知県自転車の安全で適正な利用の促進に関する条例の理解が不十分であることが窺える。また、登下校時に最も交通事故が発生していることや違反行為が多いことから自転車乗車時のヘルメット着用や安全行動について考えさせたい。自らの命を守る選択ができるよう、日頃からの自分自身の安全行動や、自分たちでできる安全な社会づくりに主体的かつ積極的に参加・参画しようとする心構えと実践力を養う契機としたい。</w:t>
      </w:r>
    </w:p>
    <w:p>
      <w:pPr>
        <w:pStyle w:val="0"/>
        <w:spacing w:line="260" w:lineRule="exact"/>
        <w:ind w:leftChars="0" w:firstLine="0" w:firstLineChars="0"/>
        <w:rPr>
          <w:rFonts w:hint="default" w:ascii="ＭＳ 明朝" w:hAnsi="ＭＳ 明朝" w:eastAsia="ＭＳ 明朝"/>
        </w:rPr>
      </w:pPr>
    </w:p>
    <w:p>
      <w:pPr>
        <w:pStyle w:val="0"/>
        <w:spacing w:line="260" w:lineRule="exact"/>
        <w:ind w:leftChars="0" w:firstLine="0" w:firstLineChars="0"/>
        <w:rPr>
          <w:rFonts w:hint="default" w:ascii="ＭＳ 明朝" w:hAnsi="ＭＳ 明朝" w:eastAsia="ＭＳ 明朝"/>
        </w:rPr>
      </w:pPr>
    </w:p>
    <w:p>
      <w:pPr>
        <w:pStyle w:val="0"/>
        <w:spacing w:line="260" w:lineRule="exact"/>
        <w:rPr>
          <w:rFonts w:hint="default" w:ascii="ＭＳ 明朝" w:hAnsi="ＭＳ 明朝" w:eastAsia="ＭＳ 明朝"/>
        </w:rPr>
      </w:pPr>
      <w:r>
        <w:rPr>
          <w:rFonts w:hint="eastAsia" w:ascii="ＭＳ 明朝" w:hAnsi="ＭＳ 明朝" w:eastAsia="ＭＳ 明朝"/>
        </w:rPr>
        <w:t>３　特別活動の〔ホームルーム活動〕（２）「適応と成長及び健康安全」の評価規準</w:t>
      </w:r>
    </w:p>
    <w:tbl>
      <w:tblPr>
        <w:tblStyle w:val="32"/>
        <w:tblpPr w:leftFromText="0" w:rightFromText="0" w:topFromText="0" w:bottomFromText="0" w:vertAnchor="text" w:horzAnchor="margin" w:tblpX="339" w:tblpY="241"/>
        <w:tblOverlap w:val="never"/>
        <w:tblW w:w="9638" w:type="dxa"/>
        <w:tblLayout w:type="fixed"/>
        <w:tblLook w:firstRow="1" w:lastRow="0" w:firstColumn="1" w:lastColumn="0" w:noHBand="0" w:noVBand="1" w:val="04A0"/>
      </w:tblPr>
      <w:tblGrid>
        <w:gridCol w:w="3118"/>
        <w:gridCol w:w="3345"/>
        <w:gridCol w:w="3175"/>
      </w:tblGrid>
      <w:tr>
        <w:trPr>
          <w:trHeight w:val="567" w:hRule="atLeast"/>
        </w:trPr>
        <w:tc>
          <w:tcPr>
            <w:tcW w:w="3118" w:type="dxa"/>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主体的に生活や人間関係をよりよくしようとする態度</w:t>
            </w:r>
          </w:p>
        </w:tc>
        <w:tc>
          <w:tcPr>
            <w:tcW w:w="3345" w:type="dxa"/>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集団や社会の形成者としての</w:t>
            </w:r>
          </w:p>
          <w:p>
            <w:pPr>
              <w:pStyle w:val="0"/>
              <w:spacing w:line="260" w:lineRule="exact"/>
              <w:jc w:val="center"/>
              <w:rPr>
                <w:rFonts w:hint="default" w:ascii="ＭＳ 明朝" w:hAnsi="ＭＳ 明朝" w:eastAsia="ＭＳ 明朝"/>
              </w:rPr>
            </w:pPr>
            <w:r>
              <w:rPr>
                <w:rFonts w:hint="eastAsia" w:ascii="ＭＳ 明朝" w:hAnsi="ＭＳ 明朝" w:eastAsia="ＭＳ 明朝"/>
              </w:rPr>
              <w:t>思考・判断・表現</w:t>
            </w:r>
          </w:p>
        </w:tc>
        <w:tc>
          <w:tcPr>
            <w:tcW w:w="3175" w:type="dxa"/>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よりよい生活を築くための</w:t>
            </w:r>
          </w:p>
          <w:p>
            <w:pPr>
              <w:pStyle w:val="0"/>
              <w:spacing w:line="260" w:lineRule="exact"/>
              <w:jc w:val="center"/>
              <w:rPr>
                <w:rFonts w:hint="default" w:ascii="ＭＳ 明朝" w:hAnsi="ＭＳ 明朝" w:eastAsia="ＭＳ 明朝"/>
              </w:rPr>
            </w:pPr>
            <w:r>
              <w:rPr>
                <w:rFonts w:hint="eastAsia" w:ascii="ＭＳ 明朝" w:hAnsi="ＭＳ 明朝" w:eastAsia="ＭＳ 明朝"/>
              </w:rPr>
              <w:t>知識・技能</w:t>
            </w:r>
          </w:p>
        </w:tc>
      </w:tr>
      <w:tr>
        <w:trPr>
          <w:trHeight w:val="1134" w:hRule="atLeast"/>
        </w:trPr>
        <w:tc>
          <w:tcPr>
            <w:tcW w:w="3118" w:type="dxa"/>
            <w:vAlign w:val="center"/>
          </w:tcPr>
          <w:p>
            <w:pPr>
              <w:pStyle w:val="0"/>
              <w:spacing w:line="260" w:lineRule="exact"/>
              <w:ind w:firstLine="210" w:firstLineChars="100"/>
              <w:rPr>
                <w:rFonts w:hint="default" w:ascii="ＭＳ 明朝" w:hAnsi="ＭＳ 明朝" w:eastAsia="ＭＳ 明朝"/>
              </w:rPr>
            </w:pPr>
            <w:r>
              <w:rPr>
                <w:rFonts w:hint="eastAsia" w:ascii="ＭＳ 明朝" w:hAnsi="ＭＳ 明朝" w:eastAsia="ＭＳ 明朝"/>
              </w:rPr>
              <w:t>自己の生活の充実と向上に関わる問題に関心をもち、自主的、自律的に日常の生活を送ろうとしている。</w:t>
            </w:r>
          </w:p>
        </w:tc>
        <w:tc>
          <w:tcPr>
            <w:tcW w:w="3345" w:type="dxa"/>
            <w:vAlign w:val="center"/>
          </w:tcPr>
          <w:p>
            <w:pPr>
              <w:pStyle w:val="0"/>
              <w:spacing w:line="260" w:lineRule="exact"/>
              <w:ind w:firstLine="210" w:firstLineChars="100"/>
              <w:rPr>
                <w:rFonts w:hint="default" w:ascii="ＭＳ 明朝" w:hAnsi="ＭＳ 明朝" w:eastAsia="ＭＳ 明朝"/>
              </w:rPr>
            </w:pPr>
            <w:r>
              <w:rPr>
                <w:rFonts w:hint="eastAsia" w:ascii="ＭＳ 明朝" w:hAnsi="ＭＳ 明朝" w:eastAsia="ＭＳ 明朝"/>
              </w:rPr>
              <w:t>日常の生活における自己の課題を見出し、自己を生かしながら、よりよい解決方法などについて考え、判断し、実践している。</w:t>
            </w:r>
          </w:p>
        </w:tc>
        <w:tc>
          <w:tcPr>
            <w:tcW w:w="3175" w:type="dxa"/>
            <w:vAlign w:val="center"/>
          </w:tcPr>
          <w:p>
            <w:pPr>
              <w:pStyle w:val="0"/>
              <w:spacing w:line="260" w:lineRule="exact"/>
              <w:ind w:firstLine="210" w:firstLineChars="100"/>
              <w:rPr>
                <w:rFonts w:hint="default" w:ascii="ＭＳ 明朝" w:hAnsi="ＭＳ 明朝" w:eastAsia="ＭＳ 明朝"/>
              </w:rPr>
            </w:pPr>
            <w:r>
              <w:rPr>
                <w:rFonts w:hint="eastAsia" w:ascii="ＭＳ 明朝" w:hAnsi="ＭＳ 明朝" w:eastAsia="ＭＳ 明朝"/>
              </w:rPr>
              <w:t>集団や社会への適応及び健康で安全な生活を送ることの大切さや実践の仕方、自他の成長などについて理解している。</w:t>
            </w:r>
          </w:p>
        </w:tc>
      </w:tr>
    </w:tbl>
    <w:p>
      <w:pPr>
        <w:pStyle w:val="0"/>
        <w:spacing w:line="260" w:lineRule="exact"/>
        <w:rPr>
          <w:rFonts w:hint="default" w:ascii="ＭＳ 明朝" w:hAnsi="ＭＳ 明朝" w:eastAsia="ＭＳ 明朝"/>
        </w:rPr>
      </w:pPr>
    </w:p>
    <w:p>
      <w:pPr>
        <w:pStyle w:val="0"/>
        <w:spacing w:line="260" w:lineRule="exact"/>
        <w:rPr>
          <w:rFonts w:hint="default" w:ascii="ＭＳ 明朝" w:hAnsi="ＭＳ 明朝" w:eastAsia="ＭＳ 明朝"/>
        </w:rPr>
      </w:pPr>
      <w:r>
        <w:rPr>
          <w:rFonts w:hint="eastAsia" w:ascii="ＭＳ 明朝" w:hAnsi="ＭＳ 明朝" w:eastAsia="ＭＳ 明朝"/>
        </w:rPr>
        <w:t>４　事前の指導</w:t>
      </w:r>
    </w:p>
    <w:tbl>
      <w:tblPr>
        <w:tblStyle w:val="32"/>
        <w:tblpPr w:leftFromText="142" w:rightFromText="142" w:topFromText="0" w:bottomFromText="0" w:vertAnchor="page" w:horzAnchor="margin" w:tblpX="417" w:tblpY="10673"/>
        <w:tblW w:w="9634" w:type="dxa"/>
        <w:tblLayout w:type="fixed"/>
        <w:tblLook w:firstRow="1" w:lastRow="0" w:firstColumn="1" w:lastColumn="0" w:noHBand="0" w:noVBand="1" w:val="04A0"/>
      </w:tblPr>
      <w:tblGrid>
        <w:gridCol w:w="3114"/>
        <w:gridCol w:w="3260"/>
        <w:gridCol w:w="3260"/>
      </w:tblGrid>
      <w:tr>
        <w:trPr>
          <w:trHeight w:val="340" w:hRule="atLeast"/>
        </w:trPr>
        <w:tc>
          <w:tcPr>
            <w:tcW w:w="3114" w:type="dxa"/>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生徒の活動</w:t>
            </w:r>
          </w:p>
        </w:tc>
        <w:tc>
          <w:tcPr>
            <w:tcW w:w="3260" w:type="dxa"/>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指導上の留意点</w:t>
            </w:r>
          </w:p>
        </w:tc>
        <w:tc>
          <w:tcPr>
            <w:tcW w:w="3260" w:type="dxa"/>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目指す生徒の姿と評価方法</w:t>
            </w:r>
          </w:p>
        </w:tc>
      </w:tr>
      <w:tr>
        <w:trPr>
          <w:trHeight w:val="1134" w:hRule="atLeast"/>
        </w:trPr>
        <w:tc>
          <w:tcPr>
            <w:tcW w:w="3114" w:type="dxa"/>
            <w:vAlign w:val="center"/>
          </w:tcPr>
          <w:p>
            <w:pPr>
              <w:pStyle w:val="0"/>
              <w:spacing w:line="260" w:lineRule="exact"/>
              <w:ind w:leftChars="0" w:firstLine="0" w:firstLineChars="0"/>
              <w:rPr>
                <w:rFonts w:hint="default" w:ascii="ＭＳ 明朝" w:hAnsi="ＭＳ 明朝" w:eastAsia="ＭＳ 明朝"/>
              </w:rPr>
            </w:pPr>
            <w:r>
              <w:rPr>
                <w:rFonts w:hint="eastAsia" w:ascii="ＭＳ 明朝" w:hAnsi="ＭＳ 明朝" w:eastAsia="ＭＳ 明朝"/>
              </w:rPr>
              <w:t>・</w:t>
            </w:r>
            <w:r>
              <w:rPr>
                <w:rFonts w:hint="eastAsia" w:ascii="ＭＳ 明朝" w:hAnsi="ＭＳ 明朝" w:eastAsia="ＭＳ 明朝"/>
              </w:rPr>
              <w:t>Traffic Safety News</w:t>
            </w:r>
            <w:r>
              <w:rPr>
                <w:rFonts w:hint="eastAsia" w:ascii="ＭＳ 明朝" w:hAnsi="ＭＳ 明朝" w:eastAsia="ＭＳ 明朝"/>
              </w:rPr>
              <w:t>を読む。</w:t>
            </w:r>
          </w:p>
          <w:p>
            <w:pPr>
              <w:pStyle w:val="0"/>
              <w:spacing w:line="260" w:lineRule="exact"/>
              <w:ind w:leftChars="0" w:firstLine="0" w:firstLineChars="0"/>
              <w:rPr>
                <w:rFonts w:hint="default" w:ascii="ＭＳ 明朝" w:hAnsi="ＭＳ 明朝" w:eastAsia="ＭＳ 明朝"/>
              </w:rPr>
            </w:pPr>
          </w:p>
          <w:p>
            <w:pPr>
              <w:pStyle w:val="0"/>
              <w:spacing w:line="260" w:lineRule="exact"/>
              <w:ind w:leftChars="0" w:firstLine="0" w:firstLineChars="0"/>
              <w:rPr>
                <w:rFonts w:hint="default" w:ascii="ＭＳ 明朝" w:hAnsi="ＭＳ 明朝" w:eastAsia="ＭＳ 明朝"/>
              </w:rPr>
            </w:pPr>
          </w:p>
        </w:tc>
        <w:tc>
          <w:tcPr>
            <w:tcW w:w="3260" w:type="dxa"/>
            <w:vAlign w:val="center"/>
          </w:tcPr>
          <w:p>
            <w:pPr>
              <w:pStyle w:val="0"/>
              <w:spacing w:line="260" w:lineRule="exact"/>
              <w:rPr>
                <w:rFonts w:hint="default" w:ascii="ＭＳ 明朝" w:hAnsi="ＭＳ 明朝" w:eastAsia="ＭＳ 明朝"/>
              </w:rPr>
            </w:pPr>
            <w:r>
              <w:rPr>
                <w:rFonts w:hint="eastAsia" w:ascii="ＭＳ 明朝" w:hAnsi="ＭＳ 明朝" w:eastAsia="ＭＳ 明朝"/>
              </w:rPr>
              <w:t>　ヘルメットに関する記事を読み、自分事として考えさせる。</w:t>
            </w:r>
          </w:p>
          <w:p>
            <w:pPr>
              <w:pStyle w:val="0"/>
              <w:spacing w:line="260" w:lineRule="exact"/>
              <w:rPr>
                <w:rFonts w:hint="default" w:ascii="ＭＳ 明朝" w:hAnsi="ＭＳ 明朝" w:eastAsia="ＭＳ 明朝"/>
              </w:rPr>
            </w:pPr>
          </w:p>
        </w:tc>
        <w:tc>
          <w:tcPr>
            <w:tcW w:w="3260" w:type="dxa"/>
            <w:vAlign w:val="center"/>
          </w:tcPr>
          <w:p>
            <w:pPr>
              <w:pStyle w:val="0"/>
              <w:spacing w:line="260" w:lineRule="exact"/>
              <w:rPr>
                <w:rFonts w:hint="default" w:ascii="ＭＳ 明朝" w:hAnsi="ＭＳ 明朝" w:eastAsia="ＭＳ 明朝"/>
              </w:rPr>
            </w:pPr>
            <w:r>
              <w:rPr>
                <w:rFonts w:hint="eastAsia" w:ascii="ＭＳ 明朝" w:hAnsi="ＭＳ 明朝" w:eastAsia="ＭＳ 明朝"/>
              </w:rPr>
              <w:t>【主体的に生活や人間関係をよりよくしようとする態度】</w:t>
            </w:r>
          </w:p>
          <w:p>
            <w:pPr>
              <w:pStyle w:val="0"/>
              <w:spacing w:line="260" w:lineRule="exact"/>
              <w:ind w:firstLine="210" w:firstLineChars="100"/>
              <w:rPr>
                <w:rFonts w:hint="default" w:ascii="ＭＳ 明朝" w:hAnsi="ＭＳ 明朝" w:eastAsia="ＭＳ 明朝"/>
              </w:rPr>
            </w:pPr>
            <w:r>
              <w:rPr>
                <w:rFonts w:hint="eastAsia" w:ascii="ＭＳ 明朝" w:hAnsi="ＭＳ 明朝" w:eastAsia="ＭＳ 明朝"/>
              </w:rPr>
              <w:t>交通安全に対する自己の意識や知識の現状を真剣に受け止めている。（観察）</w:t>
            </w:r>
          </w:p>
        </w:tc>
      </w:tr>
    </w:tbl>
    <w:p>
      <w:pPr>
        <w:pStyle w:val="0"/>
        <w:spacing w:line="260" w:lineRule="exact"/>
        <w:rPr>
          <w:rFonts w:hint="default" w:ascii="ＭＳ 明朝" w:hAnsi="ＭＳ 明朝" w:eastAsia="ＭＳ 明朝"/>
        </w:rPr>
      </w:pPr>
    </w:p>
    <w:p>
      <w:pPr>
        <w:pStyle w:val="0"/>
        <w:spacing w:line="260" w:lineRule="exact"/>
        <w:rPr>
          <w:rFonts w:hint="default" w:ascii="ＭＳ 明朝" w:hAnsi="ＭＳ 明朝" w:eastAsia="ＭＳ 明朝"/>
        </w:rPr>
      </w:pPr>
    </w:p>
    <w:p>
      <w:pPr>
        <w:pStyle w:val="0"/>
        <w:spacing w:line="260" w:lineRule="exact"/>
        <w:rPr>
          <w:rFonts w:hint="default" w:ascii="ＭＳ 明朝" w:hAnsi="ＭＳ 明朝" w:eastAsia="ＭＳ 明朝"/>
        </w:rPr>
      </w:pPr>
      <w:r>
        <w:rPr>
          <w:rFonts w:hint="eastAsia" w:ascii="ＭＳ 明朝" w:hAnsi="ＭＳ 明朝" w:eastAsia="ＭＳ 明朝"/>
        </w:rPr>
        <w:t>５　本時のねらい</w:t>
      </w:r>
    </w:p>
    <w:p>
      <w:pPr>
        <w:pStyle w:val="0"/>
        <w:spacing w:line="260" w:lineRule="exact"/>
        <w:ind w:left="420" w:hanging="420" w:hangingChars="200"/>
        <w:rPr>
          <w:rFonts w:hint="default" w:ascii="ＭＳ 明朝" w:hAnsi="ＭＳ 明朝" w:eastAsia="ＭＳ 明朝"/>
        </w:rPr>
      </w:pPr>
      <w:r>
        <w:rPr>
          <w:rFonts w:hint="eastAsia" w:ascii="ＭＳ 明朝" w:hAnsi="ＭＳ 明朝" w:eastAsia="ＭＳ 明朝"/>
        </w:rPr>
        <w:t>　　　自転車乗車時のヘルメット着用を通して、自らの安全行動について考えることができる。</w:t>
      </w:r>
    </w:p>
    <w:p>
      <w:pPr>
        <w:pStyle w:val="0"/>
        <w:spacing w:line="260" w:lineRule="exact"/>
        <w:rPr>
          <w:rFonts w:hint="default" w:ascii="ＭＳ 明朝" w:hAnsi="ＭＳ 明朝" w:eastAsia="ＭＳ 明朝"/>
        </w:rPr>
      </w:pPr>
    </w:p>
    <w:p>
      <w:pPr>
        <w:pStyle w:val="0"/>
        <w:spacing w:line="260" w:lineRule="exact"/>
        <w:rPr>
          <w:rFonts w:hint="default" w:ascii="ＭＳ 明朝" w:hAnsi="ＭＳ 明朝" w:eastAsia="ＭＳ 明朝"/>
        </w:rPr>
      </w:pPr>
    </w:p>
    <w:p>
      <w:pPr>
        <w:pStyle w:val="0"/>
        <w:spacing w:line="260" w:lineRule="exact"/>
        <w:rPr>
          <w:rFonts w:hint="default" w:ascii="ＭＳ 明朝" w:hAnsi="ＭＳ 明朝" w:eastAsia="ＭＳ 明朝"/>
        </w:rPr>
      </w:pPr>
    </w:p>
    <w:p>
      <w:pPr>
        <w:pStyle w:val="0"/>
        <w:spacing w:line="260" w:lineRule="exact"/>
        <w:rPr>
          <w:rFonts w:hint="default" w:ascii="ＭＳ 明朝" w:hAnsi="ＭＳ 明朝" w:eastAsia="ＭＳ 明朝"/>
        </w:rPr>
      </w:pPr>
    </w:p>
    <w:p>
      <w:pPr>
        <w:pStyle w:val="0"/>
        <w:spacing w:line="260" w:lineRule="exact"/>
        <w:rPr>
          <w:rFonts w:hint="default" w:ascii="ＭＳ 明朝" w:hAnsi="ＭＳ 明朝" w:eastAsia="ＭＳ 明朝"/>
        </w:rPr>
      </w:pPr>
    </w:p>
    <w:p>
      <w:pPr>
        <w:pStyle w:val="0"/>
        <w:spacing w:line="260" w:lineRule="exact"/>
        <w:rPr>
          <w:rFonts w:hint="default" w:ascii="ＭＳ 明朝" w:hAnsi="ＭＳ 明朝" w:eastAsia="ＭＳ 明朝"/>
        </w:rPr>
      </w:pPr>
    </w:p>
    <w:p>
      <w:pPr>
        <w:pStyle w:val="0"/>
        <w:spacing w:line="260" w:lineRule="exact"/>
        <w:rPr>
          <w:rFonts w:hint="default" w:ascii="ＭＳ 明朝" w:hAnsi="ＭＳ 明朝" w:eastAsia="ＭＳ 明朝"/>
        </w:rPr>
      </w:pPr>
    </w:p>
    <w:p>
      <w:pPr>
        <w:pStyle w:val="0"/>
        <w:spacing w:line="260" w:lineRule="exact"/>
        <w:rPr>
          <w:rFonts w:hint="default" w:ascii="ＭＳ 明朝" w:hAnsi="ＭＳ 明朝" w:eastAsia="ＭＳ 明朝"/>
        </w:rPr>
      </w:pPr>
    </w:p>
    <w:p>
      <w:pPr>
        <w:pStyle w:val="0"/>
        <w:spacing w:line="260" w:lineRule="exact"/>
        <w:rPr>
          <w:rFonts w:hint="default" w:ascii="ＭＳ 明朝" w:hAnsi="ＭＳ 明朝" w:eastAsia="ＭＳ 明朝"/>
        </w:rPr>
      </w:pPr>
    </w:p>
    <w:p>
      <w:pPr>
        <w:pStyle w:val="0"/>
        <w:spacing w:line="260" w:lineRule="exact"/>
        <w:rPr>
          <w:rFonts w:hint="default" w:ascii="ＭＳ 明朝" w:hAnsi="ＭＳ 明朝" w:eastAsia="ＭＳ 明朝"/>
        </w:rPr>
      </w:pPr>
      <w:r>
        <w:rPr>
          <w:rFonts w:hint="eastAsia" w:ascii="ＭＳ 明朝" w:hAnsi="ＭＳ 明朝" w:eastAsia="ＭＳ 明朝"/>
        </w:rPr>
        <w:t>６　本時の展開</w:t>
      </w:r>
    </w:p>
    <w:tbl>
      <w:tblPr>
        <w:tblStyle w:val="32"/>
        <w:tblpPr w:leftFromText="142" w:rightFromText="142" w:topFromText="0" w:bottomFromText="0" w:vertAnchor="page" w:horzAnchor="margin" w:tblpX="154" w:tblpY="1441"/>
        <w:tblOverlap w:val="never"/>
        <w:tblW w:w="0" w:type="auto"/>
        <w:tblLayout w:type="fixed"/>
        <w:tblLook w:firstRow="1" w:lastRow="0" w:firstColumn="1" w:lastColumn="0" w:noHBand="0" w:noVBand="1" w:val="04A0"/>
      </w:tblPr>
      <w:tblGrid>
        <w:gridCol w:w="506"/>
        <w:gridCol w:w="2558"/>
        <w:gridCol w:w="4289"/>
        <w:gridCol w:w="2214"/>
      </w:tblGrid>
      <w:tr>
        <w:trPr>
          <w:trHeight w:val="469" w:hRule="atLeast"/>
        </w:trPr>
        <w:tc>
          <w:tcPr>
            <w:tcW w:w="506" w:type="dxa"/>
            <w:vAlign w:val="top"/>
          </w:tcPr>
          <w:p>
            <w:pPr>
              <w:pStyle w:val="0"/>
              <w:rPr>
                <w:rFonts w:hint="default" w:ascii="ＭＳ 明朝" w:hAnsi="ＭＳ 明朝" w:eastAsia="ＭＳ 明朝"/>
                <w:sz w:val="21"/>
              </w:rPr>
            </w:pPr>
          </w:p>
        </w:tc>
        <w:tc>
          <w:tcPr>
            <w:tcW w:w="2558" w:type="dxa"/>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活動の内容</w:t>
            </w:r>
          </w:p>
        </w:tc>
        <w:tc>
          <w:tcPr>
            <w:tcW w:w="4289" w:type="dxa"/>
            <w:vAlign w:val="center"/>
          </w:tcPr>
          <w:p>
            <w:pPr>
              <w:pStyle w:val="0"/>
              <w:jc w:val="center"/>
              <w:rPr>
                <w:rFonts w:hint="default" w:ascii="ＭＳ 明朝" w:hAnsi="ＭＳ 明朝" w:eastAsia="ＭＳ 明朝"/>
                <w:sz w:val="21"/>
              </w:rPr>
            </w:pPr>
            <w:r>
              <w:rPr>
                <w:rFonts w:hint="eastAsia" w:ascii="ＭＳ 明朝" w:hAnsi="ＭＳ 明朝" w:eastAsia="ＭＳ 明朝"/>
                <w:sz w:val="21"/>
              </w:rPr>
              <w:t>指導上の留意点</w:t>
            </w:r>
          </w:p>
        </w:tc>
        <w:tc>
          <w:tcPr>
            <w:tcW w:w="2214" w:type="dxa"/>
            <w:vAlign w:val="center"/>
          </w:tcPr>
          <w:p>
            <w:pPr>
              <w:pStyle w:val="0"/>
              <w:spacing w:line="260" w:lineRule="exact"/>
              <w:jc w:val="center"/>
              <w:rPr>
                <w:rFonts w:hint="default" w:ascii="ＭＳ 明朝" w:hAnsi="ＭＳ 明朝" w:eastAsia="ＭＳ 明朝"/>
                <w:sz w:val="21"/>
              </w:rPr>
            </w:pPr>
            <w:r>
              <w:rPr>
                <w:rFonts w:hint="eastAsia" w:ascii="ＭＳ 明朝" w:hAnsi="ＭＳ 明朝" w:eastAsia="ＭＳ 明朝"/>
                <w:sz w:val="21"/>
              </w:rPr>
              <w:t>目指す生徒の姿と</w:t>
            </w:r>
          </w:p>
          <w:p>
            <w:pPr>
              <w:pStyle w:val="0"/>
              <w:spacing w:line="260" w:lineRule="exact"/>
              <w:jc w:val="center"/>
              <w:rPr>
                <w:rFonts w:hint="default" w:ascii="ＭＳ 明朝" w:hAnsi="ＭＳ 明朝" w:eastAsia="ＭＳ 明朝"/>
                <w:sz w:val="21"/>
              </w:rPr>
            </w:pPr>
            <w:r>
              <w:rPr>
                <w:rFonts w:hint="eastAsia" w:ascii="ＭＳ 明朝" w:hAnsi="ＭＳ 明朝" w:eastAsia="ＭＳ 明朝"/>
                <w:sz w:val="21"/>
              </w:rPr>
              <w:t>評価方法等</w:t>
            </w:r>
          </w:p>
        </w:tc>
      </w:tr>
      <w:tr>
        <w:trPr>
          <w:cantSplit/>
          <w:trHeight w:val="3054" w:hRule="atLeast"/>
        </w:trPr>
        <w:tc>
          <w:tcPr>
            <w:tcW w:w="506" w:type="dxa"/>
            <w:tcBorders>
              <w:top w:val="none" w:color="auto" w:sz="0"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spacing w:line="260" w:lineRule="exact"/>
              <w:ind w:left="113" w:leftChars="0" w:right="113" w:rightChars="0"/>
              <w:jc w:val="center"/>
              <w:rPr>
                <w:rFonts w:hint="default" w:ascii="ＭＳ 明朝" w:hAnsi="ＭＳ 明朝" w:eastAsia="ＭＳ 明朝"/>
                <w:sz w:val="21"/>
              </w:rPr>
            </w:pPr>
            <w:r>
              <w:rPr>
                <w:rFonts w:hint="eastAsia" w:ascii="ＭＳ 明朝" w:hAnsi="ＭＳ 明朝" w:eastAsia="ＭＳ 明朝"/>
                <w:sz w:val="21"/>
              </w:rPr>
              <w:t>導入１５分</w:t>
            </w:r>
          </w:p>
        </w:tc>
        <w:tc>
          <w:tcPr>
            <w:tcW w:w="2558"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31"/>
              <w:numPr>
                <w:ilvl w:val="0"/>
                <w:numId w:val="1"/>
              </w:numPr>
              <w:spacing w:line="260" w:lineRule="exact"/>
              <w:ind w:leftChars="0"/>
              <w:jc w:val="both"/>
              <w:rPr>
                <w:rFonts w:hint="default" w:ascii="ＭＳ 明朝" w:hAnsi="ＭＳ 明朝" w:eastAsia="ＭＳ 明朝"/>
                <w:sz w:val="21"/>
              </w:rPr>
            </w:pPr>
            <w:r>
              <w:rPr>
                <w:rFonts w:hint="eastAsia" w:ascii="ＭＳ 明朝" w:hAnsi="ＭＳ 明朝" w:eastAsia="ＭＳ 明朝"/>
                <w:sz w:val="21"/>
              </w:rPr>
              <w:t>県内の高校生のヘルメット着用風景の提示</w:t>
            </w:r>
          </w:p>
          <w:p>
            <w:pPr>
              <w:pStyle w:val="0"/>
              <w:numPr>
                <w:numId w:val="0"/>
              </w:numPr>
              <w:spacing w:line="260" w:lineRule="exact"/>
              <w:ind w:left="0" w:leftChars="0" w:firstLineChars="0"/>
              <w:jc w:val="both"/>
              <w:rPr>
                <w:rFonts w:hint="default" w:ascii="ＭＳ 明朝" w:hAnsi="ＭＳ 明朝" w:eastAsia="ＭＳ 明朝"/>
                <w:sz w:val="21"/>
              </w:rPr>
            </w:pPr>
          </w:p>
          <w:p>
            <w:pPr>
              <w:pStyle w:val="31"/>
              <w:numPr>
                <w:ilvl w:val="0"/>
                <w:numId w:val="1"/>
              </w:numPr>
              <w:spacing w:line="260" w:lineRule="exact"/>
              <w:ind w:leftChars="0"/>
              <w:jc w:val="both"/>
              <w:rPr>
                <w:rFonts w:hint="default" w:ascii="ＭＳ 明朝" w:hAnsi="ＭＳ 明朝" w:eastAsia="ＭＳ 明朝"/>
                <w:sz w:val="21"/>
              </w:rPr>
            </w:pPr>
            <w:r>
              <w:rPr>
                <w:rFonts w:hint="eastAsia" w:ascii="ＭＳ 明朝" w:hAnsi="ＭＳ 明朝" w:eastAsia="ＭＳ 明朝"/>
                <w:sz w:val="21"/>
              </w:rPr>
              <w:t>本時の説明</w:t>
            </w:r>
          </w:p>
          <w:p>
            <w:pPr>
              <w:pStyle w:val="31"/>
              <w:numPr>
                <w:numId w:val="0"/>
              </w:numPr>
              <w:spacing w:line="260" w:lineRule="exact"/>
              <w:ind w:left="360" w:leftChars="0" w:firstLine="0" w:firstLineChars="0"/>
              <w:jc w:val="both"/>
              <w:rPr>
                <w:rFonts w:hint="default" w:ascii="ＭＳ 明朝" w:hAnsi="ＭＳ 明朝" w:eastAsia="ＭＳ 明朝"/>
                <w:sz w:val="21"/>
              </w:rPr>
            </w:pPr>
          </w:p>
          <w:p>
            <w:pPr>
              <w:pStyle w:val="31"/>
              <w:numPr>
                <w:numId w:val="0"/>
              </w:numPr>
              <w:spacing w:line="260" w:lineRule="exact"/>
              <w:ind w:left="360" w:leftChars="0" w:firstLine="0" w:firstLineChars="0"/>
              <w:jc w:val="both"/>
              <w:rPr>
                <w:rFonts w:hint="default" w:ascii="ＭＳ 明朝" w:hAnsi="ＭＳ 明朝" w:eastAsia="ＭＳ 明朝"/>
                <w:sz w:val="21"/>
              </w:rPr>
            </w:pPr>
          </w:p>
          <w:p>
            <w:pPr>
              <w:pStyle w:val="31"/>
              <w:numPr>
                <w:ilvl w:val="0"/>
                <w:numId w:val="1"/>
              </w:numPr>
              <w:spacing w:line="260" w:lineRule="exact"/>
              <w:ind w:leftChars="0"/>
              <w:jc w:val="both"/>
              <w:rPr>
                <w:rFonts w:hint="default" w:ascii="ＭＳ 明朝" w:hAnsi="ＭＳ 明朝" w:eastAsia="ＭＳ 明朝"/>
                <w:sz w:val="21"/>
              </w:rPr>
            </w:pPr>
            <w:r>
              <w:rPr>
                <w:rFonts w:hint="eastAsia" w:ascii="ＭＳ 明朝" w:hAnsi="ＭＳ 明朝" w:eastAsia="ＭＳ 明朝"/>
                <w:sz w:val="21"/>
              </w:rPr>
              <w:t>学校の交通安全上の課題や交通安全推進委員の取組から、本校の課題を考える。</w:t>
            </w:r>
          </w:p>
          <w:p>
            <w:pPr>
              <w:pStyle w:val="31"/>
              <w:numPr>
                <w:numId w:val="0"/>
              </w:numPr>
              <w:spacing w:line="260" w:lineRule="exact"/>
              <w:ind w:left="360" w:leftChars="0" w:firstLine="0" w:firstLineChars="0"/>
              <w:jc w:val="both"/>
              <w:rPr>
                <w:rFonts w:hint="default" w:ascii="ＭＳ 明朝" w:hAnsi="ＭＳ 明朝" w:eastAsia="ＭＳ 明朝"/>
                <w:sz w:val="21"/>
              </w:rPr>
            </w:pPr>
          </w:p>
          <w:p>
            <w:pPr>
              <w:pStyle w:val="31"/>
              <w:numPr>
                <w:ilvl w:val="0"/>
                <w:numId w:val="1"/>
              </w:numPr>
              <w:spacing w:line="260" w:lineRule="exact"/>
              <w:ind w:leftChars="0"/>
              <w:jc w:val="both"/>
              <w:rPr>
                <w:rFonts w:hint="default" w:ascii="ＭＳ 明朝" w:hAnsi="ＭＳ 明朝" w:eastAsia="ＭＳ 明朝"/>
                <w:sz w:val="21"/>
              </w:rPr>
            </w:pPr>
            <w:r>
              <w:rPr>
                <w:rFonts w:hint="eastAsia" w:ascii="ＭＳ 明朝" w:hAnsi="ＭＳ 明朝" w:eastAsia="ＭＳ 明朝"/>
                <w:sz w:val="21"/>
              </w:rPr>
              <w:t>県内の交通事故の現状を理解する。</w:t>
            </w:r>
          </w:p>
          <w:p>
            <w:pPr>
              <w:pStyle w:val="0"/>
              <w:numPr>
                <w:numId w:val="0"/>
              </w:numPr>
              <w:spacing w:line="260" w:lineRule="exact"/>
              <w:ind w:left="0" w:leftChars="0" w:firstLineChars="0"/>
              <w:jc w:val="both"/>
              <w:rPr>
                <w:rFonts w:hint="default" w:ascii="ＭＳ 明朝" w:hAnsi="ＭＳ 明朝" w:eastAsia="ＭＳ 明朝"/>
                <w:sz w:val="21"/>
              </w:rPr>
            </w:pPr>
          </w:p>
        </w:tc>
        <w:tc>
          <w:tcPr>
            <w:tcW w:w="428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60" w:lineRule="exact"/>
              <w:ind w:left="210" w:hanging="210" w:hangingChars="100"/>
              <w:jc w:val="both"/>
              <w:rPr>
                <w:rFonts w:hint="default" w:ascii="ＭＳ 明朝" w:hAnsi="ＭＳ 明朝" w:eastAsia="ＭＳ 明朝"/>
                <w:sz w:val="21"/>
              </w:rPr>
            </w:pPr>
            <w:r>
              <w:rPr>
                <w:rFonts w:hint="eastAsia" w:ascii="ＭＳ 明朝" w:hAnsi="ＭＳ 明朝" w:eastAsia="ＭＳ 明朝"/>
                <w:sz w:val="21"/>
              </w:rPr>
              <w:t>・県内の高校生がヘルメットを着用している様子を見て、どう思うか２～３名に聞く。</w:t>
            </w:r>
          </w:p>
          <w:p>
            <w:pPr>
              <w:pStyle w:val="0"/>
              <w:spacing w:line="260" w:lineRule="exact"/>
              <w:jc w:val="both"/>
              <w:rPr>
                <w:rFonts w:hint="default" w:ascii="ＭＳ 明朝" w:hAnsi="ＭＳ 明朝" w:eastAsia="ＭＳ 明朝"/>
                <w:sz w:val="21"/>
              </w:rPr>
            </w:pPr>
          </w:p>
          <w:p>
            <w:pPr>
              <w:pStyle w:val="0"/>
              <w:spacing w:line="260" w:lineRule="exact"/>
              <w:ind w:left="210" w:hanging="210" w:hangingChars="100"/>
              <w:jc w:val="both"/>
              <w:rPr>
                <w:rFonts w:hint="default" w:ascii="ＭＳ 明朝" w:hAnsi="ＭＳ 明朝" w:eastAsia="ＭＳ 明朝"/>
                <w:sz w:val="21"/>
              </w:rPr>
            </w:pPr>
            <w:r>
              <w:rPr>
                <w:rFonts w:hint="eastAsia" w:ascii="ＭＳ 明朝" w:hAnsi="ＭＳ 明朝" w:eastAsia="ＭＳ 明朝"/>
                <w:sz w:val="21"/>
              </w:rPr>
              <w:t>・ヘルメット着用について、率直な意見が出るように趣旨の説明を行う。</w:t>
            </w:r>
          </w:p>
          <w:p>
            <w:pPr>
              <w:pStyle w:val="0"/>
              <w:spacing w:line="260" w:lineRule="exact"/>
              <w:jc w:val="both"/>
              <w:rPr>
                <w:rFonts w:hint="default" w:ascii="ＭＳ 明朝" w:hAnsi="ＭＳ 明朝" w:eastAsia="ＭＳ 明朝"/>
                <w:sz w:val="21"/>
              </w:rPr>
            </w:pPr>
          </w:p>
          <w:p>
            <w:pPr>
              <w:pStyle w:val="0"/>
              <w:spacing w:line="260" w:lineRule="exact"/>
              <w:ind w:left="210" w:hanging="210" w:hangingChars="100"/>
              <w:jc w:val="both"/>
              <w:rPr>
                <w:rFonts w:hint="default" w:ascii="ＭＳ 明朝" w:hAnsi="ＭＳ 明朝" w:eastAsia="ＭＳ 明朝"/>
                <w:sz w:val="21"/>
              </w:rPr>
            </w:pPr>
            <w:r>
              <w:rPr>
                <w:rFonts w:hint="eastAsia" w:ascii="ＭＳ 明朝" w:hAnsi="ＭＳ 明朝" w:eastAsia="ＭＳ 明朝"/>
                <w:sz w:val="21"/>
              </w:rPr>
              <w:t>・学校の実態やアンケート結果、交通安全推進委員の取組からなぜヘルメット着用が進まないのか（課題）を投げかける。</w:t>
            </w:r>
          </w:p>
          <w:p>
            <w:pPr>
              <w:pStyle w:val="0"/>
              <w:spacing w:line="260" w:lineRule="exact"/>
              <w:jc w:val="both"/>
              <w:rPr>
                <w:rFonts w:hint="default" w:ascii="ＭＳ 明朝" w:hAnsi="ＭＳ 明朝" w:eastAsia="ＭＳ 明朝"/>
                <w:sz w:val="21"/>
              </w:rPr>
            </w:pPr>
          </w:p>
          <w:p>
            <w:pPr>
              <w:pStyle w:val="0"/>
              <w:spacing w:line="260" w:lineRule="exact"/>
              <w:jc w:val="both"/>
              <w:rPr>
                <w:rFonts w:hint="default" w:ascii="ＭＳ 明朝" w:hAnsi="ＭＳ 明朝" w:eastAsia="ＭＳ 明朝"/>
                <w:sz w:val="21"/>
              </w:rPr>
            </w:pPr>
          </w:p>
          <w:p>
            <w:pPr>
              <w:pStyle w:val="0"/>
              <w:spacing w:line="260" w:lineRule="exact"/>
              <w:ind w:left="210" w:hanging="210" w:hangingChars="100"/>
              <w:jc w:val="both"/>
              <w:rPr>
                <w:rFonts w:hint="default" w:ascii="ＭＳ 明朝" w:hAnsi="ＭＳ 明朝" w:eastAsia="ＭＳ 明朝"/>
                <w:sz w:val="21"/>
              </w:rPr>
            </w:pPr>
            <w:r>
              <w:rPr>
                <w:rFonts w:hint="eastAsia" w:ascii="ＭＳ 明朝" w:hAnsi="ＭＳ 明朝" w:eastAsia="ＭＳ 明朝"/>
                <w:sz w:val="21"/>
              </w:rPr>
              <w:t>・県警やスポーツ振興センターの事例から県内の高校生の交通事故の要因や損傷部位などを説明し、交通事故の現状を理解させる。（頭部の損傷、自転車事故の９割が違反行為など）</w:t>
            </w:r>
          </w:p>
          <w:p>
            <w:pPr>
              <w:pStyle w:val="0"/>
              <w:spacing w:line="260" w:lineRule="exact"/>
              <w:ind w:left="210" w:hanging="210" w:hangingChars="100"/>
              <w:rPr>
                <w:rFonts w:hint="default" w:ascii="ＭＳ 明朝" w:hAnsi="ＭＳ 明朝" w:eastAsia="ＭＳ 明朝"/>
                <w:sz w:val="21"/>
              </w:rPr>
            </w:pPr>
          </w:p>
        </w:tc>
        <w:tc>
          <w:tcPr>
            <w:tcW w:w="2214"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pacing w:line="260" w:lineRule="exact"/>
              <w:rPr>
                <w:rFonts w:hint="default" w:ascii="ＭＳ 明朝" w:hAnsi="ＭＳ 明朝" w:eastAsia="ＭＳ 明朝"/>
                <w:sz w:val="21"/>
              </w:rPr>
            </w:pPr>
          </w:p>
        </w:tc>
      </w:tr>
      <w:tr>
        <w:trPr>
          <w:cantSplit/>
          <w:trHeight w:val="720" w:hRule="atLeast"/>
        </w:trPr>
        <w:tc>
          <w:tcPr>
            <w:tcW w:w="506" w:type="dxa"/>
            <w:tcBorders>
              <w:top w:val="single" w:color="auto" w:sz="4" w:space="0"/>
              <w:left w:val="none" w:color="auto" w:sz="0" w:space="0"/>
              <w:bottom w:val="single" w:color="auto" w:sz="4" w:space="0"/>
              <w:right w:val="none" w:color="auto" w:sz="0" w:space="0"/>
              <w:tl2br w:val="none" w:color="auto" w:sz="0" w:space="0"/>
              <w:tr2bl w:val="none" w:color="auto" w:sz="0" w:space="0"/>
            </w:tcBorders>
            <w:textDirection w:val="tbRlV"/>
            <w:vAlign w:val="center"/>
          </w:tcPr>
          <w:p>
            <w:pPr>
              <w:pStyle w:val="0"/>
              <w:jc w:val="center"/>
              <w:rPr>
                <w:rFonts w:hint="eastAsia"/>
                <w:sz w:val="21"/>
              </w:rPr>
            </w:pPr>
            <w:r>
              <w:rPr>
                <w:rFonts w:hint="eastAsia" w:ascii="ＭＳ 明朝" w:hAnsi="ＭＳ 明朝" w:eastAsia="ＭＳ 明朝"/>
                <w:sz w:val="21"/>
              </w:rPr>
              <w:t>展開６０分</w:t>
            </w:r>
          </w:p>
        </w:tc>
        <w:tc>
          <w:tcPr>
            <w:tcW w:w="2558"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31"/>
              <w:numPr>
                <w:ilvl w:val="0"/>
                <w:numId w:val="1"/>
              </w:numPr>
              <w:spacing w:line="260" w:lineRule="exact"/>
              <w:ind w:leftChars="0"/>
              <w:jc w:val="both"/>
              <w:rPr>
                <w:rFonts w:hint="default" w:ascii="ＭＳ 明朝" w:hAnsi="ＭＳ 明朝" w:eastAsia="ＭＳ 明朝"/>
                <w:sz w:val="21"/>
              </w:rPr>
            </w:pPr>
            <w:r>
              <w:rPr>
                <w:rFonts w:hint="eastAsia" w:ascii="ＭＳ 明朝" w:hAnsi="ＭＳ 明朝" w:eastAsia="ＭＳ 明朝"/>
                <w:sz w:val="21"/>
              </w:rPr>
              <w:t>ＤＶＤを視聴する。</w:t>
            </w:r>
          </w:p>
          <w:p>
            <w:pPr>
              <w:pStyle w:val="0"/>
              <w:numPr>
                <w:numId w:val="0"/>
              </w:numPr>
              <w:spacing w:line="260" w:lineRule="exact"/>
              <w:ind w:left="0" w:leftChars="0" w:firstLineChars="0"/>
              <w:jc w:val="both"/>
              <w:rPr>
                <w:rFonts w:hint="default" w:ascii="ＭＳ 明朝" w:hAnsi="ＭＳ 明朝" w:eastAsia="ＭＳ 明朝"/>
                <w:sz w:val="21"/>
              </w:rPr>
            </w:pPr>
          </w:p>
          <w:p>
            <w:pPr>
              <w:pStyle w:val="31"/>
              <w:numPr>
                <w:ilvl w:val="0"/>
                <w:numId w:val="1"/>
              </w:numPr>
              <w:spacing w:line="260" w:lineRule="exact"/>
              <w:ind w:leftChars="0"/>
              <w:jc w:val="both"/>
              <w:rPr>
                <w:rFonts w:hint="eastAsia" w:ascii="ＭＳ 明朝" w:hAnsi="ＭＳ 明朝" w:eastAsia="ＭＳ 明朝"/>
                <w:sz w:val="21"/>
              </w:rPr>
            </w:pPr>
            <w:r>
              <w:rPr>
                <w:rFonts w:hint="eastAsia" w:ascii="ＭＳ 明朝" w:hAnsi="ＭＳ 明朝" w:eastAsia="ＭＳ 明朝"/>
                <w:sz w:val="21"/>
              </w:rPr>
              <w:t>ヘルメット着用の重要性について考える。</w:t>
            </w:r>
          </w:p>
          <w:p>
            <w:pPr>
              <w:pStyle w:val="0"/>
              <w:numPr>
                <w:numId w:val="0"/>
              </w:numPr>
              <w:spacing w:line="260" w:lineRule="exact"/>
              <w:ind w:left="0" w:leftChars="0" w:firstLineChars="0"/>
              <w:jc w:val="both"/>
              <w:rPr>
                <w:rFonts w:hint="eastAsia" w:ascii="ＭＳ 明朝" w:hAnsi="ＭＳ 明朝" w:eastAsia="ＭＳ 明朝"/>
                <w:sz w:val="21"/>
              </w:rPr>
            </w:pPr>
          </w:p>
          <w:p>
            <w:pPr>
              <w:pStyle w:val="31"/>
              <w:numPr>
                <w:ilvl w:val="0"/>
                <w:numId w:val="1"/>
              </w:numPr>
              <w:spacing w:line="260" w:lineRule="exact"/>
              <w:ind w:leftChars="0"/>
              <w:jc w:val="both"/>
              <w:rPr>
                <w:rFonts w:hint="eastAsia" w:ascii="ＭＳ 明朝" w:hAnsi="ＭＳ 明朝" w:eastAsia="ＭＳ 明朝"/>
                <w:sz w:val="21"/>
              </w:rPr>
            </w:pPr>
            <w:r>
              <w:rPr>
                <w:rFonts w:hint="eastAsia" w:ascii="ＭＳ 明朝" w:hAnsi="ＭＳ 明朝" w:eastAsia="ＭＳ 明朝"/>
                <w:sz w:val="21"/>
              </w:rPr>
              <w:t>自転車条例について理解する。</w:t>
            </w:r>
          </w:p>
          <w:p>
            <w:pPr>
              <w:pStyle w:val="0"/>
              <w:spacing w:line="260" w:lineRule="exact"/>
              <w:jc w:val="both"/>
              <w:rPr>
                <w:rFonts w:hint="eastAsia" w:ascii="ＭＳ 明朝" w:hAnsi="ＭＳ 明朝" w:eastAsia="ＭＳ 明朝"/>
                <w:sz w:val="21"/>
              </w:rPr>
            </w:pPr>
          </w:p>
          <w:p>
            <w:pPr>
              <w:pStyle w:val="31"/>
              <w:numPr>
                <w:ilvl w:val="0"/>
                <w:numId w:val="1"/>
              </w:numPr>
              <w:spacing w:line="260" w:lineRule="exact"/>
              <w:ind w:leftChars="0"/>
              <w:jc w:val="both"/>
              <w:rPr>
                <w:rFonts w:hint="eastAsia" w:ascii="ＭＳ 明朝" w:hAnsi="ＭＳ 明朝" w:eastAsia="ＭＳ 明朝"/>
                <w:sz w:val="21"/>
              </w:rPr>
            </w:pPr>
            <w:r>
              <w:rPr>
                <w:rFonts w:hint="eastAsia" w:ascii="ＭＳ 明朝" w:hAnsi="ＭＳ 明朝" w:eastAsia="ＭＳ 明朝"/>
                <w:sz w:val="21"/>
              </w:rPr>
              <w:t>ヘルメットの着用の必要性について考え、グルール内で意見をまとめ、発表する。（質問①～⑤）</w:t>
            </w:r>
          </w:p>
          <w:p>
            <w:pPr>
              <w:pStyle w:val="31"/>
              <w:numPr>
                <w:numId w:val="0"/>
              </w:numPr>
              <w:spacing w:line="260" w:lineRule="exact"/>
              <w:ind w:left="360" w:leftChars="0" w:firstLine="0" w:firstLineChars="0"/>
              <w:jc w:val="both"/>
              <w:rPr>
                <w:rFonts w:hint="eastAsia" w:ascii="ＭＳ 明朝" w:hAnsi="ＭＳ 明朝" w:eastAsia="ＭＳ 明朝"/>
                <w:sz w:val="21"/>
              </w:rPr>
            </w:pPr>
          </w:p>
          <w:p>
            <w:pPr>
              <w:pStyle w:val="31"/>
              <w:numPr>
                <w:numId w:val="0"/>
              </w:numPr>
              <w:spacing w:line="260" w:lineRule="exact"/>
              <w:ind w:left="360" w:leftChars="0" w:firstLine="0" w:firstLineChars="0"/>
              <w:jc w:val="both"/>
              <w:rPr>
                <w:rFonts w:hint="eastAsia" w:ascii="ＭＳ 明朝" w:hAnsi="ＭＳ 明朝" w:eastAsia="ＭＳ 明朝"/>
                <w:sz w:val="21"/>
              </w:rPr>
            </w:pPr>
          </w:p>
          <w:p>
            <w:pPr>
              <w:pStyle w:val="31"/>
              <w:numPr>
                <w:numId w:val="0"/>
              </w:numPr>
              <w:spacing w:line="260" w:lineRule="exact"/>
              <w:ind w:left="360" w:leftChars="0" w:firstLine="0" w:firstLineChars="0"/>
              <w:jc w:val="both"/>
              <w:rPr>
                <w:rFonts w:hint="eastAsia" w:ascii="ＭＳ 明朝" w:hAnsi="ＭＳ 明朝" w:eastAsia="ＭＳ 明朝"/>
                <w:sz w:val="21"/>
              </w:rPr>
            </w:pPr>
          </w:p>
          <w:p>
            <w:pPr>
              <w:pStyle w:val="31"/>
              <w:numPr>
                <w:numId w:val="0"/>
              </w:numPr>
              <w:spacing w:line="260" w:lineRule="exact"/>
              <w:ind w:left="360" w:leftChars="0" w:firstLine="0" w:firstLineChars="0"/>
              <w:jc w:val="both"/>
              <w:rPr>
                <w:rFonts w:hint="eastAsia" w:ascii="ＭＳ 明朝" w:hAnsi="ＭＳ 明朝" w:eastAsia="ＭＳ 明朝"/>
                <w:sz w:val="21"/>
              </w:rPr>
            </w:pPr>
          </w:p>
          <w:p>
            <w:pPr>
              <w:pStyle w:val="31"/>
              <w:numPr>
                <w:numId w:val="0"/>
              </w:numPr>
              <w:spacing w:line="260" w:lineRule="exact"/>
              <w:ind w:left="360" w:leftChars="0" w:firstLine="0" w:firstLineChars="0"/>
              <w:jc w:val="both"/>
              <w:rPr>
                <w:rFonts w:hint="eastAsia" w:ascii="ＭＳ 明朝" w:hAnsi="ＭＳ 明朝" w:eastAsia="ＭＳ 明朝"/>
                <w:sz w:val="21"/>
              </w:rPr>
            </w:pPr>
          </w:p>
          <w:p>
            <w:pPr>
              <w:pStyle w:val="31"/>
              <w:numPr>
                <w:numId w:val="0"/>
              </w:numPr>
              <w:spacing w:line="260" w:lineRule="exact"/>
              <w:ind w:left="360" w:leftChars="0" w:firstLine="0" w:firstLineChars="0"/>
              <w:jc w:val="both"/>
              <w:rPr>
                <w:rFonts w:hint="eastAsia" w:ascii="ＭＳ 明朝" w:hAnsi="ＭＳ 明朝" w:eastAsia="ＭＳ 明朝"/>
                <w:sz w:val="21"/>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180975</wp:posOffset>
                      </wp:positionH>
                      <wp:positionV relativeFrom="paragraph">
                        <wp:posOffset>62865</wp:posOffset>
                      </wp:positionV>
                      <wp:extent cx="3971925" cy="3619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971925" cy="361950"/>
                              </a:xfrm>
                              <a:prstGeom prst="roundRect">
                                <a:avLst/>
                              </a:prstGeom>
                            </wps:spPr>
                            <wps:style>
                              <a:lnRef idx="2">
                                <a:schemeClr val="dk1"/>
                              </a:lnRef>
                              <a:fillRef idx="1">
                                <a:schemeClr val="lt1"/>
                              </a:fillRef>
                              <a:effectRef idx="0">
                                <a:schemeClr val="accent1"/>
                              </a:effectRef>
                              <a:fontRef idx="none">
                                <a:schemeClr val="dk1"/>
                              </a:fontRef>
                            </wps:style>
                            <wps:txbx>
                              <w:txbxContent>
                                <w:p>
                                  <w:pPr>
                                    <w:pStyle w:val="0"/>
                                    <w:ind w:firstLine="210" w:firstLineChars="100"/>
                                    <w:jc w:val="left"/>
                                    <w:rPr>
                                      <w:rFonts w:hint="eastAsia" w:ascii="HGP創英角ﾎﾟｯﾌﾟ体" w:hAnsi="HGP創英角ﾎﾟｯﾌﾟ体" w:eastAsia="HGP創英角ﾎﾟｯﾌﾟ体"/>
                                      <w:sz w:val="21"/>
                                    </w:rPr>
                                  </w:pPr>
                                  <w:r>
                                    <w:rPr>
                                      <w:rFonts w:hint="eastAsia" w:ascii="HGP創英角ﾎﾟｯﾌﾟ体" w:hAnsi="HGP創英角ﾎﾟｯﾌﾟ体" w:eastAsia="HGP創英角ﾎﾟｯﾌﾟ体"/>
                                      <w:sz w:val="21"/>
                                    </w:rPr>
                                    <w:t>①自転車乗車時にヘルメット着用は必要ですか？不要ですか？</w:t>
                                  </w:r>
                                </w:p>
                              </w:txbxContent>
                            </wps:txbx>
                            <wps:bodyPr vertOverflow="overflow" horzOverflow="overflow" wrap="square" anchor="ctr"/>
                          </wps:wsp>
                        </a:graphicData>
                      </a:graphic>
                    </wp:anchor>
                  </w:drawing>
                </mc:Choice>
                <mc:Fallback>
                  <w:pict>
                    <v:roundrect id="オブジェクト 0" style="mso-wrap-distance-right:5.65pt;mso-wrap-distance-bottom:0pt;margin-top:4.95pt;mso-position-vertical-relative:text;mso-position-horizontal-relative:text;v-text-anchor:middle;position:absolute;height:28.5pt;mso-wrap-distance-top:0pt;width:312.75pt;mso-wrap-distance-left:5.65pt;margin-left:14.25pt;z-index:6;" o:spid="_x0000_s1026" o:allowincell="t" o:allowoverlap="t" filled="t" fillcolor="#ffffff [3201]" stroked="t" strokecolor="#000000 [3200]" strokeweight="1pt" o:spt="2" arcsize="10923f">
                      <v:fill/>
                      <v:stroke linestyle="single" miterlimit="8" endcap="flat" dashstyle="solid" filltype="solid"/>
                      <v:textbox style="layout-flow:horizontal;">
                        <w:txbxContent>
                          <w:p>
                            <w:pPr>
                              <w:pStyle w:val="0"/>
                              <w:ind w:firstLine="210" w:firstLineChars="100"/>
                              <w:jc w:val="left"/>
                              <w:rPr>
                                <w:rFonts w:hint="eastAsia" w:ascii="HGP創英角ﾎﾟｯﾌﾟ体" w:hAnsi="HGP創英角ﾎﾟｯﾌﾟ体" w:eastAsia="HGP創英角ﾎﾟｯﾌﾟ体"/>
                                <w:sz w:val="21"/>
                              </w:rPr>
                            </w:pPr>
                            <w:r>
                              <w:rPr>
                                <w:rFonts w:hint="eastAsia" w:ascii="HGP創英角ﾎﾟｯﾌﾟ体" w:hAnsi="HGP創英角ﾎﾟｯﾌﾟ体" w:eastAsia="HGP創英角ﾎﾟｯﾌﾟ体"/>
                                <w:sz w:val="21"/>
                              </w:rPr>
                              <w:t>①自転車乗車時にヘルメット着用は必要ですか？不要ですか？</w:t>
                            </w:r>
                          </w:p>
                        </w:txbxContent>
                      </v:textbox>
                      <v:imagedata o:title=""/>
                      <w10:wrap type="none" anchorx="text" anchory="text"/>
                    </v:roundrect>
                  </w:pict>
                </mc:Fallback>
              </mc:AlternateContent>
            </w:r>
          </w:p>
          <w:p>
            <w:pPr>
              <w:pStyle w:val="31"/>
              <w:numPr>
                <w:numId w:val="0"/>
              </w:numPr>
              <w:spacing w:line="260" w:lineRule="exact"/>
              <w:ind w:left="360" w:leftChars="0" w:firstLine="0" w:firstLineChars="0"/>
              <w:jc w:val="both"/>
              <w:rPr>
                <w:rFonts w:hint="eastAsia" w:ascii="ＭＳ 明朝" w:hAnsi="ＭＳ 明朝" w:eastAsia="ＭＳ 明朝"/>
                <w:sz w:val="21"/>
              </w:rPr>
            </w:pPr>
          </w:p>
          <w:p>
            <w:pPr>
              <w:pStyle w:val="0"/>
              <w:numPr>
                <w:numId w:val="0"/>
              </w:numPr>
              <w:spacing w:line="260" w:lineRule="exact"/>
              <w:ind w:left="0" w:leftChars="0" w:firstLineChars="0"/>
              <w:jc w:val="both"/>
              <w:rPr>
                <w:rFonts w:hint="eastAsia" w:ascii="ＭＳ 明朝" w:hAnsi="ＭＳ 明朝" w:eastAsia="ＭＳ 明朝"/>
                <w:sz w:val="21"/>
              </w:rPr>
            </w:pPr>
          </w:p>
          <w:p>
            <w:pPr>
              <w:pStyle w:val="31"/>
              <w:numPr>
                <w:numId w:val="0"/>
              </w:numPr>
              <w:spacing w:line="260" w:lineRule="exact"/>
              <w:ind w:left="360" w:leftChars="0" w:firstLine="0" w:firstLineChars="0"/>
              <w:jc w:val="both"/>
              <w:rPr>
                <w:rFonts w:hint="eastAsia" w:ascii="ＭＳ 明朝" w:hAnsi="ＭＳ 明朝" w:eastAsia="ＭＳ 明朝"/>
                <w:sz w:val="21"/>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180975</wp:posOffset>
                      </wp:positionH>
                      <wp:positionV relativeFrom="paragraph">
                        <wp:posOffset>156845</wp:posOffset>
                      </wp:positionV>
                      <wp:extent cx="5410200" cy="5905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5410200" cy="590550"/>
                              </a:xfrm>
                              <a:prstGeom prst="roundRect">
                                <a:avLst/>
                              </a:prstGeom>
                            </wps:spPr>
                            <wps:style>
                              <a:lnRef idx="2">
                                <a:schemeClr val="dk1"/>
                              </a:lnRef>
                              <a:fillRef idx="1">
                                <a:schemeClr val="lt1"/>
                              </a:fillRef>
                              <a:effectRef idx="0">
                                <a:schemeClr val="accent1"/>
                              </a:effectRef>
                              <a:fontRef idx="none">
                                <a:schemeClr val="dk1"/>
                              </a:fontRef>
                            </wps:style>
                            <wps:txbx>
                              <w:txbxContent>
                                <w:p>
                                  <w:pPr>
                                    <w:pStyle w:val="0"/>
                                    <w:ind w:left="420" w:leftChars="100" w:hanging="210" w:hangingChars="100"/>
                                    <w:jc w:val="left"/>
                                    <w:rPr>
                                      <w:rFonts w:hint="eastAsia" w:ascii="HGP創英角ﾎﾟｯﾌﾟ体" w:hAnsi="HGP創英角ﾎﾟｯﾌﾟ体" w:eastAsia="HGP創英角ﾎﾟｯﾌﾟ体"/>
                                      <w:sz w:val="21"/>
                                    </w:rPr>
                                  </w:pPr>
                                  <w:r>
                                    <w:rPr>
                                      <w:rFonts w:hint="eastAsia" w:ascii="HGP創英角ﾎﾟｯﾌﾟ体" w:hAnsi="HGP創英角ﾎﾟｯﾌﾟ体" w:eastAsia="HGP創英角ﾎﾟｯﾌﾟ体"/>
                                      <w:sz w:val="21"/>
                                    </w:rPr>
                                    <w:t>②みんなぁでかぶろうや！学生や大人が自転車乗車時にヘルメットを被るためにはどうすればよいと思いますか？</w:t>
                                  </w:r>
                                </w:p>
                              </w:txbxContent>
                            </wps:txbx>
                            <wps:bodyPr vertOverflow="overflow" horzOverflow="overflow" wrap="square" anchor="ctr"/>
                          </wps:wsp>
                        </a:graphicData>
                      </a:graphic>
                    </wp:anchor>
                  </w:drawing>
                </mc:Choice>
                <mc:Fallback>
                  <w:pict>
                    <v:roundrect id="オブジェクト 0" style="mso-wrap-distance-right:5.65pt;mso-wrap-distance-bottom:0pt;margin-top:12.35pt;mso-position-vertical-relative:text;mso-position-horizontal-relative:text;v-text-anchor:middle;position:absolute;height:46.5pt;mso-wrap-distance-top:0pt;width:426pt;mso-wrap-distance-left:5.65pt;margin-left:14.25pt;z-index:3;" o:spid="_x0000_s1027" o:allowincell="t" o:allowoverlap="t" filled="t" fillcolor="#ffffff [3201]" stroked="t" strokecolor="#000000 [3200]" strokeweight="1pt" o:spt="2" arcsize="10923f">
                      <v:fill/>
                      <v:stroke linestyle="single" miterlimit="8" endcap="flat" dashstyle="solid" filltype="solid"/>
                      <v:textbox style="layout-flow:horizontal;">
                        <w:txbxContent>
                          <w:p>
                            <w:pPr>
                              <w:pStyle w:val="0"/>
                              <w:ind w:left="420" w:leftChars="100" w:hanging="210" w:hangingChars="100"/>
                              <w:jc w:val="left"/>
                              <w:rPr>
                                <w:rFonts w:hint="eastAsia" w:ascii="HGP創英角ﾎﾟｯﾌﾟ体" w:hAnsi="HGP創英角ﾎﾟｯﾌﾟ体" w:eastAsia="HGP創英角ﾎﾟｯﾌﾟ体"/>
                                <w:sz w:val="21"/>
                              </w:rPr>
                            </w:pPr>
                            <w:r>
                              <w:rPr>
                                <w:rFonts w:hint="eastAsia" w:ascii="HGP創英角ﾎﾟｯﾌﾟ体" w:hAnsi="HGP創英角ﾎﾟｯﾌﾟ体" w:eastAsia="HGP創英角ﾎﾟｯﾌﾟ体"/>
                                <w:sz w:val="21"/>
                              </w:rPr>
                              <w:t>②みんなぁでかぶろうや！学生や大人が自転車乗車時にヘルメットを被るためにはどうすればよいと思いますか？</w:t>
                            </w:r>
                          </w:p>
                        </w:txbxContent>
                      </v:textbox>
                      <v:imagedata o:title=""/>
                      <w10:wrap type="none" anchorx="text" anchory="text"/>
                    </v:roundrect>
                  </w:pict>
                </mc:Fallback>
              </mc:AlternateContent>
            </w:r>
          </w:p>
          <w:p>
            <w:pPr>
              <w:pStyle w:val="31"/>
              <w:numPr>
                <w:numId w:val="0"/>
              </w:numPr>
              <w:spacing w:line="260" w:lineRule="exact"/>
              <w:ind w:left="360" w:leftChars="0" w:firstLine="0" w:firstLineChars="0"/>
              <w:jc w:val="both"/>
              <w:rPr>
                <w:rFonts w:hint="eastAsia" w:ascii="ＭＳ 明朝" w:hAnsi="ＭＳ 明朝" w:eastAsia="ＭＳ 明朝"/>
                <w:sz w:val="21"/>
              </w:rPr>
            </w:pPr>
          </w:p>
          <w:p>
            <w:pPr>
              <w:pStyle w:val="31"/>
              <w:numPr>
                <w:numId w:val="0"/>
              </w:numPr>
              <w:spacing w:line="260" w:lineRule="exact"/>
              <w:ind w:left="360" w:leftChars="0" w:firstLine="0" w:firstLineChars="0"/>
              <w:jc w:val="both"/>
              <w:rPr>
                <w:rFonts w:hint="eastAsia" w:ascii="ＭＳ 明朝" w:hAnsi="ＭＳ 明朝" w:eastAsia="ＭＳ 明朝"/>
                <w:sz w:val="21"/>
              </w:rPr>
            </w:pPr>
          </w:p>
          <w:p>
            <w:pPr>
              <w:pStyle w:val="0"/>
              <w:numPr>
                <w:numId w:val="0"/>
              </w:numPr>
              <w:spacing w:line="260" w:lineRule="exact"/>
              <w:ind w:left="0" w:leftChars="0" w:firstLineChars="0"/>
              <w:jc w:val="both"/>
              <w:rPr>
                <w:rFonts w:hint="eastAsia" w:ascii="ＭＳ 明朝" w:hAnsi="ＭＳ 明朝" w:eastAsia="ＭＳ 明朝"/>
                <w:sz w:val="21"/>
              </w:rPr>
            </w:pPr>
          </w:p>
          <w:p>
            <w:pPr>
              <w:pStyle w:val="0"/>
              <w:numPr>
                <w:numId w:val="0"/>
              </w:numPr>
              <w:spacing w:line="260" w:lineRule="exact"/>
              <w:ind w:left="0" w:leftChars="0" w:firstLineChars="0"/>
              <w:jc w:val="both"/>
              <w:rPr>
                <w:rFonts w:hint="eastAsia" w:ascii="ＭＳ 明朝" w:hAnsi="ＭＳ 明朝" w:eastAsia="ＭＳ 明朝"/>
                <w:sz w:val="21"/>
              </w:rPr>
            </w:pPr>
          </w:p>
          <w:p>
            <w:pPr>
              <w:pStyle w:val="0"/>
              <w:numPr>
                <w:numId w:val="0"/>
              </w:numPr>
              <w:spacing w:line="260" w:lineRule="exact"/>
              <w:ind w:left="0" w:leftChars="0" w:firstLineChars="0"/>
              <w:jc w:val="both"/>
              <w:rPr>
                <w:rFonts w:hint="eastAsia" w:ascii="ＭＳ 明朝" w:hAnsi="ＭＳ 明朝" w:eastAsia="ＭＳ 明朝"/>
                <w:sz w:val="21"/>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180975</wp:posOffset>
                      </wp:positionH>
                      <wp:positionV relativeFrom="paragraph">
                        <wp:posOffset>105410</wp:posOffset>
                      </wp:positionV>
                      <wp:extent cx="5410200" cy="59055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5410200" cy="590550"/>
                              </a:xfrm>
                              <a:prstGeom prst="roundRect">
                                <a:avLst/>
                              </a:prstGeom>
                            </wps:spPr>
                            <wps:style>
                              <a:lnRef idx="2">
                                <a:schemeClr val="dk1"/>
                              </a:lnRef>
                              <a:fillRef idx="1">
                                <a:schemeClr val="lt1"/>
                              </a:fillRef>
                              <a:effectRef idx="0">
                                <a:schemeClr val="accent1"/>
                              </a:effectRef>
                              <a:fontRef idx="none">
                                <a:schemeClr val="dk1"/>
                              </a:fontRef>
                            </wps:style>
                            <wps:txbx>
                              <w:txbxContent>
                                <w:p>
                                  <w:pPr>
                                    <w:pStyle w:val="0"/>
                                    <w:ind w:left="420" w:leftChars="100" w:hanging="210" w:hangingChars="100"/>
                                    <w:jc w:val="left"/>
                                    <w:rPr>
                                      <w:rFonts w:hint="eastAsia" w:ascii="HGP創英角ﾎﾟｯﾌﾟ体" w:hAnsi="HGP創英角ﾎﾟｯﾌﾟ体" w:eastAsia="HGP創英角ﾎﾟｯﾌﾟ体"/>
                                      <w:sz w:val="21"/>
                                    </w:rPr>
                                  </w:pPr>
                                  <w:r>
                                    <w:rPr>
                                      <w:rFonts w:hint="eastAsia" w:ascii="HGP創英角ﾎﾟｯﾌﾟ体" w:hAnsi="HGP創英角ﾎﾟｯﾌﾟ体" w:eastAsia="HGP創英角ﾎﾟｯﾌﾟ体"/>
                                      <w:sz w:val="21"/>
                                    </w:rPr>
                                    <w:t>③みんなぁでかぶろうや！ヘルメット着用を世の中に広めるためには、何が効果的だと思いますか？どうすれば着用が進むと思いますか？</w:t>
                                  </w:r>
                                </w:p>
                              </w:txbxContent>
                            </wps:txbx>
                            <wps:bodyPr vertOverflow="overflow" horzOverflow="overflow" wrap="square" anchor="ctr"/>
                          </wps:wsp>
                        </a:graphicData>
                      </a:graphic>
                    </wp:anchor>
                  </w:drawing>
                </mc:Choice>
                <mc:Fallback>
                  <w:pict>
                    <v:roundrect id="オブジェクト 0" style="mso-wrap-distance-right:5.65pt;mso-wrap-distance-bottom:0pt;margin-top:8.3000000000000007pt;mso-position-vertical-relative:text;mso-position-horizontal-relative:text;v-text-anchor:middle;position:absolute;height:46.5pt;mso-wrap-distance-top:0pt;width:426pt;mso-wrap-distance-left:5.65pt;margin-left:14.25pt;z-index:4;" o:spid="_x0000_s1028" o:allowincell="t" o:allowoverlap="t" filled="t" fillcolor="#ffffff [3201]" stroked="t" strokecolor="#000000 [3200]" strokeweight="1pt" o:spt="2" arcsize="10923f">
                      <v:fill/>
                      <v:stroke linestyle="single" miterlimit="8" endcap="flat" dashstyle="solid" filltype="solid"/>
                      <v:textbox style="layout-flow:horizontal;">
                        <w:txbxContent>
                          <w:p>
                            <w:pPr>
                              <w:pStyle w:val="0"/>
                              <w:ind w:left="420" w:leftChars="100" w:hanging="210" w:hangingChars="100"/>
                              <w:jc w:val="left"/>
                              <w:rPr>
                                <w:rFonts w:hint="eastAsia" w:ascii="HGP創英角ﾎﾟｯﾌﾟ体" w:hAnsi="HGP創英角ﾎﾟｯﾌﾟ体" w:eastAsia="HGP創英角ﾎﾟｯﾌﾟ体"/>
                                <w:sz w:val="21"/>
                              </w:rPr>
                            </w:pPr>
                            <w:r>
                              <w:rPr>
                                <w:rFonts w:hint="eastAsia" w:ascii="HGP創英角ﾎﾟｯﾌﾟ体" w:hAnsi="HGP創英角ﾎﾟｯﾌﾟ体" w:eastAsia="HGP創英角ﾎﾟｯﾌﾟ体"/>
                                <w:sz w:val="21"/>
                              </w:rPr>
                              <w:t>③みんなぁでかぶろうや！ヘルメット着用を世の中に広めるためには、何が効果的だと思いますか？どうすれば着用が進むと思いますか？</w:t>
                            </w:r>
                          </w:p>
                        </w:txbxContent>
                      </v:textbox>
                      <v:imagedata o:title=""/>
                      <w10:wrap type="none" anchorx="text" anchory="text"/>
                    </v:roundrect>
                  </w:pict>
                </mc:Fallback>
              </mc:AlternateContent>
            </w:r>
          </w:p>
          <w:p>
            <w:pPr>
              <w:pStyle w:val="0"/>
              <w:numPr>
                <w:numId w:val="0"/>
              </w:numPr>
              <w:spacing w:line="260" w:lineRule="exact"/>
              <w:ind w:left="0" w:leftChars="0" w:firstLineChars="0"/>
              <w:jc w:val="both"/>
              <w:rPr>
                <w:rFonts w:hint="eastAsia" w:ascii="ＭＳ 明朝" w:hAnsi="ＭＳ 明朝" w:eastAsia="ＭＳ 明朝"/>
                <w:sz w:val="21"/>
              </w:rPr>
            </w:pPr>
          </w:p>
          <w:p>
            <w:pPr>
              <w:pStyle w:val="0"/>
              <w:numPr>
                <w:numId w:val="0"/>
              </w:numPr>
              <w:spacing w:line="260" w:lineRule="exact"/>
              <w:ind w:left="0" w:leftChars="0" w:firstLineChars="0"/>
              <w:jc w:val="both"/>
              <w:rPr>
                <w:rFonts w:hint="eastAsia" w:ascii="ＭＳ 明朝" w:hAnsi="ＭＳ 明朝" w:eastAsia="ＭＳ 明朝"/>
                <w:sz w:val="21"/>
              </w:rPr>
            </w:pPr>
          </w:p>
          <w:p>
            <w:pPr>
              <w:pStyle w:val="0"/>
              <w:numPr>
                <w:numId w:val="0"/>
              </w:numPr>
              <w:spacing w:line="260" w:lineRule="exact"/>
              <w:ind w:left="0" w:leftChars="0" w:firstLineChars="0"/>
              <w:jc w:val="both"/>
              <w:rPr>
                <w:rFonts w:hint="eastAsia" w:ascii="ＭＳ 明朝" w:hAnsi="ＭＳ 明朝" w:eastAsia="ＭＳ 明朝"/>
                <w:sz w:val="21"/>
              </w:rPr>
            </w:pPr>
          </w:p>
          <w:p>
            <w:pPr>
              <w:pStyle w:val="0"/>
              <w:numPr>
                <w:numId w:val="0"/>
              </w:numPr>
              <w:spacing w:line="260" w:lineRule="exact"/>
              <w:ind w:left="0" w:leftChars="0" w:firstLineChars="0"/>
              <w:jc w:val="both"/>
              <w:rPr>
                <w:rFonts w:hint="eastAsia" w:ascii="ＭＳ 明朝" w:hAnsi="ＭＳ 明朝" w:eastAsia="ＭＳ 明朝"/>
                <w:sz w:val="21"/>
              </w:rPr>
            </w:pPr>
          </w:p>
        </w:tc>
        <w:tc>
          <w:tcPr>
            <w:tcW w:w="4289"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60" w:lineRule="exact"/>
              <w:ind w:left="210" w:hanging="210" w:hangingChars="100"/>
              <w:jc w:val="both"/>
              <w:rPr>
                <w:rFonts w:hint="default" w:ascii="ＭＳ 明朝" w:hAnsi="ＭＳ 明朝" w:eastAsia="ＭＳ 明朝"/>
                <w:sz w:val="21"/>
              </w:rPr>
            </w:pPr>
            <w:r>
              <w:rPr>
                <w:rFonts w:hint="eastAsia" w:ascii="ＭＳ 明朝" w:hAnsi="ＭＳ 明朝" w:eastAsia="ＭＳ 明朝"/>
                <w:sz w:val="21"/>
              </w:rPr>
              <w:t>・命を守るヘルメット！講演会の映像から、ヘルメット着用の重要性について、考えさせる。</w:t>
            </w:r>
          </w:p>
          <w:p>
            <w:pPr>
              <w:pStyle w:val="0"/>
              <w:spacing w:line="260" w:lineRule="exact"/>
              <w:ind w:left="210" w:hanging="210" w:hangingChars="100"/>
              <w:rPr>
                <w:rFonts w:hint="eastAsia"/>
                <w:sz w:val="21"/>
              </w:rPr>
            </w:pPr>
            <w:r>
              <w:rPr>
                <w:rFonts w:hint="eastAsia" w:ascii="ＭＳ 明朝" w:hAnsi="ＭＳ 明朝" w:eastAsia="ＭＳ 明朝"/>
                <w:sz w:val="21"/>
              </w:rPr>
              <w:t>・ＤＶＤを見た感想を２～３名に聞く。</w:t>
            </w:r>
          </w:p>
          <w:p>
            <w:pPr>
              <w:pStyle w:val="0"/>
              <w:spacing w:line="260" w:lineRule="exact"/>
              <w:rPr>
                <w:rFonts w:hint="eastAsia"/>
                <w:sz w:val="21"/>
              </w:rPr>
            </w:pPr>
          </w:p>
          <w:p>
            <w:pPr>
              <w:pStyle w:val="0"/>
              <w:spacing w:line="260" w:lineRule="exact"/>
              <w:rPr>
                <w:rFonts w:hint="eastAsia"/>
                <w:sz w:val="21"/>
              </w:rPr>
            </w:pPr>
          </w:p>
          <w:p>
            <w:pPr>
              <w:pStyle w:val="0"/>
              <w:spacing w:line="260" w:lineRule="exact"/>
              <w:rPr>
                <w:rFonts w:hint="eastAsia"/>
                <w:sz w:val="21"/>
              </w:rPr>
            </w:pPr>
            <w:r>
              <w:rPr>
                <w:rFonts w:hint="eastAsia" w:ascii="ＭＳ 明朝" w:hAnsi="ＭＳ 明朝" w:eastAsia="ＭＳ 明朝"/>
                <w:sz w:val="21"/>
              </w:rPr>
              <w:t>・自転車条例の内容について、説明する。</w:t>
            </w:r>
          </w:p>
          <w:p>
            <w:pPr>
              <w:pStyle w:val="0"/>
              <w:spacing w:line="260" w:lineRule="exact"/>
              <w:rPr>
                <w:rFonts w:hint="eastAsia"/>
                <w:sz w:val="21"/>
              </w:rPr>
            </w:pPr>
          </w:p>
          <w:p>
            <w:pPr>
              <w:pStyle w:val="0"/>
              <w:spacing w:line="260" w:lineRule="exact"/>
              <w:rPr>
                <w:rFonts w:hint="eastAsia"/>
                <w:sz w:val="21"/>
              </w:rPr>
            </w:pPr>
          </w:p>
          <w:p>
            <w:pPr>
              <w:pStyle w:val="0"/>
              <w:spacing w:line="260" w:lineRule="exact"/>
              <w:ind w:left="210" w:hanging="210" w:hangingChars="100"/>
              <w:rPr>
                <w:rFonts w:hint="eastAsia"/>
                <w:sz w:val="21"/>
              </w:rPr>
            </w:pPr>
            <w:r>
              <w:rPr>
                <w:rFonts w:hint="eastAsia" w:ascii="ＭＳ 明朝" w:hAnsi="ＭＳ 明朝" w:eastAsia="ＭＳ 明朝"/>
                <w:sz w:val="21"/>
              </w:rPr>
              <w:t>・ヘルメット着用の必要性について、考えさせる。</w:t>
            </w:r>
          </w:p>
          <w:p>
            <w:pPr>
              <w:pStyle w:val="0"/>
              <w:spacing w:line="260" w:lineRule="exact"/>
              <w:ind w:left="210" w:hanging="210" w:hangingChars="100"/>
              <w:rPr>
                <w:rFonts w:hint="eastAsia" w:ascii="ＭＳ 明朝" w:hAnsi="ＭＳ 明朝" w:eastAsia="ＭＳ 明朝"/>
                <w:sz w:val="21"/>
              </w:rPr>
            </w:pPr>
            <w:r>
              <w:rPr>
                <w:rFonts w:hint="eastAsia" w:ascii="ＭＳ 明朝" w:hAnsi="ＭＳ 明朝" w:eastAsia="ＭＳ 明朝"/>
                <w:sz w:val="21"/>
              </w:rPr>
              <w:t>・４～５人でグループを作り、①～⑤について、自分の考えを述べさせ、共有させる。</w:t>
            </w:r>
          </w:p>
          <w:p>
            <w:pPr>
              <w:pStyle w:val="0"/>
              <w:spacing w:line="260" w:lineRule="exact"/>
              <w:rPr>
                <w:rFonts w:hint="eastAsia"/>
                <w:sz w:val="21"/>
              </w:rPr>
            </w:pPr>
            <w:r>
              <w:rPr>
                <w:rFonts w:hint="eastAsia" w:ascii="ＭＳ 明朝" w:hAnsi="ＭＳ 明朝" w:eastAsia="ＭＳ 明朝"/>
                <w:sz w:val="21"/>
              </w:rPr>
              <w:t>・各グループで意見をまとめさせる。</w:t>
            </w:r>
          </w:p>
          <w:p>
            <w:pPr>
              <w:pStyle w:val="0"/>
              <w:spacing w:line="260" w:lineRule="exact"/>
              <w:ind w:left="210" w:hanging="210" w:hangingChars="100"/>
              <w:rPr>
                <w:rFonts w:hint="eastAsia"/>
                <w:sz w:val="21"/>
              </w:rPr>
            </w:pPr>
            <w:r>
              <w:rPr>
                <w:rFonts w:hint="eastAsia" w:ascii="ＭＳ 明朝" w:hAnsi="ＭＳ 明朝" w:eastAsia="ＭＳ 明朝"/>
                <w:sz w:val="21"/>
              </w:rPr>
              <w:t>・まとめた意見を記録用紙に記録し、代表者に発表させる。</w:t>
            </w:r>
          </w:p>
          <w:p>
            <w:pPr>
              <w:pStyle w:val="0"/>
              <w:spacing w:line="260" w:lineRule="exact"/>
              <w:rPr>
                <w:rFonts w:hint="eastAsia"/>
                <w:sz w:val="21"/>
              </w:rPr>
            </w:pPr>
          </w:p>
          <w:p>
            <w:pPr>
              <w:pStyle w:val="0"/>
              <w:spacing w:line="260" w:lineRule="exact"/>
              <w:rPr>
                <w:rFonts w:hint="eastAsia"/>
                <w:sz w:val="21"/>
              </w:rPr>
            </w:pPr>
            <w:r>
              <w:rPr>
                <w:rFonts w:hint="eastAsia" w:ascii="ＭＳ 明朝" w:hAnsi="ＭＳ 明朝" w:eastAsia="ＭＳ 明朝"/>
                <w:sz w:val="21"/>
              </w:rPr>
              <w:t>○社会全体の取組として、制度や法令遵守などについても考えさせる。</w:t>
            </w:r>
          </w:p>
          <w:p>
            <w:pPr>
              <w:pStyle w:val="0"/>
              <w:spacing w:line="260" w:lineRule="exact"/>
              <w:rPr>
                <w:rFonts w:hint="eastAsia"/>
                <w:sz w:val="21"/>
              </w:rPr>
            </w:pPr>
          </w:p>
          <w:p>
            <w:pPr>
              <w:pStyle w:val="0"/>
              <w:spacing w:line="260" w:lineRule="exact"/>
              <w:rPr>
                <w:rFonts w:hint="eastAsia"/>
                <w:sz w:val="21"/>
              </w:rPr>
            </w:pPr>
          </w:p>
          <w:p>
            <w:pPr>
              <w:pStyle w:val="0"/>
              <w:spacing w:line="260" w:lineRule="exact"/>
              <w:rPr>
                <w:rFonts w:hint="eastAsia"/>
                <w:sz w:val="21"/>
              </w:rPr>
            </w:pPr>
          </w:p>
          <w:p>
            <w:pPr>
              <w:pStyle w:val="0"/>
              <w:spacing w:line="260" w:lineRule="exact"/>
              <w:ind w:left="210" w:hanging="210" w:hangingChars="100"/>
              <w:rPr>
                <w:rFonts w:hint="eastAsia"/>
                <w:sz w:val="21"/>
              </w:rPr>
            </w:pPr>
          </w:p>
          <w:p>
            <w:pPr>
              <w:pStyle w:val="0"/>
              <w:spacing w:line="260" w:lineRule="exact"/>
              <w:rPr>
                <w:rFonts w:hint="eastAsia"/>
                <w:sz w:val="21"/>
              </w:rPr>
            </w:pPr>
          </w:p>
          <w:p>
            <w:pPr>
              <w:pStyle w:val="0"/>
              <w:spacing w:line="260" w:lineRule="exact"/>
              <w:rPr>
                <w:rFonts w:hint="eastAsia"/>
                <w:sz w:val="21"/>
              </w:rPr>
            </w:pPr>
          </w:p>
          <w:p>
            <w:pPr>
              <w:pStyle w:val="0"/>
              <w:spacing w:line="260" w:lineRule="exact"/>
              <w:rPr>
                <w:rFonts w:hint="eastAsia"/>
                <w:sz w:val="21"/>
              </w:rPr>
            </w:pPr>
          </w:p>
          <w:p>
            <w:pPr>
              <w:pStyle w:val="0"/>
              <w:spacing w:line="260" w:lineRule="exact"/>
              <w:rPr>
                <w:rFonts w:hint="eastAsia"/>
                <w:sz w:val="21"/>
              </w:rPr>
            </w:pPr>
          </w:p>
          <w:p>
            <w:pPr>
              <w:pStyle w:val="0"/>
              <w:spacing w:line="260" w:lineRule="exact"/>
              <w:rPr>
                <w:rFonts w:hint="eastAsia"/>
                <w:sz w:val="21"/>
              </w:rPr>
            </w:pPr>
          </w:p>
          <w:p>
            <w:pPr>
              <w:pStyle w:val="0"/>
              <w:spacing w:line="260" w:lineRule="exact"/>
              <w:rPr>
                <w:rFonts w:hint="eastAsia"/>
                <w:sz w:val="21"/>
              </w:rPr>
            </w:pPr>
          </w:p>
          <w:p>
            <w:pPr>
              <w:pStyle w:val="0"/>
              <w:spacing w:line="260" w:lineRule="exact"/>
              <w:rPr>
                <w:rFonts w:hint="eastAsia"/>
                <w:sz w:val="21"/>
              </w:rPr>
            </w:pPr>
          </w:p>
          <w:p>
            <w:pPr>
              <w:pStyle w:val="0"/>
              <w:spacing w:line="260" w:lineRule="exact"/>
              <w:ind w:left="210" w:hanging="210" w:hangingChars="100"/>
              <w:rPr>
                <w:rFonts w:hint="eastAsia"/>
                <w:sz w:val="21"/>
              </w:rPr>
            </w:pPr>
          </w:p>
        </w:tc>
        <w:tc>
          <w:tcPr>
            <w:tcW w:w="2214"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1"/>
              </w:rPr>
            </w:pPr>
          </w:p>
        </w:tc>
      </w:tr>
      <w:tr>
        <w:trPr>
          <w:cantSplit/>
          <w:trHeight w:val="2737" w:hRule="atLeast"/>
        </w:trPr>
        <w:tc>
          <w:tcPr>
            <w:tcW w:w="506"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60" w:lineRule="exact"/>
              <w:ind w:left="0" w:leftChars="0" w:right="0" w:rightChars="0"/>
              <w:jc w:val="center"/>
              <w:rPr>
                <w:rFonts w:hint="eastAsia"/>
                <w:sz w:val="21"/>
              </w:rPr>
            </w:pPr>
            <w:r>
              <w:rPr>
                <w:rFonts w:hint="eastAsia" w:ascii="ＭＳ 明朝" w:hAnsi="ＭＳ 明朝" w:eastAsia="ＭＳ 明朝"/>
                <w:sz w:val="21"/>
              </w:rPr>
              <w:t>まとめ</w:t>
            </w:r>
          </w:p>
          <w:p>
            <w:pPr>
              <w:pStyle w:val="0"/>
              <w:spacing w:line="260" w:lineRule="exact"/>
              <w:ind w:left="0" w:leftChars="0" w:right="0" w:rightChars="0"/>
              <w:jc w:val="center"/>
              <w:rPr>
                <w:rFonts w:hint="eastAsia"/>
                <w:sz w:val="21"/>
              </w:rPr>
            </w:pPr>
            <w:r>
              <w:rPr>
                <w:rFonts w:hint="eastAsia" w:ascii="ＭＳ 明朝" w:hAnsi="ＭＳ 明朝" w:eastAsia="ＭＳ 明朝"/>
                <w:sz w:val="21"/>
              </w:rPr>
              <w:t>１５分</w:t>
            </w:r>
          </w:p>
        </w:tc>
        <w:tc>
          <w:tcPr>
            <w:tcW w:w="255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31"/>
              <w:numPr>
                <w:numId w:val="0"/>
              </w:numPr>
              <w:spacing w:line="260" w:lineRule="exact"/>
              <w:ind w:left="360" w:leftChars="0" w:firstLine="0" w:firstLineChars="0"/>
              <w:jc w:val="both"/>
              <w:rPr>
                <w:rFonts w:hint="default" w:ascii="ＭＳ 明朝" w:hAnsi="ＭＳ 明朝" w:eastAsia="ＭＳ 明朝"/>
                <w:sz w:val="21"/>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123825</wp:posOffset>
                      </wp:positionH>
                      <wp:positionV relativeFrom="paragraph">
                        <wp:posOffset>161290</wp:posOffset>
                      </wp:positionV>
                      <wp:extent cx="3971925" cy="361950"/>
                      <wp:effectExtent l="635" t="635" r="29845" b="10795"/>
                      <wp:wrapNone/>
                      <wp:docPr id="1029" name="オブジェクト 0"/>
                      <a:graphic xmlns:a="http://schemas.openxmlformats.org/drawingml/2006/main">
                        <a:graphicData uri="http://schemas.microsoft.com/office/word/2010/wordprocessingShape">
                          <wps:wsp>
                            <wps:cNvPr id="1029" name="オブジェクト 0"/>
                            <wps:cNvSpPr/>
                            <wps:spPr>
                              <a:xfrm>
                                <a:off x="0" y="0"/>
                                <a:ext cx="3971925" cy="361950"/>
                              </a:xfrm>
                              <a:prstGeom prst="roundRect">
                                <a:avLst/>
                              </a:prstGeom>
                            </wps:spPr>
                            <wps:style>
                              <a:lnRef idx="2">
                                <a:schemeClr val="dk1"/>
                              </a:lnRef>
                              <a:fillRef idx="1">
                                <a:schemeClr val="lt1"/>
                              </a:fillRef>
                              <a:effectRef idx="0">
                                <a:schemeClr val="accent1"/>
                              </a:effectRef>
                              <a:fontRef idx="none">
                                <a:schemeClr val="dk1"/>
                              </a:fontRef>
                            </wps:style>
                            <wps:txbx>
                              <w:txbxContent>
                                <w:p>
                                  <w:pPr>
                                    <w:pStyle w:val="0"/>
                                    <w:ind w:firstLine="210" w:firstLineChars="100"/>
                                    <w:jc w:val="left"/>
                                    <w:rPr>
                                      <w:rFonts w:hint="eastAsia" w:ascii="HGP創英角ﾎﾟｯﾌﾟ体" w:hAnsi="HGP創英角ﾎﾟｯﾌﾟ体" w:eastAsia="HGP創英角ﾎﾟｯﾌﾟ体"/>
                                      <w:sz w:val="21"/>
                                    </w:rPr>
                                  </w:pPr>
                                  <w:r>
                                    <w:rPr>
                                      <w:rFonts w:hint="eastAsia" w:ascii="HGP創英角ﾎﾟｯﾌﾟ体" w:hAnsi="HGP創英角ﾎﾟｯﾌﾟ体" w:eastAsia="HGP創英角ﾎﾟｯﾌﾟ体"/>
                                      <w:sz w:val="21"/>
                                    </w:rPr>
                                    <w:t>④あなたはどうすればヘルメットを被りますか？</w:t>
                                  </w:r>
                                </w:p>
                              </w:txbxContent>
                            </wps:txbx>
                            <wps:bodyPr vertOverflow="overflow" horzOverflow="overflow" wrap="square" anchor="ctr"/>
                          </wps:wsp>
                        </a:graphicData>
                      </a:graphic>
                    </wp:anchor>
                  </w:drawing>
                </mc:Choice>
                <mc:Fallback>
                  <w:pict>
                    <v:roundrect id="オブジェクト 0" style="mso-wrap-distance-right:5.65pt;mso-wrap-distance-bottom:0pt;margin-top:12.7pt;mso-position-vertical-relative:text;mso-position-horizontal-relative:text;v-text-anchor:middle;position:absolute;height:28.5pt;mso-wrap-distance-top:0pt;width:312.75pt;mso-wrap-distance-left:5.65pt;margin-left:9.75pt;z-index:2;" o:spid="_x0000_s1029" o:allowincell="t" o:allowoverlap="t" filled="t" fillcolor="#ffffff [3201]" stroked="t" strokecolor="#000000 [3200]" strokeweight="1pt" o:spt="2" arcsize="10923f">
                      <v:fill/>
                      <v:stroke linestyle="single" miterlimit="8" endcap="flat" dashstyle="solid" filltype="solid"/>
                      <v:textbox style="layout-flow:horizontal;">
                        <w:txbxContent>
                          <w:p>
                            <w:pPr>
                              <w:pStyle w:val="0"/>
                              <w:ind w:firstLine="210" w:firstLineChars="100"/>
                              <w:jc w:val="left"/>
                              <w:rPr>
                                <w:rFonts w:hint="eastAsia" w:ascii="HGP創英角ﾎﾟｯﾌﾟ体" w:hAnsi="HGP創英角ﾎﾟｯﾌﾟ体" w:eastAsia="HGP創英角ﾎﾟｯﾌﾟ体"/>
                                <w:sz w:val="21"/>
                              </w:rPr>
                            </w:pPr>
                            <w:r>
                              <w:rPr>
                                <w:rFonts w:hint="eastAsia" w:ascii="HGP創英角ﾎﾟｯﾌﾟ体" w:hAnsi="HGP創英角ﾎﾟｯﾌﾟ体" w:eastAsia="HGP創英角ﾎﾟｯﾌﾟ体"/>
                                <w:sz w:val="21"/>
                              </w:rPr>
                              <w:t>④あなたはどうすればヘルメットを被りますか？</w:t>
                            </w:r>
                          </w:p>
                        </w:txbxContent>
                      </v:textbox>
                      <v:imagedata o:title=""/>
                      <w10:wrap type="none" anchorx="text" anchory="text"/>
                    </v:roundrect>
                  </w:pict>
                </mc:Fallback>
              </mc:AlternateContent>
            </w:r>
          </w:p>
          <w:p>
            <w:pPr>
              <w:pStyle w:val="31"/>
              <w:numPr>
                <w:numId w:val="0"/>
              </w:numPr>
              <w:spacing w:line="260" w:lineRule="exact"/>
              <w:ind w:left="360" w:leftChars="0" w:firstLine="0" w:firstLineChars="0"/>
              <w:jc w:val="both"/>
              <w:rPr>
                <w:rFonts w:hint="default" w:ascii="ＭＳ 明朝" w:hAnsi="ＭＳ 明朝" w:eastAsia="ＭＳ 明朝"/>
                <w:sz w:val="21"/>
              </w:rPr>
            </w:pPr>
          </w:p>
          <w:p>
            <w:pPr>
              <w:pStyle w:val="31"/>
              <w:numPr>
                <w:numId w:val="0"/>
              </w:numPr>
              <w:spacing w:line="260" w:lineRule="exact"/>
              <w:ind w:left="360" w:leftChars="0" w:firstLine="0" w:firstLineChars="0"/>
              <w:jc w:val="both"/>
              <w:rPr>
                <w:rFonts w:hint="default" w:ascii="ＭＳ 明朝" w:hAnsi="ＭＳ 明朝" w:eastAsia="ＭＳ 明朝"/>
                <w:sz w:val="21"/>
              </w:rPr>
            </w:pPr>
          </w:p>
          <w:p>
            <w:pPr>
              <w:pStyle w:val="31"/>
              <w:numPr>
                <w:numId w:val="0"/>
              </w:numPr>
              <w:spacing w:line="260" w:lineRule="exact"/>
              <w:ind w:left="360" w:leftChars="0" w:firstLine="0" w:firstLineChars="0"/>
              <w:jc w:val="both"/>
              <w:rPr>
                <w:rFonts w:hint="default" w:ascii="ＭＳ 明朝" w:hAnsi="ＭＳ 明朝" w:eastAsia="ＭＳ 明朝"/>
                <w:sz w:val="21"/>
              </w:rPr>
            </w:pPr>
          </w:p>
          <w:p>
            <w:pPr>
              <w:pStyle w:val="31"/>
              <w:numPr>
                <w:numId w:val="0"/>
              </w:numPr>
              <w:spacing w:line="260" w:lineRule="exact"/>
              <w:ind w:left="360" w:leftChars="0" w:firstLine="0" w:firstLineChars="0"/>
              <w:jc w:val="both"/>
              <w:rPr>
                <w:rFonts w:hint="default" w:ascii="ＭＳ 明朝" w:hAnsi="ＭＳ 明朝" w:eastAsia="ＭＳ 明朝"/>
                <w:sz w:val="21"/>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123825</wp:posOffset>
                      </wp:positionH>
                      <wp:positionV relativeFrom="paragraph">
                        <wp:posOffset>100330</wp:posOffset>
                      </wp:positionV>
                      <wp:extent cx="5410200" cy="590550"/>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wps:spPr>
                              <a:xfrm>
                                <a:off x="0" y="0"/>
                                <a:ext cx="5410200" cy="590550"/>
                              </a:xfrm>
                              <a:prstGeom prst="roundRect">
                                <a:avLst/>
                              </a:prstGeom>
                            </wps:spPr>
                            <wps:style>
                              <a:lnRef idx="2">
                                <a:schemeClr val="dk1"/>
                              </a:lnRef>
                              <a:fillRef idx="1">
                                <a:schemeClr val="lt1"/>
                              </a:fillRef>
                              <a:effectRef idx="0">
                                <a:schemeClr val="accent1"/>
                              </a:effectRef>
                              <a:fontRef idx="none">
                                <a:schemeClr val="dk1"/>
                              </a:fontRef>
                            </wps:style>
                            <wps:txbx>
                              <w:txbxContent>
                                <w:p>
                                  <w:pPr>
                                    <w:pStyle w:val="0"/>
                                    <w:ind w:left="420" w:leftChars="100" w:hanging="210" w:hangingChars="100"/>
                                    <w:jc w:val="left"/>
                                    <w:rPr>
                                      <w:rFonts w:hint="eastAsia" w:ascii="HGP創英角ﾎﾟｯﾌﾟ体" w:hAnsi="HGP創英角ﾎﾟｯﾌﾟ体" w:eastAsia="HGP創英角ﾎﾟｯﾌﾟ体"/>
                                      <w:sz w:val="21"/>
                                    </w:rPr>
                                  </w:pPr>
                                  <w:r>
                                    <w:rPr>
                                      <w:rFonts w:hint="eastAsia" w:ascii="HGP創英角ﾎﾟｯﾌﾟ体" w:hAnsi="HGP創英角ﾎﾟｯﾌﾟ体" w:eastAsia="HGP創英角ﾎﾟｯﾌﾟ体"/>
                                      <w:sz w:val="21"/>
                                    </w:rPr>
                                    <w:t>⑤今から自分にできること、やっていこうと思うことをまとめましょう。</w:t>
                                  </w:r>
                                </w:p>
                              </w:txbxContent>
                            </wps:txbx>
                            <wps:bodyPr vertOverflow="overflow" horzOverflow="overflow" wrap="square" anchor="ctr"/>
                          </wps:wsp>
                        </a:graphicData>
                      </a:graphic>
                    </wp:anchor>
                  </w:drawing>
                </mc:Choice>
                <mc:Fallback>
                  <w:pict>
                    <v:roundrect id="オブジェクト 0" style="mso-wrap-distance-right:5.65pt;mso-wrap-distance-bottom:0pt;margin-top:7.9pt;mso-position-vertical-relative:text;mso-position-horizontal-relative:text;v-text-anchor:middle;position:absolute;height:46.5pt;mso-wrap-distance-top:0pt;width:426pt;mso-wrap-distance-left:5.65pt;margin-left:9.75pt;z-index:5;" o:spid="_x0000_s1030" o:allowincell="t" o:allowoverlap="t" filled="t" fillcolor="#ffffff [3201]" stroked="t" strokecolor="#000000 [3200]" strokeweight="1pt" o:spt="2" arcsize="10923f">
                      <v:fill/>
                      <v:stroke linestyle="single" miterlimit="8" endcap="flat" dashstyle="solid" filltype="solid"/>
                      <v:textbox style="layout-flow:horizontal;">
                        <w:txbxContent>
                          <w:p>
                            <w:pPr>
                              <w:pStyle w:val="0"/>
                              <w:ind w:left="420" w:leftChars="100" w:hanging="210" w:hangingChars="100"/>
                              <w:jc w:val="left"/>
                              <w:rPr>
                                <w:rFonts w:hint="eastAsia" w:ascii="HGP創英角ﾎﾟｯﾌﾟ体" w:hAnsi="HGP創英角ﾎﾟｯﾌﾟ体" w:eastAsia="HGP創英角ﾎﾟｯﾌﾟ体"/>
                                <w:sz w:val="21"/>
                              </w:rPr>
                            </w:pPr>
                            <w:r>
                              <w:rPr>
                                <w:rFonts w:hint="eastAsia" w:ascii="HGP創英角ﾎﾟｯﾌﾟ体" w:hAnsi="HGP創英角ﾎﾟｯﾌﾟ体" w:eastAsia="HGP創英角ﾎﾟｯﾌﾟ体"/>
                                <w:sz w:val="21"/>
                              </w:rPr>
                              <w:t>⑤今から自分にできること、やっていこうと思うことをまとめましょう。</w:t>
                            </w:r>
                          </w:p>
                        </w:txbxContent>
                      </v:textbox>
                      <v:imagedata o:title=""/>
                      <w10:wrap type="none" anchorx="text" anchory="text"/>
                    </v:roundrect>
                  </w:pict>
                </mc:Fallback>
              </mc:AlternateContent>
            </w:r>
          </w:p>
          <w:p>
            <w:pPr>
              <w:pStyle w:val="31"/>
              <w:numPr>
                <w:numId w:val="0"/>
              </w:numPr>
              <w:spacing w:line="260" w:lineRule="exact"/>
              <w:ind w:left="360" w:leftChars="0" w:firstLine="0" w:firstLineChars="0"/>
              <w:jc w:val="both"/>
              <w:rPr>
                <w:rFonts w:hint="default" w:ascii="ＭＳ 明朝" w:hAnsi="ＭＳ 明朝" w:eastAsia="ＭＳ 明朝"/>
                <w:sz w:val="21"/>
              </w:rPr>
            </w:pPr>
          </w:p>
          <w:p>
            <w:pPr>
              <w:pStyle w:val="31"/>
              <w:numPr>
                <w:numId w:val="0"/>
              </w:numPr>
              <w:spacing w:line="260" w:lineRule="exact"/>
              <w:ind w:left="360" w:leftChars="0" w:firstLine="0" w:firstLineChars="0"/>
              <w:jc w:val="both"/>
              <w:rPr>
                <w:rFonts w:hint="default" w:ascii="ＭＳ 明朝" w:hAnsi="ＭＳ 明朝" w:eastAsia="ＭＳ 明朝"/>
                <w:sz w:val="21"/>
              </w:rPr>
            </w:pPr>
          </w:p>
          <w:p>
            <w:pPr>
              <w:pStyle w:val="31"/>
              <w:numPr>
                <w:numId w:val="0"/>
              </w:numPr>
              <w:spacing w:line="260" w:lineRule="exact"/>
              <w:ind w:left="360" w:leftChars="0" w:firstLine="0" w:firstLineChars="0"/>
              <w:jc w:val="both"/>
              <w:rPr>
                <w:rFonts w:hint="default" w:ascii="ＭＳ 明朝" w:hAnsi="ＭＳ 明朝" w:eastAsia="ＭＳ 明朝"/>
                <w:sz w:val="21"/>
              </w:rPr>
            </w:pPr>
          </w:p>
          <w:p>
            <w:pPr>
              <w:pStyle w:val="31"/>
              <w:numPr>
                <w:numId w:val="0"/>
              </w:numPr>
              <w:spacing w:line="260" w:lineRule="exact"/>
              <w:ind w:left="360" w:leftChars="0" w:firstLine="0" w:firstLineChars="0"/>
              <w:jc w:val="both"/>
              <w:rPr>
                <w:rFonts w:hint="default" w:ascii="ＭＳ 明朝" w:hAnsi="ＭＳ 明朝" w:eastAsia="ＭＳ 明朝"/>
                <w:sz w:val="21"/>
              </w:rPr>
            </w:pPr>
          </w:p>
          <w:p>
            <w:pPr>
              <w:pStyle w:val="0"/>
              <w:numPr>
                <w:numId w:val="0"/>
              </w:numPr>
              <w:spacing w:line="260" w:lineRule="exact"/>
              <w:ind w:left="0" w:leftChars="0" w:firstLineChars="0"/>
              <w:jc w:val="both"/>
              <w:rPr>
                <w:rFonts w:hint="default" w:ascii="ＭＳ 明朝" w:hAnsi="ＭＳ 明朝" w:eastAsia="ＭＳ 明朝"/>
                <w:sz w:val="21"/>
              </w:rPr>
            </w:pPr>
          </w:p>
          <w:p>
            <w:pPr>
              <w:pStyle w:val="31"/>
              <w:numPr>
                <w:ilvl w:val="0"/>
                <w:numId w:val="1"/>
              </w:numPr>
              <w:spacing w:line="260" w:lineRule="exact"/>
              <w:ind w:leftChars="0"/>
              <w:jc w:val="both"/>
              <w:rPr>
                <w:rFonts w:hint="default" w:ascii="ＭＳ 明朝" w:hAnsi="ＭＳ 明朝" w:eastAsia="ＭＳ 明朝"/>
                <w:sz w:val="21"/>
              </w:rPr>
            </w:pPr>
            <w:r>
              <w:rPr>
                <w:rFonts w:hint="eastAsia" w:ascii="ＭＳ 明朝" w:hAnsi="ＭＳ 明朝" w:eastAsia="ＭＳ 明朝"/>
                <w:sz w:val="21"/>
              </w:rPr>
              <w:t>各グループの発表を聞いて、今から自分にできることを決める。</w:t>
            </w:r>
          </w:p>
          <w:p>
            <w:pPr>
              <w:pStyle w:val="0"/>
              <w:spacing w:line="260" w:lineRule="exact"/>
              <w:jc w:val="both"/>
              <w:rPr>
                <w:rFonts w:hint="default" w:ascii="ＭＳ 明朝" w:hAnsi="ＭＳ 明朝" w:eastAsia="ＭＳ 明朝"/>
                <w:sz w:val="21"/>
              </w:rPr>
            </w:pPr>
          </w:p>
          <w:p>
            <w:pPr>
              <w:pStyle w:val="0"/>
              <w:spacing w:line="260" w:lineRule="exact"/>
              <w:jc w:val="both"/>
              <w:rPr>
                <w:rFonts w:hint="default" w:ascii="ＭＳ 明朝" w:hAnsi="ＭＳ 明朝" w:eastAsia="ＭＳ 明朝"/>
                <w:sz w:val="21"/>
              </w:rPr>
            </w:pPr>
          </w:p>
          <w:p>
            <w:pPr>
              <w:pStyle w:val="0"/>
              <w:spacing w:line="260" w:lineRule="exact"/>
              <w:jc w:val="both"/>
              <w:rPr>
                <w:rFonts w:hint="default" w:ascii="ＭＳ 明朝" w:hAnsi="ＭＳ 明朝" w:eastAsia="ＭＳ 明朝"/>
                <w:sz w:val="21"/>
              </w:rPr>
            </w:pPr>
          </w:p>
          <w:p>
            <w:pPr>
              <w:pStyle w:val="0"/>
              <w:spacing w:line="260" w:lineRule="exact"/>
              <w:jc w:val="both"/>
              <w:rPr>
                <w:rFonts w:hint="default" w:ascii="ＭＳ 明朝" w:hAnsi="ＭＳ 明朝" w:eastAsia="ＭＳ 明朝"/>
                <w:sz w:val="21"/>
              </w:rPr>
            </w:pPr>
          </w:p>
          <w:p>
            <w:pPr>
              <w:pStyle w:val="0"/>
              <w:spacing w:line="260" w:lineRule="exact"/>
              <w:jc w:val="both"/>
              <w:rPr>
                <w:rFonts w:hint="default" w:ascii="ＭＳ 明朝" w:hAnsi="ＭＳ 明朝" w:eastAsia="ＭＳ 明朝"/>
                <w:sz w:val="21"/>
              </w:rPr>
            </w:pPr>
          </w:p>
          <w:p>
            <w:pPr>
              <w:pStyle w:val="0"/>
              <w:spacing w:line="260" w:lineRule="exact"/>
              <w:jc w:val="both"/>
              <w:rPr>
                <w:rFonts w:hint="default" w:ascii="ＭＳ 明朝" w:hAnsi="ＭＳ 明朝" w:eastAsia="ＭＳ 明朝"/>
                <w:sz w:val="21"/>
              </w:rPr>
            </w:pPr>
          </w:p>
          <w:p>
            <w:pPr>
              <w:pStyle w:val="0"/>
              <w:spacing w:line="260" w:lineRule="exact"/>
              <w:jc w:val="both"/>
              <w:rPr>
                <w:rFonts w:hint="eastAsia"/>
                <w:sz w:val="21"/>
              </w:rPr>
            </w:pPr>
          </w:p>
        </w:tc>
        <w:tc>
          <w:tcPr>
            <w:tcW w:w="428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ind w:left="210" w:hanging="210" w:hangingChars="100"/>
              <w:jc w:val="both"/>
              <w:rPr>
                <w:rFonts w:hint="default" w:ascii="ＭＳ 明朝" w:hAnsi="ＭＳ 明朝" w:eastAsia="ＭＳ 明朝"/>
                <w:sz w:val="21"/>
              </w:rPr>
            </w:pPr>
          </w:p>
          <w:p>
            <w:pPr>
              <w:pStyle w:val="0"/>
              <w:spacing w:line="260" w:lineRule="exact"/>
              <w:ind w:left="210" w:hanging="210" w:hangingChars="100"/>
              <w:jc w:val="both"/>
              <w:rPr>
                <w:rFonts w:hint="default" w:ascii="ＭＳ 明朝" w:hAnsi="ＭＳ 明朝" w:eastAsia="ＭＳ 明朝"/>
                <w:sz w:val="21"/>
              </w:rPr>
            </w:pPr>
          </w:p>
          <w:p>
            <w:pPr>
              <w:pStyle w:val="0"/>
              <w:spacing w:line="260" w:lineRule="exact"/>
              <w:ind w:left="210" w:hanging="210" w:hangingChars="100"/>
              <w:jc w:val="both"/>
              <w:rPr>
                <w:rFonts w:hint="default" w:ascii="ＭＳ 明朝" w:hAnsi="ＭＳ 明朝" w:eastAsia="ＭＳ 明朝"/>
                <w:sz w:val="21"/>
              </w:rPr>
            </w:pPr>
          </w:p>
          <w:p>
            <w:pPr>
              <w:pStyle w:val="0"/>
              <w:spacing w:line="260" w:lineRule="exact"/>
              <w:ind w:left="210" w:hanging="210" w:hangingChars="100"/>
              <w:jc w:val="both"/>
              <w:rPr>
                <w:rFonts w:hint="default" w:ascii="ＭＳ 明朝" w:hAnsi="ＭＳ 明朝" w:eastAsia="ＭＳ 明朝"/>
                <w:sz w:val="21"/>
              </w:rPr>
            </w:pPr>
          </w:p>
          <w:p>
            <w:pPr>
              <w:pStyle w:val="0"/>
              <w:spacing w:line="260" w:lineRule="exact"/>
              <w:ind w:left="210" w:hanging="210" w:hangingChars="100"/>
              <w:jc w:val="both"/>
              <w:rPr>
                <w:rFonts w:hint="default" w:ascii="ＭＳ 明朝" w:hAnsi="ＭＳ 明朝" w:eastAsia="ＭＳ 明朝"/>
                <w:sz w:val="21"/>
              </w:rPr>
            </w:pPr>
          </w:p>
          <w:p>
            <w:pPr>
              <w:pStyle w:val="0"/>
              <w:spacing w:line="260" w:lineRule="exact"/>
              <w:ind w:left="210" w:hanging="210" w:hangingChars="100"/>
              <w:jc w:val="both"/>
              <w:rPr>
                <w:rFonts w:hint="default" w:ascii="ＭＳ 明朝" w:hAnsi="ＭＳ 明朝" w:eastAsia="ＭＳ 明朝"/>
                <w:sz w:val="21"/>
              </w:rPr>
            </w:pPr>
          </w:p>
          <w:p>
            <w:pPr>
              <w:pStyle w:val="0"/>
              <w:spacing w:line="260" w:lineRule="exact"/>
              <w:ind w:left="210" w:hanging="210" w:hangingChars="100"/>
              <w:jc w:val="both"/>
              <w:rPr>
                <w:rFonts w:hint="default" w:ascii="ＭＳ 明朝" w:hAnsi="ＭＳ 明朝" w:eastAsia="ＭＳ 明朝"/>
                <w:sz w:val="21"/>
              </w:rPr>
            </w:pPr>
          </w:p>
          <w:p>
            <w:pPr>
              <w:pStyle w:val="0"/>
              <w:spacing w:line="260" w:lineRule="exact"/>
              <w:ind w:left="210" w:hanging="210" w:hangingChars="100"/>
              <w:jc w:val="both"/>
              <w:rPr>
                <w:rFonts w:hint="default" w:ascii="ＭＳ 明朝" w:hAnsi="ＭＳ 明朝" w:eastAsia="ＭＳ 明朝"/>
                <w:sz w:val="21"/>
              </w:rPr>
            </w:pPr>
          </w:p>
          <w:p>
            <w:pPr>
              <w:pStyle w:val="0"/>
              <w:spacing w:line="260" w:lineRule="exact"/>
              <w:ind w:left="210" w:hanging="210" w:hangingChars="100"/>
              <w:jc w:val="both"/>
              <w:rPr>
                <w:rFonts w:hint="default" w:ascii="ＭＳ 明朝" w:hAnsi="ＭＳ 明朝" w:eastAsia="ＭＳ 明朝"/>
                <w:sz w:val="21"/>
              </w:rPr>
            </w:pPr>
          </w:p>
          <w:p>
            <w:pPr>
              <w:pStyle w:val="0"/>
              <w:spacing w:line="260" w:lineRule="exact"/>
              <w:ind w:left="210" w:hanging="210" w:hangingChars="100"/>
              <w:jc w:val="both"/>
              <w:rPr>
                <w:rFonts w:hint="default" w:ascii="ＭＳ 明朝" w:hAnsi="ＭＳ 明朝" w:eastAsia="ＭＳ 明朝"/>
                <w:sz w:val="21"/>
              </w:rPr>
            </w:pPr>
          </w:p>
          <w:p>
            <w:pPr>
              <w:pStyle w:val="0"/>
              <w:spacing w:line="260" w:lineRule="exact"/>
              <w:ind w:left="210" w:hanging="210" w:hangingChars="100"/>
              <w:jc w:val="both"/>
              <w:rPr>
                <w:rFonts w:hint="default" w:ascii="ＭＳ 明朝" w:hAnsi="ＭＳ 明朝" w:eastAsia="ＭＳ 明朝"/>
                <w:sz w:val="21"/>
              </w:rPr>
            </w:pPr>
            <w:r>
              <w:rPr>
                <w:rFonts w:hint="eastAsia" w:ascii="ＭＳ 明朝" w:hAnsi="ＭＳ 明朝" w:eastAsia="ＭＳ 明朝"/>
                <w:sz w:val="21"/>
              </w:rPr>
              <w:t>○交通安全行動を自分事として考え、今、自分ができることを決めさせる。（自己決定）</w:t>
            </w:r>
          </w:p>
          <w:p>
            <w:pPr>
              <w:pStyle w:val="0"/>
              <w:spacing w:line="260" w:lineRule="exact"/>
              <w:ind w:left="210" w:hanging="210" w:hangingChars="100"/>
              <w:jc w:val="both"/>
              <w:rPr>
                <w:rFonts w:hint="default" w:ascii="ＭＳ 明朝" w:hAnsi="ＭＳ 明朝" w:eastAsia="ＭＳ 明朝"/>
                <w:sz w:val="21"/>
              </w:rPr>
            </w:pPr>
            <w:r>
              <w:rPr>
                <w:rFonts w:hint="eastAsia" w:ascii="ＭＳ 明朝" w:hAnsi="ＭＳ 明朝" w:eastAsia="ＭＳ 明朝"/>
                <w:sz w:val="21"/>
              </w:rPr>
              <w:t>※作業が進んでいない生徒には、教員が助言する。</w:t>
            </w:r>
          </w:p>
          <w:p>
            <w:pPr>
              <w:pStyle w:val="0"/>
              <w:spacing w:line="260" w:lineRule="exact"/>
              <w:jc w:val="both"/>
              <w:rPr>
                <w:rFonts w:hint="default" w:ascii="ＭＳ 明朝" w:hAnsi="ＭＳ 明朝" w:eastAsia="ＭＳ 明朝"/>
                <w:sz w:val="21"/>
              </w:rPr>
            </w:pPr>
          </w:p>
          <w:p>
            <w:pPr>
              <w:pStyle w:val="0"/>
              <w:spacing w:line="260" w:lineRule="exact"/>
              <w:jc w:val="both"/>
              <w:rPr>
                <w:rFonts w:hint="default"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sz w:val="21"/>
              </w:rPr>
              <w:t>振り返り</w:t>
            </w:r>
            <w:r>
              <w:rPr>
                <w:rFonts w:hint="eastAsia" w:ascii="ＭＳ 明朝" w:hAnsi="ＭＳ 明朝" w:eastAsia="ＭＳ 明朝"/>
                <w:sz w:val="21"/>
              </w:rPr>
              <w:t>]</w:t>
            </w:r>
          </w:p>
          <w:p>
            <w:pPr>
              <w:pStyle w:val="0"/>
              <w:spacing w:line="260" w:lineRule="exact"/>
              <w:jc w:val="both"/>
              <w:rPr>
                <w:rFonts w:hint="default" w:ascii="ＭＳ 明朝" w:hAnsi="ＭＳ 明朝" w:eastAsia="ＭＳ 明朝"/>
                <w:sz w:val="21"/>
              </w:rPr>
            </w:pPr>
            <w:r>
              <w:rPr>
                <w:rFonts w:hint="eastAsia" w:ascii="ＭＳ 明朝" w:hAnsi="ＭＳ 明朝" w:eastAsia="ＭＳ 明朝"/>
                <w:sz w:val="21"/>
              </w:rPr>
              <w:t>必要な知識を身に付け、自らが命を守る安全行動を取ることができるように、帰宅後は条例の趣旨やヘルメット着用について、家族で話し合う場を設定させる。</w:t>
            </w:r>
          </w:p>
          <w:p>
            <w:pPr>
              <w:pStyle w:val="0"/>
              <w:spacing w:line="260" w:lineRule="exact"/>
              <w:jc w:val="both"/>
              <w:rPr>
                <w:rFonts w:hint="eastAsia"/>
                <w:sz w:val="21"/>
              </w:rPr>
            </w:pPr>
          </w:p>
        </w:tc>
        <w:tc>
          <w:tcPr>
            <w:tcW w:w="2214"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60" w:lineRule="exact"/>
              <w:jc w:val="both"/>
              <w:rPr>
                <w:rFonts w:hint="default" w:ascii="ＭＳ 明朝" w:hAnsi="ＭＳ 明朝" w:eastAsia="ＭＳ 明朝"/>
                <w:sz w:val="21"/>
              </w:rPr>
            </w:pPr>
          </w:p>
          <w:p>
            <w:pPr>
              <w:pStyle w:val="0"/>
              <w:spacing w:line="260" w:lineRule="exact"/>
              <w:jc w:val="both"/>
              <w:rPr>
                <w:rFonts w:hint="default" w:ascii="ＭＳ 明朝" w:hAnsi="ＭＳ 明朝" w:eastAsia="ＭＳ 明朝"/>
                <w:sz w:val="21"/>
              </w:rPr>
            </w:pPr>
          </w:p>
          <w:p>
            <w:pPr>
              <w:pStyle w:val="0"/>
              <w:spacing w:line="260" w:lineRule="exact"/>
              <w:jc w:val="both"/>
              <w:rPr>
                <w:rFonts w:hint="default" w:ascii="ＭＳ 明朝" w:hAnsi="ＭＳ 明朝" w:eastAsia="ＭＳ 明朝"/>
                <w:sz w:val="21"/>
              </w:rPr>
            </w:pPr>
          </w:p>
          <w:p>
            <w:pPr>
              <w:pStyle w:val="0"/>
              <w:spacing w:line="260" w:lineRule="exact"/>
              <w:jc w:val="both"/>
              <w:rPr>
                <w:rFonts w:hint="default" w:ascii="ＭＳ 明朝" w:hAnsi="ＭＳ 明朝" w:eastAsia="ＭＳ 明朝"/>
                <w:sz w:val="21"/>
              </w:rPr>
            </w:pPr>
          </w:p>
          <w:p>
            <w:pPr>
              <w:pStyle w:val="0"/>
              <w:spacing w:line="260" w:lineRule="exact"/>
              <w:jc w:val="both"/>
              <w:rPr>
                <w:rFonts w:hint="default" w:ascii="ＭＳ 明朝" w:hAnsi="ＭＳ 明朝" w:eastAsia="ＭＳ 明朝"/>
                <w:sz w:val="21"/>
              </w:rPr>
            </w:pPr>
          </w:p>
          <w:p>
            <w:pPr>
              <w:pStyle w:val="0"/>
              <w:spacing w:line="260" w:lineRule="exact"/>
              <w:jc w:val="both"/>
              <w:rPr>
                <w:rFonts w:hint="default" w:ascii="ＭＳ 明朝" w:hAnsi="ＭＳ 明朝" w:eastAsia="ＭＳ 明朝"/>
                <w:sz w:val="21"/>
              </w:rPr>
            </w:pPr>
          </w:p>
          <w:p>
            <w:pPr>
              <w:pStyle w:val="0"/>
              <w:spacing w:line="260" w:lineRule="exact"/>
              <w:jc w:val="both"/>
              <w:rPr>
                <w:rFonts w:hint="default" w:ascii="ＭＳ 明朝" w:hAnsi="ＭＳ 明朝" w:eastAsia="ＭＳ 明朝"/>
                <w:sz w:val="21"/>
              </w:rPr>
            </w:pPr>
          </w:p>
          <w:p>
            <w:pPr>
              <w:pStyle w:val="0"/>
              <w:spacing w:line="260" w:lineRule="exact"/>
              <w:jc w:val="both"/>
              <w:rPr>
                <w:rFonts w:hint="default" w:ascii="ＭＳ 明朝" w:hAnsi="ＭＳ 明朝" w:eastAsia="ＭＳ 明朝"/>
                <w:sz w:val="21"/>
              </w:rPr>
            </w:pPr>
          </w:p>
          <w:p>
            <w:pPr>
              <w:pStyle w:val="0"/>
              <w:spacing w:line="260" w:lineRule="exact"/>
              <w:jc w:val="both"/>
              <w:rPr>
                <w:rFonts w:hint="default" w:ascii="ＭＳ 明朝" w:hAnsi="ＭＳ 明朝" w:eastAsia="ＭＳ 明朝"/>
                <w:sz w:val="21"/>
              </w:rPr>
            </w:pPr>
          </w:p>
          <w:p>
            <w:pPr>
              <w:pStyle w:val="0"/>
              <w:spacing w:line="260" w:lineRule="exact"/>
              <w:jc w:val="both"/>
              <w:rPr>
                <w:rFonts w:hint="default" w:ascii="ＭＳ 明朝" w:hAnsi="ＭＳ 明朝" w:eastAsia="ＭＳ 明朝"/>
                <w:sz w:val="21"/>
              </w:rPr>
            </w:pPr>
          </w:p>
          <w:p>
            <w:pPr>
              <w:pStyle w:val="0"/>
              <w:spacing w:line="260" w:lineRule="exact"/>
              <w:jc w:val="both"/>
              <w:rPr>
                <w:rFonts w:hint="default" w:ascii="ＭＳ 明朝" w:hAnsi="ＭＳ 明朝" w:eastAsia="ＭＳ 明朝"/>
                <w:sz w:val="21"/>
              </w:rPr>
            </w:pPr>
            <w:r>
              <w:rPr>
                <w:rFonts w:hint="eastAsia" w:ascii="ＭＳ 明朝" w:hAnsi="ＭＳ 明朝" w:eastAsia="ＭＳ 明朝"/>
                <w:sz w:val="21"/>
              </w:rPr>
              <w:t>【</w:t>
            </w:r>
            <w:r>
              <w:rPr>
                <w:rFonts w:hint="eastAsia" w:ascii="ＭＳ 明朝" w:hAnsi="ＭＳ 明朝" w:eastAsia="ＭＳ 明朝"/>
              </w:rPr>
              <w:t>主体的に生活や人間関係をよりよくしようとする態度</w:t>
            </w:r>
            <w:r>
              <w:rPr>
                <w:rFonts w:hint="eastAsia" w:ascii="ＭＳ 明朝" w:hAnsi="ＭＳ 明朝" w:eastAsia="ＭＳ 明朝"/>
                <w:sz w:val="21"/>
              </w:rPr>
              <w:t>】</w:t>
            </w:r>
          </w:p>
          <w:p>
            <w:pPr>
              <w:pStyle w:val="0"/>
              <w:spacing w:line="260" w:lineRule="exact"/>
              <w:jc w:val="both"/>
              <w:rPr>
                <w:rFonts w:hint="default" w:ascii="ＭＳ 明朝" w:hAnsi="ＭＳ 明朝" w:eastAsia="ＭＳ 明朝"/>
                <w:sz w:val="21"/>
              </w:rPr>
            </w:pPr>
            <w:r>
              <w:rPr>
                <w:rFonts w:hint="eastAsia" w:ascii="ＭＳ 明朝" w:hAnsi="ＭＳ 明朝" w:eastAsia="ＭＳ 明朝"/>
                <w:sz w:val="21"/>
              </w:rPr>
              <w:t>ヘルメットの着用について、自分事として捉え、自分たちにできることを考えている。</w:t>
            </w:r>
          </w:p>
          <w:p>
            <w:pPr>
              <w:pStyle w:val="0"/>
              <w:spacing w:line="260" w:lineRule="exact"/>
              <w:jc w:val="both"/>
              <w:rPr>
                <w:rFonts w:hint="default" w:ascii="ＭＳ 明朝" w:hAnsi="ＭＳ 明朝" w:eastAsia="ＭＳ 明朝"/>
                <w:sz w:val="21"/>
              </w:rPr>
            </w:pPr>
            <w:r>
              <w:rPr>
                <w:rFonts w:hint="eastAsia" w:ascii="ＭＳ 明朝" w:hAnsi="ＭＳ 明朝" w:eastAsia="ＭＳ 明朝"/>
                <w:sz w:val="21"/>
              </w:rPr>
              <w:t>（発言・振り返りシートへの記述）</w:t>
            </w:r>
          </w:p>
          <w:p>
            <w:pPr>
              <w:pStyle w:val="0"/>
              <w:spacing w:line="260" w:lineRule="exact"/>
              <w:jc w:val="both"/>
              <w:rPr>
                <w:rFonts w:hint="default" w:ascii="ＭＳ 明朝" w:hAnsi="ＭＳ 明朝" w:eastAsia="ＭＳ 明朝"/>
                <w:sz w:val="21"/>
              </w:rPr>
            </w:pPr>
          </w:p>
          <w:p>
            <w:pPr>
              <w:pStyle w:val="0"/>
              <w:spacing w:line="260" w:lineRule="exact"/>
              <w:jc w:val="both"/>
              <w:rPr>
                <w:rFonts w:hint="default" w:ascii="ＭＳ 明朝" w:hAnsi="ＭＳ 明朝" w:eastAsia="ＭＳ 明朝"/>
                <w:sz w:val="21"/>
              </w:rPr>
            </w:pPr>
          </w:p>
          <w:p>
            <w:pPr>
              <w:pStyle w:val="0"/>
              <w:spacing w:line="260" w:lineRule="exact"/>
              <w:jc w:val="both"/>
              <w:rPr>
                <w:rFonts w:hint="eastAsia"/>
                <w:sz w:val="21"/>
              </w:rPr>
            </w:pPr>
          </w:p>
        </w:tc>
      </w:tr>
    </w:tbl>
    <w:p>
      <w:pPr>
        <w:pStyle w:val="0"/>
        <w:spacing w:line="260" w:lineRule="exact"/>
        <w:rPr>
          <w:rFonts w:hint="default" w:ascii="ＭＳ 明朝" w:hAnsi="ＭＳ 明朝" w:eastAsia="ＭＳ 明朝"/>
        </w:rPr>
      </w:pPr>
    </w:p>
    <w:p>
      <w:pPr>
        <w:pStyle w:val="0"/>
        <w:spacing w:line="260" w:lineRule="exact"/>
        <w:rPr>
          <w:rFonts w:hint="default" w:ascii="ＭＳ 明朝" w:hAnsi="ＭＳ 明朝" w:eastAsia="ＭＳ 明朝"/>
        </w:rPr>
      </w:pPr>
    </w:p>
    <w:p>
      <w:pPr>
        <w:pStyle w:val="0"/>
        <w:spacing w:line="260" w:lineRule="exact"/>
        <w:rPr>
          <w:rFonts w:hint="default" w:ascii="ＭＳ 明朝" w:hAnsi="ＭＳ 明朝" w:eastAsia="ＭＳ 明朝"/>
        </w:rPr>
      </w:pPr>
      <w:r>
        <w:rPr>
          <w:rFonts w:hint="eastAsia" w:ascii="ＭＳ 明朝" w:hAnsi="ＭＳ 明朝" w:eastAsia="ＭＳ 明朝"/>
        </w:rPr>
        <w:t>７　事後の指導</w:t>
      </w:r>
    </w:p>
    <w:tbl>
      <w:tblPr>
        <w:tblStyle w:val="32"/>
        <w:tblpPr w:leftFromText="142" w:rightFromText="142" w:topFromText="0" w:bottomFromText="0" w:vertAnchor="page" w:horzAnchor="margin" w:tblpX="132" w:tblpY="7641"/>
        <w:tblW w:w="9638" w:type="dxa"/>
        <w:tblLayout w:type="fixed"/>
        <w:tblLook w:firstRow="1" w:lastRow="0" w:firstColumn="1" w:lastColumn="0" w:noHBand="0" w:noVBand="1" w:val="04A0"/>
      </w:tblPr>
      <w:tblGrid>
        <w:gridCol w:w="2830"/>
        <w:gridCol w:w="3879"/>
        <w:gridCol w:w="2929"/>
      </w:tblGrid>
      <w:tr>
        <w:trPr>
          <w:trHeight w:val="340" w:hRule="atLeast"/>
        </w:trPr>
        <w:tc>
          <w:tcPr>
            <w:tcW w:w="2830" w:type="dxa"/>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生徒の活動</w:t>
            </w:r>
          </w:p>
        </w:tc>
        <w:tc>
          <w:tcPr>
            <w:tcW w:w="3879" w:type="dxa"/>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指導上の留意点</w:t>
            </w:r>
          </w:p>
        </w:tc>
        <w:tc>
          <w:tcPr>
            <w:tcW w:w="2929" w:type="dxa"/>
            <w:vAlign w:val="center"/>
          </w:tcPr>
          <w:p>
            <w:pPr>
              <w:pStyle w:val="0"/>
              <w:spacing w:line="260" w:lineRule="exact"/>
              <w:jc w:val="center"/>
              <w:rPr>
                <w:rFonts w:hint="default" w:ascii="ＭＳ 明朝" w:hAnsi="ＭＳ 明朝" w:eastAsia="ＭＳ 明朝"/>
              </w:rPr>
            </w:pPr>
            <w:r>
              <w:rPr>
                <w:rFonts w:hint="eastAsia" w:ascii="ＭＳ 明朝" w:hAnsi="ＭＳ 明朝" w:eastAsia="ＭＳ 明朝"/>
              </w:rPr>
              <w:t>目指す生徒の姿と評価方法</w:t>
            </w:r>
          </w:p>
        </w:tc>
      </w:tr>
      <w:tr>
        <w:trPr>
          <w:trHeight w:val="1134" w:hRule="atLeast"/>
        </w:trPr>
        <w:tc>
          <w:tcPr>
            <w:tcW w:w="2830" w:type="dxa"/>
            <w:vAlign w:val="top"/>
          </w:tcPr>
          <w:p>
            <w:pPr>
              <w:pStyle w:val="0"/>
              <w:spacing w:line="260" w:lineRule="exact"/>
              <w:ind w:firstLine="210" w:firstLineChars="100"/>
              <w:jc w:val="both"/>
              <w:rPr>
                <w:rFonts w:hint="default" w:ascii="ＭＳ 明朝" w:hAnsi="ＭＳ 明朝" w:eastAsia="ＭＳ 明朝"/>
              </w:rPr>
            </w:pPr>
            <w:r>
              <w:rPr>
                <w:rFonts w:hint="eastAsia" w:ascii="ＭＳ 明朝" w:hAnsi="ＭＳ 明朝" w:eastAsia="ＭＳ 明朝"/>
              </w:rPr>
              <w:t>自己決定したことを実践できているかを振り返る。</w:t>
            </w:r>
          </w:p>
          <w:p>
            <w:pPr>
              <w:pStyle w:val="0"/>
              <w:spacing w:line="260" w:lineRule="exact"/>
              <w:ind w:firstLine="210" w:firstLineChars="100"/>
              <w:jc w:val="both"/>
              <w:rPr>
                <w:rFonts w:hint="default" w:ascii="ＭＳ 明朝" w:hAnsi="ＭＳ 明朝" w:eastAsia="ＭＳ 明朝"/>
              </w:rPr>
            </w:pPr>
          </w:p>
          <w:p>
            <w:pPr>
              <w:pStyle w:val="0"/>
              <w:spacing w:line="260" w:lineRule="exact"/>
              <w:ind w:firstLine="210" w:firstLineChars="100"/>
              <w:jc w:val="both"/>
              <w:rPr>
                <w:rFonts w:hint="default" w:ascii="ＭＳ 明朝" w:hAnsi="ＭＳ 明朝" w:eastAsia="ＭＳ 明朝"/>
              </w:rPr>
            </w:pPr>
          </w:p>
        </w:tc>
        <w:tc>
          <w:tcPr>
            <w:tcW w:w="3879" w:type="dxa"/>
            <w:vAlign w:val="top"/>
          </w:tcPr>
          <w:p>
            <w:pPr>
              <w:pStyle w:val="0"/>
              <w:spacing w:line="260" w:lineRule="exact"/>
              <w:jc w:val="both"/>
              <w:rPr>
                <w:rFonts w:hint="default" w:ascii="ＭＳ 明朝" w:hAnsi="ＭＳ 明朝" w:eastAsia="ＭＳ 明朝"/>
              </w:rPr>
            </w:pPr>
            <w:r>
              <w:rPr>
                <w:rFonts w:hint="eastAsia" w:ascii="ＭＳ 明朝" w:hAnsi="ＭＳ 明朝" w:eastAsia="ＭＳ 明朝"/>
              </w:rPr>
              <w:t>　ＳＨなどを利用し、相互の実践を確認し合う場を設け、実践意欲の継続化を図る。</w:t>
            </w:r>
          </w:p>
          <w:p>
            <w:pPr>
              <w:pStyle w:val="0"/>
              <w:spacing w:line="260" w:lineRule="exact"/>
              <w:ind w:left="210" w:hanging="210" w:hangingChars="100"/>
              <w:jc w:val="both"/>
              <w:rPr>
                <w:rFonts w:hint="default" w:ascii="ＭＳ 明朝" w:hAnsi="ＭＳ 明朝" w:eastAsia="ＭＳ 明朝"/>
              </w:rPr>
            </w:pPr>
            <w:r>
              <w:rPr>
                <w:rFonts w:hint="eastAsia" w:ascii="ＭＳ 明朝" w:hAnsi="ＭＳ 明朝" w:eastAsia="ＭＳ 明朝"/>
              </w:rPr>
              <w:t>・交通安全教室や街頭啓発、生徒会活動や部活動等で実践を確認する機会の場の設定</w:t>
            </w:r>
          </w:p>
          <w:p>
            <w:pPr>
              <w:pStyle w:val="0"/>
              <w:spacing w:line="260" w:lineRule="exact"/>
              <w:ind w:left="210" w:hanging="210" w:hangingChars="100"/>
              <w:jc w:val="both"/>
              <w:rPr>
                <w:rFonts w:hint="default" w:ascii="ＭＳ 明朝" w:hAnsi="ＭＳ 明朝" w:eastAsia="ＭＳ 明朝"/>
              </w:rPr>
            </w:pPr>
            <w:r>
              <w:rPr>
                <w:rFonts w:hint="eastAsia" w:ascii="ＭＳ 明朝" w:hAnsi="ＭＳ 明朝" w:eastAsia="ＭＳ 明朝"/>
              </w:rPr>
              <w:t>・ホーム通信や学校通信、ＨＰ等での情報発信</w:t>
            </w:r>
          </w:p>
        </w:tc>
        <w:tc>
          <w:tcPr>
            <w:tcW w:w="2929" w:type="dxa"/>
            <w:vAlign w:val="top"/>
          </w:tcPr>
          <w:p>
            <w:pPr>
              <w:pStyle w:val="0"/>
              <w:spacing w:line="260" w:lineRule="exact"/>
              <w:jc w:val="both"/>
              <w:rPr>
                <w:rFonts w:hint="default" w:ascii="ＭＳ 明朝" w:hAnsi="ＭＳ 明朝" w:eastAsia="ＭＳ 明朝"/>
              </w:rPr>
            </w:pPr>
            <w:r>
              <w:rPr>
                <w:rFonts w:hint="eastAsia" w:ascii="ＭＳ 明朝" w:hAnsi="ＭＳ 明朝" w:eastAsia="ＭＳ 明朝"/>
              </w:rPr>
              <w:t>【主体的に生活や人間関係をよりよくしようとする態度</w:t>
            </w:r>
            <w:bookmarkStart w:id="0" w:name="_GoBack"/>
            <w:bookmarkEnd w:id="0"/>
            <w:r>
              <w:rPr>
                <w:rFonts w:hint="eastAsia" w:ascii="ＭＳ 明朝" w:hAnsi="ＭＳ 明朝" w:eastAsia="ＭＳ 明朝"/>
              </w:rPr>
              <w:t>】</w:t>
            </w:r>
          </w:p>
          <w:p>
            <w:pPr>
              <w:pStyle w:val="0"/>
              <w:spacing w:line="260" w:lineRule="exact"/>
              <w:ind w:firstLine="210" w:firstLineChars="100"/>
              <w:jc w:val="both"/>
              <w:rPr>
                <w:rFonts w:hint="default" w:ascii="ＭＳ 明朝" w:hAnsi="ＭＳ 明朝" w:eastAsia="ＭＳ 明朝"/>
              </w:rPr>
            </w:pPr>
            <w:r>
              <w:rPr>
                <w:rFonts w:hint="eastAsia" w:ascii="ＭＳ 明朝" w:hAnsi="ＭＳ 明朝" w:eastAsia="ＭＳ 明朝"/>
              </w:rPr>
              <w:t>自分のこととして捉え、よりよい取り組みについて真剣に考え、判断し、実践している。（振り返りシートへの記述・発言の点検）</w:t>
            </w:r>
          </w:p>
          <w:p>
            <w:pPr>
              <w:pStyle w:val="0"/>
              <w:spacing w:line="260" w:lineRule="exact"/>
              <w:ind w:firstLine="210" w:firstLineChars="100"/>
              <w:jc w:val="both"/>
              <w:rPr>
                <w:rFonts w:hint="default" w:ascii="ＭＳ 明朝" w:hAnsi="ＭＳ 明朝" w:eastAsia="ＭＳ 明朝"/>
              </w:rPr>
            </w:pPr>
          </w:p>
        </w:tc>
      </w:tr>
    </w:tbl>
    <w:p>
      <w:pPr>
        <w:pStyle w:val="0"/>
        <w:spacing w:line="260" w:lineRule="exact"/>
        <w:rPr>
          <w:rFonts w:hint="default"/>
        </w:rPr>
      </w:pPr>
    </w:p>
    <w:sectPr>
      <w:pgSz w:w="11906" w:h="16838"/>
      <w:pgMar w:top="1021" w:right="992" w:bottom="992" w:left="102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E60E9E0"/>
    <w:lvl w:ilvl="0" w:tplc="0268A8B8">
      <w:start w:val="1"/>
      <w:numFmt w:val="decimalEnclosedFullstop"/>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character" w:styleId="17">
    <w:name w:val="Hyperlink"/>
    <w:basedOn w:val="10"/>
    <w:next w:val="17"/>
    <w:link w:val="0"/>
    <w:uiPriority w:val="0"/>
    <w:rPr>
      <w:color w:val="0563C1" w:themeColor="hyperlink"/>
      <w:u w:val="single" w:color="auto"/>
    </w:rPr>
  </w:style>
  <w:style w:type="paragraph" w:styleId="18">
    <w:name w:val="Balloon Text"/>
    <w:basedOn w:val="0"/>
    <w:next w:val="18"/>
    <w:link w:val="19"/>
    <w:uiPriority w:val="0"/>
    <w:semiHidden/>
    <w:rPr>
      <w:rFonts w:asciiTheme="majorHAnsi" w:hAnsiTheme="majorHAnsi" w:eastAsiaTheme="majorEastAsia"/>
      <w:sz w:val="18"/>
    </w:rPr>
  </w:style>
  <w:style w:type="character" w:styleId="19" w:customStyle="1">
    <w:name w:val="吹き出し (文字)"/>
    <w:basedOn w:val="10"/>
    <w:next w:val="19"/>
    <w:link w:val="18"/>
    <w:uiPriority w:val="0"/>
    <w:rPr>
      <w:rFonts w:asciiTheme="majorHAnsi" w:hAnsiTheme="majorHAnsi" w:eastAsiaTheme="majorEastAsia"/>
      <w:sz w:val="18"/>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character" w:styleId="24">
    <w:name w:val="annotation reference"/>
    <w:basedOn w:val="10"/>
    <w:next w:val="24"/>
    <w:link w:val="0"/>
    <w:uiPriority w:val="0"/>
    <w:semiHidden/>
    <w:rPr>
      <w:sz w:val="18"/>
    </w:rPr>
  </w:style>
  <w:style w:type="paragraph" w:styleId="25">
    <w:name w:val="annotation subject"/>
    <w:basedOn w:val="22"/>
    <w:next w:val="22"/>
    <w:link w:val="26"/>
    <w:uiPriority w:val="0"/>
    <w:semiHidden/>
    <w:rPr>
      <w:b w:val="1"/>
    </w:rPr>
  </w:style>
  <w:style w:type="character" w:styleId="26" w:customStyle="1">
    <w:name w:val="コメント内容 (文字)"/>
    <w:basedOn w:val="23"/>
    <w:next w:val="26"/>
    <w:link w:val="25"/>
    <w:uiPriority w:val="0"/>
    <w:rPr>
      <w:b w:val="1"/>
    </w:rPr>
  </w:style>
  <w:style w:type="paragraph" w:styleId="27">
    <w:name w:val="header"/>
    <w:basedOn w:val="0"/>
    <w:next w:val="27"/>
    <w:link w:val="28"/>
    <w:uiPriority w:val="0"/>
    <w:pPr>
      <w:tabs>
        <w:tab w:val="center" w:leader="none" w:pos="4252"/>
        <w:tab w:val="right" w:leader="none" w:pos="8504"/>
      </w:tabs>
      <w:snapToGrid w:val="0"/>
    </w:pPr>
  </w:style>
  <w:style w:type="character" w:styleId="28" w:customStyle="1">
    <w:name w:val="ヘッダー (文字)"/>
    <w:basedOn w:val="10"/>
    <w:next w:val="28"/>
    <w:link w:val="27"/>
    <w:uiPriority w:val="0"/>
  </w:style>
  <w:style w:type="paragraph" w:styleId="29">
    <w:name w:val="footer"/>
    <w:basedOn w:val="0"/>
    <w:next w:val="29"/>
    <w:link w:val="30"/>
    <w:uiPriority w:val="0"/>
    <w:pPr>
      <w:tabs>
        <w:tab w:val="center" w:leader="none" w:pos="4252"/>
        <w:tab w:val="right" w:leader="none" w:pos="8504"/>
      </w:tabs>
      <w:snapToGrid w:val="0"/>
    </w:pPr>
  </w:style>
  <w:style w:type="character" w:styleId="30" w:customStyle="1">
    <w:name w:val="フッター (文字)"/>
    <w:basedOn w:val="10"/>
    <w:next w:val="30"/>
    <w:link w:val="29"/>
    <w:uiPriority w:val="0"/>
  </w:style>
  <w:style w:type="paragraph" w:styleId="31">
    <w:name w:val="List Paragraph"/>
    <w:basedOn w:val="0"/>
    <w:next w:val="31"/>
    <w:link w:val="0"/>
    <w:uiPriority w:val="0"/>
    <w:qFormat/>
    <w:pPr>
      <w:ind w:left="840" w:leftChars="400"/>
    </w:p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396</TotalTime>
  <Pages>3</Pages>
  <Words>0</Words>
  <Characters>2143</Characters>
  <Application>JUST Note</Application>
  <Lines>281</Lines>
  <Paragraphs>85</Paragraphs>
  <Company>高知県教育委員会</Company>
  <CharactersWithSpaces>2180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高知県教育委員会</dc:creator>
  <cp:lastModifiedBy>学安</cp:lastModifiedBy>
  <cp:lastPrinted>2021-07-29T04:45:29Z</cp:lastPrinted>
  <dcterms:created xsi:type="dcterms:W3CDTF">2019-12-14T01:28:00Z</dcterms:created>
  <dcterms:modified xsi:type="dcterms:W3CDTF">2021-07-29T04:45:28Z</dcterms:modified>
  <cp:revision>9</cp:revision>
</cp:coreProperties>
</file>