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7"/>
        </w:tabs>
        <w:snapToGrid w:val="0"/>
        <w:ind w:left="286" w:leftChars="136" w:firstLine="0" w:firstLineChars="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専門医療機関連携薬局　申請添付書類　チェック表</w:t>
      </w:r>
    </w:p>
    <w:tbl>
      <w:tblPr>
        <w:tblStyle w:val="19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13"/>
        <w:gridCol w:w="975"/>
        <w:gridCol w:w="6295"/>
        <w:gridCol w:w="1190"/>
        <w:gridCol w:w="1028"/>
      </w:tblGrid>
      <w:tr>
        <w:trPr/>
        <w:tc>
          <w:tcPr>
            <w:tcW w:w="73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項目</w:t>
            </w:r>
          </w:p>
        </w:tc>
        <w:tc>
          <w:tcPr>
            <w:tcW w:w="91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根拠</w:t>
            </w:r>
          </w:p>
        </w:tc>
        <w:tc>
          <w:tcPr>
            <w:tcW w:w="6506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1"/>
              </w:rPr>
              <w:t>内容</w:t>
            </w:r>
          </w:p>
        </w:tc>
        <w:tc>
          <w:tcPr>
            <w:tcW w:w="1186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形式</w:t>
            </w:r>
          </w:p>
        </w:tc>
        <w:tc>
          <w:tcPr>
            <w:tcW w:w="1056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0"/>
              </w:rPr>
              <w:t>チェック</w:t>
            </w:r>
          </w:p>
        </w:tc>
      </w:tr>
      <w:tr>
        <w:trPr/>
        <w:tc>
          <w:tcPr>
            <w:tcW w:w="102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Theme="minorEastAsia" w:hAnsiTheme="minorEastAsia" w:eastAsiaTheme="minorEastAsia"/>
                <w:b w:val="1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8"/>
              </w:rPr>
              <w:t>規則　第２項　構造設備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999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第１号</w:t>
            </w:r>
          </w:p>
        </w:tc>
        <w:tc>
          <w:tcPr>
            <w:tcW w:w="6417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・座って情報の提供・指導を受けることができる設備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・相談の内容が漏洩しないよう配慮した設備　　　　　　　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・写真等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40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>
          <w:trHeight w:val="504" w:hRule="atLeast"/>
        </w:trPr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999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第２号</w:t>
            </w:r>
          </w:p>
        </w:tc>
        <w:tc>
          <w:tcPr>
            <w:tcW w:w="6417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・高齢者、障害者等の円滑な利用に適した構造設備　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・写真等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102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規則　第３項　利用者の薬剤情報等を他の医療提供施設と共有する体制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914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第３号</w:t>
            </w:r>
          </w:p>
        </w:tc>
        <w:tc>
          <w:tcPr>
            <w:tcW w:w="6507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・医療機関等への報告実績（１件分）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（個人情報に該当する箇所はマスキングすること）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・記録</w:t>
            </w:r>
          </w:p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１回分</w:t>
            </w:r>
            <w:r>
              <w:rPr>
                <w:rFonts w:hint="eastAsia"/>
                <w:b w:val="1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914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第４号</w:t>
            </w:r>
          </w:p>
        </w:tc>
        <w:tc>
          <w:tcPr>
            <w:tcW w:w="6507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・他の薬局に、利用者の薬剤情報等を報告する方法等を定めた</w:t>
            </w:r>
          </w:p>
          <w:p>
            <w:pPr>
              <w:pStyle w:val="0"/>
              <w:snapToGrid w:val="0"/>
              <w:ind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手順書等の写し（該当部分がわかるように印をつけたもの）</w:t>
            </w:r>
          </w:p>
        </w:tc>
        <w:tc>
          <w:tcPr>
            <w:tcW w:w="111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・手順書</w:t>
            </w:r>
          </w:p>
          <w:p>
            <w:pPr>
              <w:pStyle w:val="0"/>
              <w:snapToGrid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b w:val="1"/>
              </w:rPr>
              <w:t>の写し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102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規則　第４項　専門的な薬学的知見に基づく業務体制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第１号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・相談できる連絡先等について、利用者等に交付する文書、</w:t>
            </w:r>
          </w:p>
          <w:p>
            <w:pPr>
              <w:pStyle w:val="0"/>
              <w:snapToGrid w:val="0"/>
              <w:ind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もしくは連絡先等が記載された薬袋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・文書</w:t>
            </w:r>
          </w:p>
          <w:p>
            <w:pPr>
              <w:pStyle w:val="0"/>
              <w:snapToGrid w:val="0"/>
              <w:ind w:firstLine="210" w:firstLineChars="10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薬袋等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第２号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・地域の調剤応需体制がわかる資料として、具体的な休日及び</w:t>
            </w:r>
          </w:p>
          <w:p>
            <w:pPr>
              <w:pStyle w:val="0"/>
              <w:snapToGrid w:val="0"/>
              <w:ind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夜間における当番日を示すもの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・連携表</w:t>
            </w:r>
          </w:p>
          <w:p>
            <w:pPr>
              <w:pStyle w:val="0"/>
              <w:snapToGrid w:val="0"/>
              <w:ind w:firstLine="210" w:firstLineChars="10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など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第３号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・他の薬局へがんに係る医薬品を提供する手順を示した手順書等</w:t>
            </w:r>
          </w:p>
          <w:p>
            <w:pPr>
              <w:pStyle w:val="0"/>
              <w:snapToGrid w:val="0"/>
              <w:ind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の写し（該当部分がわかるように印をつけたもの）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snapToGrid w:val="0"/>
              <w:ind w:left="210" w:hanging="210" w:hangingChars="10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・手順書の写し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１１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第６号</w:t>
            </w:r>
          </w:p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第７号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snapToGrid w:val="0"/>
              <w:ind w:left="21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・勤務する薬剤師の氏名、免許番号、常勤の勤務期間、研修修了の有無を記載した一覧</w:t>
            </w:r>
          </w:p>
          <w:p>
            <w:pPr>
              <w:pStyle w:val="0"/>
              <w:snapToGrid w:val="0"/>
              <w:ind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・がんに係る専門薬剤師は、認定証等の写し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30480</wp:posOffset>
                      </wp:positionV>
                      <wp:extent cx="3665855" cy="1014095"/>
                      <wp:effectExtent l="635" t="635" r="29845" b="1079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3665855" cy="1014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 w:asciiTheme="majorHAnsi" w:hAnsiTheme="majorHAnsi" w:eastAsiaTheme="majorHAnsi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 w:eastAsiaTheme="majorHAnsi"/>
                                    </w:rPr>
                                    <w:t>【薬剤師一覧の記載例】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firstLine="420" w:firstLineChars="200"/>
                                    <w:rPr>
                                      <w:rFonts w:hint="default" w:asciiTheme="majorHAnsi" w:hAnsiTheme="majorHAnsi" w:eastAsiaTheme="majorHAnsi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 w:eastAsiaTheme="majorHAnsi"/>
                                    </w:rPr>
                                    <w:t>薬剤師の氏名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 xml:space="preserve"> ○○○○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（第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○○○○○○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号）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0" w:leftChars="0" w:firstLine="420" w:firstLineChars="200"/>
                                    <w:rPr>
                                      <w:rFonts w:hint="default" w:asciiTheme="majorHAnsi" w:hAnsiTheme="majorHAnsi" w:eastAsiaTheme="majorHAnsi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 w:eastAsiaTheme="majorHAnsi"/>
                                    </w:rPr>
                                    <w:t>常勤の勤務期間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HAnsi" w:hAnsiTheme="majorHAnsi" w:eastAsiaTheme="majorHAnsi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default" w:asciiTheme="majorHAnsi" w:hAnsiTheme="majorHAnsi" w:eastAsiaTheme="majorHAnsi"/>
                                    </w:rPr>
                                    <w:t>日～現在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ind w:left="0" w:leftChars="0" w:firstLine="420" w:firstLineChars="200"/>
                                    <w:rPr>
                                      <w:rFonts w:hint="default" w:asciiTheme="majorHAnsi" w:hAnsiTheme="majorHAnsi" w:eastAsiaTheme="majorHAnsi"/>
                                    </w:rPr>
                                  </w:pPr>
                                  <w:r>
                                    <w:rPr>
                                      <w:rFonts w:hint="eastAsia" w:asciiTheme="majorHAnsi" w:hAnsiTheme="majorHAnsi" w:eastAsiaTheme="majorHAnsi"/>
                                    </w:rPr>
                                    <w:t>がんに係る専門性の認定の有無　有（○○学会認定）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2.4pt;mso-position-vertical-relative:text;mso-position-horizontal-relative:text;v-text-anchor:top;position:absolute;height:79.84pt;mso-wrap-distance-top:0pt;width:288.64pt;mso-wrap-distance-left:9pt;margin-left:9.6pt;z-index:2;" o:spid="_x0000_s1026" o:allowincell="t" o:allowoverlap="t" filled="t" fillcolor="#f2f2f2 [3052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Theme="majorHAnsi" w:hAnsiTheme="majorHAnsi" w:eastAsiaTheme="majorHAnsi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</w:rPr>
                              <w:t>【薬剤師一覧の記載例】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420" w:firstLineChars="200"/>
                              <w:rPr>
                                <w:rFonts w:hint="default" w:asciiTheme="majorHAnsi" w:hAnsiTheme="majorHAnsi" w:eastAsiaTheme="majorHAnsi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</w:rPr>
                              <w:t>薬剤師の氏名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 xml:space="preserve"> ○○○○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（第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○○○○○○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号）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firstLine="420" w:firstLineChars="200"/>
                              <w:rPr>
                                <w:rFonts w:hint="default" w:asciiTheme="majorHAnsi" w:hAnsiTheme="majorHAnsi" w:eastAsiaTheme="majorHAnsi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</w:rPr>
                              <w:t>常勤の勤務期間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HAnsi" w:hAnsiTheme="majorHAnsi" w:eastAsiaTheme="majorHAnsi"/>
                              </w:rPr>
                              <w:t>令和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○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年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○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月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○</w:t>
                            </w:r>
                            <w:r>
                              <w:rPr>
                                <w:rFonts w:hint="default" w:asciiTheme="majorHAnsi" w:hAnsiTheme="majorHAnsi" w:eastAsiaTheme="majorHAnsi"/>
                              </w:rPr>
                              <w:t>日～現在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firstLine="420" w:firstLineChars="200"/>
                              <w:rPr>
                                <w:rFonts w:hint="default" w:asciiTheme="majorHAnsi" w:hAnsiTheme="majorHAnsi" w:eastAsiaTheme="majorHAnsi"/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/>
                              </w:rPr>
                              <w:t>がんに係る専門性の認定の有無　有（○○学会認定）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2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b w:val="1"/>
              </w:rPr>
              <w:t>薬剤師</w:t>
            </w:r>
          </w:p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　の一覧</w:t>
            </w:r>
          </w:p>
          <w:p>
            <w:pPr>
              <w:pStyle w:val="0"/>
              <w:snapToGrid w:val="0"/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  <w:b w:val="1"/>
              </w:rPr>
              <w:t>・認定証等の写し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第８号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・がんに係る専門的な内容の研修の受講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・計画の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　写し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第９号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・地域の他の薬局に対するがんに係る研修の実施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・計画の</w:t>
            </w: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b w:val="1"/>
              </w:rPr>
              <w:t>　写し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73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00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・医療施設に対する医薬品の情報提供を行った文書等の写し</w:t>
            </w:r>
          </w:p>
          <w:p>
            <w:pPr>
              <w:pStyle w:val="0"/>
              <w:snapToGrid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（抗</w:t>
            </w:r>
            <w:r>
              <w:rPr>
                <w:rFonts w:hint="default" w:asciiTheme="majorHAnsi" w:hAnsiTheme="majorHAnsi" w:eastAsiaTheme="majorHAnsi"/>
                <w:sz w:val="22"/>
              </w:rPr>
              <w:t>がん剤や支持療法で用いられる医薬品の有効性及び</w:t>
            </w:r>
          </w:p>
          <w:p>
            <w:pPr>
              <w:pStyle w:val="0"/>
              <w:snapToGrid w:val="0"/>
              <w:ind w:left="0" w:leftChars="0" w:firstLine="220" w:firstLineChars="100"/>
              <w:rPr>
                <w:rFonts w:hint="eastAsia"/>
              </w:rPr>
            </w:pPr>
            <w:r>
              <w:rPr>
                <w:rFonts w:hint="default" w:asciiTheme="majorHAnsi" w:hAnsiTheme="majorHAnsi" w:eastAsiaTheme="majorHAnsi"/>
                <w:sz w:val="22"/>
              </w:rPr>
              <w:t>安全性の情報や特徴等の医薬品の適正使用に関する情報</w:t>
            </w:r>
            <w:r>
              <w:rPr>
                <w:rFonts w:hint="eastAsia"/>
              </w:rPr>
              <w:t>）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・記録</w:t>
            </w: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１回分</w:t>
            </w:r>
            <w:r>
              <w:rPr>
                <w:rFonts w:hint="eastAsia"/>
                <w:b w:val="1"/>
              </w:rPr>
              <w:t>)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  <w:tr>
        <w:trPr/>
        <w:tc>
          <w:tcPr>
            <w:tcW w:w="16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42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・薬局許可証の写し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・麻薬小売業者許可証の写し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・許可証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b w:val="1"/>
              </w:rPr>
              <w:t>の写し</w:t>
            </w:r>
          </w:p>
        </w:tc>
        <w:tc>
          <w:tcPr>
            <w:tcW w:w="8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40"/>
              </w:rPr>
              <w:t>□</w:t>
            </w:r>
          </w:p>
        </w:tc>
      </w:tr>
    </w:tbl>
    <w:p>
      <w:pPr>
        <w:pStyle w:val="0"/>
        <w:tabs>
          <w:tab w:val="left" w:leader="none" w:pos="567"/>
        </w:tabs>
        <w:snapToGrid w:val="0"/>
        <w:ind w:left="708" w:leftChars="136" w:hanging="422" w:hangingChars="192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567"/>
        </w:tabs>
        <w:snapToGrid w:val="0"/>
        <w:ind w:left="708" w:leftChars="136" w:hanging="422" w:hangingChars="19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　上記「規則」とは、「改正薬機法施行規則第</w:t>
      </w:r>
      <w:r>
        <w:rPr>
          <w:rFonts w:hint="eastAsia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条の３」のことをいう。</w:t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efaultTableStyle w:val="1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2</Words>
  <Characters>849</Characters>
  <Application>JUST Note</Application>
  <Lines>103</Lines>
  <Paragraphs>94</Paragraphs>
  <Company>東京都</Company>
  <CharactersWithSpaces>873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東京都</dc:creator>
  <cp:lastModifiedBy>465162</cp:lastModifiedBy>
  <cp:lastPrinted>2021-06-04T00:54:29Z</cp:lastPrinted>
  <dcterms:created xsi:type="dcterms:W3CDTF">2021-04-22T05:18:00Z</dcterms:created>
  <dcterms:modified xsi:type="dcterms:W3CDTF">2021-07-15T01:53:56Z</dcterms:modified>
  <cp:revision>12</cp:revision>
</cp:coreProperties>
</file>