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uppressAutoHyphens w:val="1"/>
        <w:autoSpaceDE w:val="1"/>
        <w:autoSpaceDN w:val="1"/>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別記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r>
        <w:rPr>
          <w:rFonts w:hint="eastAsia" w:asciiTheme="minorEastAsia" w:hAnsiTheme="minorEastAsia" w:eastAsiaTheme="minorEastAsia"/>
          <w:spacing w:val="1320"/>
          <w:sz w:val="24"/>
          <w:fitText w:val="1800" w:id="1"/>
        </w:rPr>
        <w:t>第</w:t>
      </w:r>
      <w:r>
        <w:rPr>
          <w:rFonts w:hint="eastAsia" w:asciiTheme="minorEastAsia" w:hAnsiTheme="minorEastAsia" w:eastAsiaTheme="minorEastAsia"/>
          <w:sz w:val="24"/>
          <w:fitText w:val="1800" w:id="1"/>
        </w:rPr>
        <w:t>号</w:t>
      </w: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r>
        <w:rPr>
          <w:rFonts w:hint="eastAsia" w:asciiTheme="minorEastAsia" w:hAnsiTheme="minorEastAsia" w:eastAsiaTheme="minorEastAsia"/>
          <w:spacing w:val="312"/>
          <w:w w:val="90"/>
          <w:sz w:val="24"/>
          <w:fitText w:val="1800" w:id="2"/>
        </w:rPr>
        <w:t>　年月</w:t>
      </w:r>
      <w:r>
        <w:rPr>
          <w:rFonts w:hint="eastAsia" w:asciiTheme="minorEastAsia" w:hAnsiTheme="minorEastAsia" w:eastAsiaTheme="minorEastAsia"/>
          <w:spacing w:val="1"/>
          <w:w w:val="90"/>
          <w:sz w:val="24"/>
          <w:fitText w:val="1800" w:id="2"/>
        </w:rPr>
        <w:t>日</w:t>
      </w: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ind w:right="198" w:rightChars="99"/>
        <w:jc w:val="right"/>
        <w:rPr>
          <w:rFonts w:hint="default" w:asciiTheme="minorEastAsia" w:hAnsiTheme="minorEastAsia" w:eastAsiaTheme="minorEastAsia"/>
          <w:sz w:val="24"/>
        </w:rPr>
      </w:pPr>
      <w:r>
        <w:rPr>
          <w:rFonts w:hint="eastAsia" w:asciiTheme="minorEastAsia" w:hAnsiTheme="minorEastAsia" w:eastAsiaTheme="minorEastAsia"/>
          <w:sz w:val="24"/>
        </w:rPr>
        <w:t>代表者名　　　　　　　　　　　</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（生年月日）</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r>
        <w:rPr>
          <w:rFonts w:hint="eastAsia" w:asciiTheme="minorEastAsia" w:hAnsiTheme="minorEastAsia" w:eastAsiaTheme="minorEastAsia"/>
          <w:sz w:val="24"/>
        </w:rPr>
        <w:t>　　　年度高知県農地中間管理事業費補助金交付申請書</w:t>
      </w: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年度において、下記のとおり事業を実施したいので､高知県農地中間管理事業費補助金交付要綱第６条の規定により補助金　　　　円の交付を申請します。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事業の目的</w:t>
      </w:r>
    </w:p>
    <w:p>
      <w:pPr>
        <w:pStyle w:val="0"/>
        <w:widowControl w:val="1"/>
        <w:shd w:val="clear" w:color="auto" w:fill="FFFFFF"/>
        <w:suppressAutoHyphens w:val="1"/>
        <w:autoSpaceDE w:val="1"/>
        <w:autoSpaceDN w:val="1"/>
        <w:ind w:left="394"/>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195"/>
        <w:gridCol w:w="3000"/>
        <w:gridCol w:w="1609"/>
        <w:gridCol w:w="1560"/>
        <w:gridCol w:w="1035"/>
      </w:tblGrid>
      <w:tr>
        <w:trPr>
          <w:trHeight w:val="752" w:hRule="exact"/>
        </w:trPr>
        <w:tc>
          <w:tcPr>
            <w:tcW w:w="219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30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補助事業に要する経費</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又は補助事業に要した</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経費）　　</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Ａ</w:t>
            </w:r>
            <w:r>
              <w:rPr>
                <w:rFonts w:hint="eastAsia" w:asciiTheme="minorEastAsia" w:hAnsiTheme="minorEastAsia" w:eastAsiaTheme="minorEastAsia"/>
                <w:sz w:val="24"/>
              </w:rPr>
              <w:t>+</w:t>
            </w:r>
            <w:r>
              <w:rPr>
                <w:rFonts w:hint="eastAsia" w:asciiTheme="minorEastAsia" w:hAnsiTheme="minorEastAsia" w:eastAsiaTheme="minorEastAsia"/>
                <w:sz w:val="24"/>
              </w:rPr>
              <w:t>Ｂ）</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c>
          <w:tcPr>
            <w:tcW w:w="316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負担区分</w:t>
            </w:r>
          </w:p>
        </w:tc>
        <w:tc>
          <w:tcPr>
            <w:tcW w:w="103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trHeight w:val="1148" w:hRule="exact"/>
        </w:trPr>
        <w:tc>
          <w:tcPr>
            <w:tcW w:w="21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eastAsia"/>
              </w:rPr>
            </w:pPr>
          </w:p>
        </w:tc>
        <w:tc>
          <w:tcPr>
            <w:tcW w:w="30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eastAsia"/>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国庫補助金（Ａ）</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その他</w:t>
            </w:r>
            <w:r>
              <w:rPr>
                <w:rFonts w:hint="eastAsia" w:asciiTheme="minorEastAsia" w:hAnsiTheme="minorEastAsia" w:eastAsiaTheme="minorEastAsia"/>
                <w:sz w:val="24"/>
              </w:rPr>
              <w:t>(</w:t>
            </w:r>
            <w:r>
              <w:rPr>
                <w:rFonts w:hint="eastAsia" w:asciiTheme="minorEastAsia" w:hAnsiTheme="minorEastAsia" w:eastAsiaTheme="minorEastAsia"/>
                <w:sz w:val="24"/>
              </w:rPr>
              <w:t>Ｂ）</w:t>
            </w:r>
          </w:p>
        </w:tc>
        <w:tc>
          <w:tcPr>
            <w:tcW w:w="103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rPr>
                <w:rFonts w:hint="eastAsia"/>
              </w:rPr>
            </w:pPr>
          </w:p>
        </w:tc>
      </w:tr>
      <w:tr>
        <w:trPr>
          <w:trHeight w:val="72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95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uppressAutoHyphens w:val="1"/>
        <w:spacing w:after="43" w:afterLines="0" w:afterAutospacing="0"/>
        <w:ind w:right="75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事業完了予定年月日　　　　　　年　月　日</w:t>
      </w: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収支予算</w:t>
      </w:r>
      <w:r>
        <w:rPr>
          <w:rFonts w:hint="eastAsia" w:asciiTheme="minorEastAsia" w:hAnsiTheme="minorEastAsia" w:eastAsiaTheme="minorEastAsia"/>
          <w:sz w:val="24"/>
        </w:rPr>
        <w:t>(</w:t>
      </w:r>
      <w:r>
        <w:rPr>
          <w:rFonts w:hint="eastAsia" w:asciiTheme="minorEastAsia" w:hAnsiTheme="minorEastAsia" w:eastAsiaTheme="minorEastAsia"/>
          <w:sz w:val="24"/>
        </w:rPr>
        <w:t>精算）</w:t>
      </w: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（１）収入の部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30"/>
        <w:gridCol w:w="2025"/>
        <w:gridCol w:w="1799"/>
        <w:gridCol w:w="1022"/>
        <w:gridCol w:w="1022"/>
        <w:gridCol w:w="970"/>
      </w:tblGrid>
      <w:tr>
        <w:trPr>
          <w:trHeight w:val="1415" w:hRule="exact"/>
        </w:trPr>
        <w:tc>
          <w:tcPr>
            <w:tcW w:w="2330"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dstrike w:val="1"/>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9"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70"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629" w:hRule="exact"/>
        </w:trPr>
        <w:tc>
          <w:tcPr>
            <w:tcW w:w="233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7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1171"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庫</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助</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　の　他</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48"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（２）支出の部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45"/>
        <w:gridCol w:w="2025"/>
        <w:gridCol w:w="1793"/>
        <w:gridCol w:w="1018"/>
        <w:gridCol w:w="1027"/>
        <w:gridCol w:w="955"/>
      </w:tblGrid>
      <w:tr>
        <w:trPr>
          <w:trHeight w:val="1428" w:hRule="exact"/>
        </w:trPr>
        <w:tc>
          <w:tcPr>
            <w:tcW w:w="234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3"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5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559" w:hRule="exact"/>
        </w:trPr>
        <w:tc>
          <w:tcPr>
            <w:tcW w:w="234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5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840"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62"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38"/>
        <w:rPr>
          <w:rFonts w:hint="default" w:asciiTheme="minorEastAsia" w:hAnsiTheme="minorEastAsia" w:eastAsiaTheme="minorEastAsia"/>
        </w:rPr>
      </w:pPr>
    </w:p>
    <w:p>
      <w:pPr>
        <w:pStyle w:val="0"/>
        <w:widowControl w:val="1"/>
        <w:shd w:val="clear" w:color="auto" w:fill="FFFFFF"/>
        <w:suppressAutoHyphens w:val="1"/>
        <w:autoSpaceDE w:val="1"/>
        <w:autoSpaceDN w:val="1"/>
        <w:ind w:left="38"/>
        <w:rPr>
          <w:rFonts w:hint="default" w:asciiTheme="minorEastAsia" w:hAnsiTheme="minorEastAsia" w:eastAsiaTheme="minorEastAsia"/>
          <w:sz w:val="24"/>
        </w:rPr>
      </w:pPr>
      <w:r>
        <w:rPr>
          <w:rFonts w:hint="eastAsia" w:asciiTheme="minorEastAsia" w:hAnsiTheme="minorEastAsia" w:eastAsiaTheme="minorEastAsia"/>
          <w:sz w:val="24"/>
        </w:rPr>
        <w:t>　５　添付書類</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定款及び収支予算（又は収支決算）</w:t>
      </w:r>
      <w:r>
        <w:rPr>
          <w:rFonts w:hint="eastAsia"/>
        </w:rPr>
        <w:br w:type="textWrapping" w:clear="none"/>
      </w: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実施要綱に基づく実施計画</w:t>
      </w:r>
    </w:p>
    <w:p>
      <w:pPr>
        <w:pStyle w:val="0"/>
        <w:ind w:left="0" w:hangingChars="300" w:firstLine="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県税の滞納がないことを証する証明書又は県税完納情報の提供に係る同意書（※１）及び本人確認書類の写し（※２）</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rPr>
        <mc:AlternateContent>
          <mc:Choice Requires="wps">
            <w:drawing>
              <wp:anchor distT="0" distB="0" distL="203200" distR="203200" simplePos="0" relativeHeight="1" behindDoc="0" locked="0" layoutInCell="1" hidden="0" allowOverlap="1">
                <wp:simplePos x="0" y="0"/>
                <wp:positionH relativeFrom="column">
                  <wp:posOffset>166370</wp:posOffset>
                </wp:positionH>
                <wp:positionV relativeFrom="paragraph">
                  <wp:posOffset>36195</wp:posOffset>
                </wp:positionV>
                <wp:extent cx="5829300" cy="1228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29300" cy="1228725"/>
                        </a:xfrm>
                        <a:prstGeom prst="bracketPair">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txbx>
                        <w:txbxContent>
                          <w:p>
                            <w:pPr>
                              <w:pStyle w:val="0"/>
                              <w:jc w:val="left"/>
                              <w:rPr>
                                <w:rFonts w:hint="eastAsia" w:asciiTheme="minorEastAsia" w:hAnsiTheme="minorEastAsia" w:eastAsiaTheme="minorEastAsia"/>
                                <w:sz w:val="18"/>
                              </w:rPr>
                            </w:pPr>
                            <w:r>
                              <w:rPr>
                                <w:rFonts w:hint="eastAsia" w:asciiTheme="minorEastAsia" w:hAnsiTheme="minorEastAsia" w:eastAsiaTheme="minorEastAsia"/>
                                <w:sz w:val="18"/>
                              </w:rPr>
                              <w:t>※１：別記第１号様式の３</w:t>
                            </w:r>
                          </w:p>
                          <w:p>
                            <w:pPr>
                              <w:pStyle w:val="0"/>
                              <w:jc w:val="left"/>
                              <w:rPr>
                                <w:rFonts w:hint="eastAsia" w:asciiTheme="minorEastAsia" w:hAnsiTheme="minorEastAsia" w:eastAsiaTheme="minorEastAsia"/>
                                <w:sz w:val="18"/>
                              </w:rPr>
                            </w:pPr>
                            <w:r>
                              <w:rPr>
                                <w:rFonts w:hint="eastAsia" w:asciiTheme="minorEastAsia" w:hAnsiTheme="minorEastAsia" w:eastAsiaTheme="minorEastAsia"/>
                                <w:sz w:val="18"/>
                              </w:rPr>
                              <w:t>※２：補助事業者が個人の場合は、マイナンバーカード、運転免許証、健康保険証の写し等。</w:t>
                            </w:r>
                          </w:p>
                          <w:p>
                            <w:pPr>
                              <w:pStyle w:val="0"/>
                              <w:ind w:left="400" w:leftChars="200"/>
                              <w:jc w:val="left"/>
                              <w:rPr>
                                <w:rFonts w:hint="eastAsia" w:asciiTheme="minorEastAsia" w:hAnsiTheme="minorEastAsia" w:eastAsiaTheme="minorEastAsia"/>
                                <w:sz w:val="18"/>
                              </w:rPr>
                            </w:pPr>
                            <w:r>
                              <w:rPr>
                                <w:rFonts w:hint="eastAsia" w:asciiTheme="minorEastAsia" w:hAnsiTheme="minorEastAsia" w:eastAsiaTheme="minorEastAsia"/>
                                <w:sz w:val="18"/>
                              </w:rPr>
                              <w:t>補助事業者が法人の場合は、法人代表者のマイナンバーカード、運転免許証、健康保険証の写し等。</w:t>
                            </w:r>
                          </w:p>
                          <w:p>
                            <w:pPr>
                              <w:pStyle w:val="0"/>
                              <w:ind w:left="600" w:leftChars="300"/>
                              <w:jc w:val="left"/>
                              <w:rPr>
                                <w:rFonts w:hint="eastAsia" w:asciiTheme="minorEastAsia" w:hAnsiTheme="minorEastAsia" w:eastAsiaTheme="minorEastAsia"/>
                                <w:sz w:val="18"/>
                              </w:rPr>
                            </w:pPr>
                            <w:r>
                              <w:rPr>
                                <w:rFonts w:hint="eastAsia" w:asciiTheme="minorEastAsia" w:hAnsiTheme="minorEastAsia" w:eastAsiaTheme="minorEastAsia"/>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85pt;mso-position-vertical-relative:text;mso-position-horizontal-relative:text;v-text-anchor:middle;position:absolute;height:96.75pt;mso-wrap-distance-top:0pt;width:459pt;mso-wrap-distance-left:16pt;margin-left:13.1pt;z-index:1;" o:spid="_x0000_s1026" o:allowincell="t" o:allowoverlap="t" filled="f" stroked="t" strokecolor="#000000 [3213]" strokeweight="1pt" o:spt="185" type="#_x0000_t185" adj="3600">
                <v:fill/>
                <v:stroke linestyle="single" endcap="flat" dashstyle="solid" filltype="solid"/>
                <v:textbox style="layout-flow:horizontal;" inset="2.0637499999999998mm,0.24694444444444438mm,2.0637499999999998mm,0.24694444444444438mm">
                  <w:txbxContent>
                    <w:p>
                      <w:pPr>
                        <w:pStyle w:val="0"/>
                        <w:jc w:val="left"/>
                        <w:rPr>
                          <w:rFonts w:hint="eastAsia" w:asciiTheme="minorEastAsia" w:hAnsiTheme="minorEastAsia" w:eastAsiaTheme="minorEastAsia"/>
                          <w:sz w:val="18"/>
                        </w:rPr>
                      </w:pPr>
                      <w:r>
                        <w:rPr>
                          <w:rFonts w:hint="eastAsia" w:asciiTheme="minorEastAsia" w:hAnsiTheme="minorEastAsia" w:eastAsiaTheme="minorEastAsia"/>
                          <w:sz w:val="18"/>
                        </w:rPr>
                        <w:t>※１：別記第１号様式の３</w:t>
                      </w:r>
                    </w:p>
                    <w:p>
                      <w:pPr>
                        <w:pStyle w:val="0"/>
                        <w:jc w:val="left"/>
                        <w:rPr>
                          <w:rFonts w:hint="eastAsia" w:asciiTheme="minorEastAsia" w:hAnsiTheme="minorEastAsia" w:eastAsiaTheme="minorEastAsia"/>
                          <w:sz w:val="18"/>
                        </w:rPr>
                      </w:pPr>
                      <w:r>
                        <w:rPr>
                          <w:rFonts w:hint="eastAsia" w:asciiTheme="minorEastAsia" w:hAnsiTheme="minorEastAsia" w:eastAsiaTheme="minorEastAsia"/>
                          <w:sz w:val="18"/>
                        </w:rPr>
                        <w:t>※２：補助事業者が個人の場合は、マイナンバーカード、運転免許証、健康保険証の写し等。</w:t>
                      </w:r>
                    </w:p>
                    <w:p>
                      <w:pPr>
                        <w:pStyle w:val="0"/>
                        <w:ind w:left="400" w:leftChars="200"/>
                        <w:jc w:val="left"/>
                        <w:rPr>
                          <w:rFonts w:hint="eastAsia" w:asciiTheme="minorEastAsia" w:hAnsiTheme="minorEastAsia" w:eastAsiaTheme="minorEastAsia"/>
                          <w:sz w:val="18"/>
                        </w:rPr>
                      </w:pPr>
                      <w:r>
                        <w:rPr>
                          <w:rFonts w:hint="eastAsia" w:asciiTheme="minorEastAsia" w:hAnsiTheme="minorEastAsia" w:eastAsiaTheme="minorEastAsia"/>
                          <w:sz w:val="18"/>
                        </w:rPr>
                        <w:t>補助事業者が法人の場合は、法人代表者のマイナンバーカード、運転免許証、健康保険証の写し等。</w:t>
                      </w:r>
                    </w:p>
                    <w:p>
                      <w:pPr>
                        <w:pStyle w:val="0"/>
                        <w:ind w:left="600" w:leftChars="300"/>
                        <w:jc w:val="left"/>
                        <w:rPr>
                          <w:rFonts w:hint="eastAsia" w:asciiTheme="minorEastAsia" w:hAnsiTheme="minorEastAsia" w:eastAsiaTheme="minorEastAsia"/>
                          <w:sz w:val="18"/>
                        </w:rPr>
                      </w:pPr>
                      <w:r>
                        <w:rPr>
                          <w:rFonts w:hint="eastAsia" w:asciiTheme="minorEastAsia" w:hAnsiTheme="minorEastAsia" w:eastAsiaTheme="minorEastAsia"/>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rPr>
          <w:rFonts w:hint="eastAsia" w:asciiTheme="minorEastAsia" w:hAnsiTheme="minorEastAsia" w:eastAsiaTheme="minorEastAsia"/>
          <w:sz w:val="24"/>
        </w:rPr>
        <w:sectPr>
          <w:pgSz w:w="11909" w:h="16834"/>
          <w:pgMar w:top="1389" w:right="912" w:bottom="360" w:left="1478"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第１号様式の２（第６条関係）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217"/>
          <w:sz w:val="24"/>
          <w:fitText w:val="2070" w:id="3"/>
        </w:rPr>
        <w:t>第　　　</w:t>
      </w:r>
      <w:r>
        <w:rPr>
          <w:rFonts w:hint="eastAsia" w:asciiTheme="minorEastAsia" w:hAnsiTheme="minorEastAsia" w:eastAsiaTheme="minorEastAsia"/>
          <w:spacing w:val="2"/>
          <w:sz w:val="24"/>
          <w:fitText w:val="2070" w:id="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71"/>
          <w:w w:val="98"/>
          <w:sz w:val="24"/>
          <w:fitText w:val="2070" w:id="4"/>
        </w:rPr>
        <w:t>　　年　月　</w:t>
      </w:r>
      <w:r>
        <w:rPr>
          <w:rFonts w:hint="eastAsia" w:asciiTheme="minorEastAsia" w:hAnsiTheme="minorEastAsia" w:eastAsiaTheme="minorEastAsia"/>
          <w:spacing w:val="3"/>
          <w:w w:val="98"/>
          <w:sz w:val="24"/>
          <w:fitText w:val="2070" w:id="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このことについて、高知県農地中間管理事業費補助金交付要綱第６条の規定に基づき、下記のとおり申し立てます。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sectPr>
          <w:pgSz w:w="11909" w:h="16834"/>
          <w:pgMar w:top="1389" w:right="912" w:bottom="360" w:left="1478" w:header="720" w:footer="720" w:gutter="0"/>
          <w:cols w:space="720"/>
          <w:noEndnote w:val="1"/>
          <w:textDirection w:val="lrTb"/>
          <w:docGrid w:linePitch="272"/>
        </w:sectPr>
      </w:pPr>
      <w:r>
        <w:rPr>
          <w:rFonts w:hint="eastAsia" w:asciiTheme="minorEastAsia" w:hAnsiTheme="minorEastAsia" w:eastAsiaTheme="minorEastAsia"/>
          <w:sz w:val="24"/>
        </w:rPr>
        <w:t>高知県に納付すべき県税の納税義務はありません。</w:t>
      </w:r>
    </w:p>
    <w:p>
      <w:pPr>
        <w:pStyle w:val="0"/>
        <w:rPr>
          <w:rFonts w:hint="default" w:asciiTheme="minorEastAsia" w:hAnsiTheme="minorEastAsia" w:eastAsiaTheme="minorEastAsia"/>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rPr>
        <w:br w:type="page"/>
      </w:r>
      <w:r>
        <w:rPr>
          <w:rFonts w:hint="eastAsia" w:asciiTheme="minorEastAsia" w:hAnsiTheme="minorEastAsia" w:eastAsiaTheme="minorEastAsia"/>
          <w:sz w:val="24"/>
        </w:rPr>
        <w:t>第１号様式の３（第６条関係）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県税完納情報の提供に係る同意書</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【申請者】</w:t>
      </w:r>
    </w:p>
    <w:tbl>
      <w:tblPr>
        <w:tblStyle w:val="11"/>
        <w:tblW w:w="885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5"/>
        <w:gridCol w:w="5160"/>
      </w:tblGrid>
      <w:tr>
        <w:trPr>
          <w:trHeight w:val="1260" w:hRule="atLeast"/>
        </w:trPr>
        <w:tc>
          <w:tcPr>
            <w:tcW w:w="3695" w:type="dxa"/>
            <w:vAlign w:val="center"/>
          </w:tcPr>
          <w:p>
            <w:pPr>
              <w:pStyle w:val="0"/>
              <w:ind w:left="315" w:hanging="315" w:hangingChars="150"/>
              <w:jc w:val="center"/>
              <w:rPr>
                <w:rFonts w:hint="default"/>
                <w:sz w:val="24"/>
              </w:rPr>
            </w:pPr>
            <w:r>
              <w:rPr>
                <w:rFonts w:hint="eastAsia"/>
                <w:sz w:val="24"/>
              </w:rPr>
              <w:t>住　　　　所</w:t>
            </w:r>
          </w:p>
          <w:p>
            <w:pPr>
              <w:pStyle w:val="0"/>
              <w:jc w:val="center"/>
              <w:rPr>
                <w:rFonts w:hint="default"/>
                <w:sz w:val="24"/>
              </w:rPr>
            </w:pPr>
            <w:r>
              <w:rPr>
                <w:rFonts w:hint="eastAsia"/>
                <w:sz w:val="24"/>
              </w:rPr>
              <w:t>（法人本社所在地）</w:t>
            </w:r>
          </w:p>
        </w:tc>
        <w:tc>
          <w:tcPr>
            <w:tcW w:w="5160" w:type="dxa"/>
            <w:vAlign w:val="top"/>
          </w:tcPr>
          <w:p>
            <w:pPr>
              <w:pStyle w:val="0"/>
              <w:rPr>
                <w:rFonts w:hint="default"/>
                <w:sz w:val="24"/>
              </w:rPr>
            </w:pPr>
          </w:p>
        </w:tc>
      </w:tr>
      <w:tr>
        <w:trPr>
          <w:trHeight w:val="568" w:hRule="atLeast"/>
        </w:trPr>
        <w:tc>
          <w:tcPr>
            <w:tcW w:w="36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フ</w:t>
            </w:r>
            <w:r>
              <w:rPr>
                <w:rFonts w:hint="eastAsia"/>
                <w:sz w:val="24"/>
              </w:rPr>
              <w:t xml:space="preserve"> </w:t>
            </w:r>
            <w:r>
              <w:rPr>
                <w:rFonts w:hint="eastAsia"/>
                <w:sz w:val="24"/>
              </w:rPr>
              <w:t>リ</w:t>
            </w:r>
            <w:r>
              <w:rPr>
                <w:rFonts w:hint="eastAsia"/>
                <w:sz w:val="24"/>
              </w:rPr>
              <w:t xml:space="preserve"> </w:t>
            </w:r>
            <w:r>
              <w:rPr>
                <w:rFonts w:hint="eastAsia"/>
                <w:sz w:val="24"/>
              </w:rPr>
              <w:t>ガ</w:t>
            </w:r>
            <w:r>
              <w:rPr>
                <w:rFonts w:hint="eastAsia"/>
                <w:sz w:val="24"/>
              </w:rPr>
              <w:t xml:space="preserve"> </w:t>
            </w:r>
            <w:r>
              <w:rPr>
                <w:rFonts w:hint="eastAsia"/>
                <w:sz w:val="24"/>
              </w:rPr>
              <w:t>ナ</w:t>
            </w:r>
          </w:p>
        </w:tc>
        <w:tc>
          <w:tcPr>
            <w:tcW w:w="5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sz w:val="24"/>
              </w:rPr>
            </w:pPr>
          </w:p>
        </w:tc>
      </w:tr>
      <w:tr>
        <w:trPr>
          <w:trHeight w:val="1212" w:hRule="atLeast"/>
        </w:trPr>
        <w:tc>
          <w:tcPr>
            <w:tcW w:w="3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氏　　　　名</w:t>
            </w:r>
          </w:p>
          <w:p>
            <w:pPr>
              <w:pStyle w:val="0"/>
              <w:ind w:left="0" w:leftChars="-37" w:hanging="78" w:hangingChars="37"/>
              <w:jc w:val="center"/>
              <w:rPr>
                <w:rFonts w:hint="default"/>
                <w:sz w:val="24"/>
              </w:rPr>
            </w:pPr>
            <w:r>
              <w:rPr>
                <w:rFonts w:hint="eastAsia"/>
                <w:sz w:val="24"/>
              </w:rPr>
              <w:t>（法人名称及び代表者職氏名）</w:t>
            </w:r>
          </w:p>
        </w:tc>
        <w:tc>
          <w:tcPr>
            <w:tcW w:w="5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sz w:val="24"/>
              </w:rPr>
            </w:pPr>
          </w:p>
        </w:tc>
      </w:tr>
      <w:tr>
        <w:trPr>
          <w:trHeight w:val="545" w:hRule="atLeast"/>
        </w:trPr>
        <w:tc>
          <w:tcPr>
            <w:tcW w:w="3695" w:type="dxa"/>
            <w:vAlign w:val="center"/>
          </w:tcPr>
          <w:p>
            <w:pPr>
              <w:pStyle w:val="0"/>
              <w:jc w:val="center"/>
              <w:rPr>
                <w:rFonts w:hint="default"/>
                <w:sz w:val="24"/>
              </w:rPr>
            </w:pPr>
            <w:r>
              <w:rPr>
                <w:rFonts w:hint="eastAsia"/>
                <w:sz w:val="24"/>
              </w:rPr>
              <w:t>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tc>
        <w:tc>
          <w:tcPr>
            <w:tcW w:w="5160" w:type="dxa"/>
            <w:vAlign w:val="top"/>
          </w:tcPr>
          <w:p>
            <w:pPr>
              <w:pStyle w:val="0"/>
              <w:rPr>
                <w:rFonts w:hint="eastAsia"/>
                <w:sz w:val="24"/>
              </w:rPr>
            </w:pPr>
          </w:p>
        </w:tc>
      </w:tr>
      <w:tr>
        <w:trPr>
          <w:trHeight w:val="545" w:hRule="atLeast"/>
        </w:trPr>
        <w:tc>
          <w:tcPr>
            <w:tcW w:w="3695" w:type="dxa"/>
            <w:vAlign w:val="center"/>
          </w:tcPr>
          <w:p>
            <w:pPr>
              <w:pStyle w:val="0"/>
              <w:jc w:val="center"/>
              <w:rPr>
                <w:rFonts w:hint="eastAsia"/>
                <w:sz w:val="24"/>
              </w:rPr>
            </w:pPr>
            <w:r>
              <w:rPr>
                <w:rFonts w:hint="eastAsia"/>
                <w:sz w:val="24"/>
              </w:rPr>
              <w:t>生年月日（個人の場合）</w:t>
            </w:r>
          </w:p>
        </w:tc>
        <w:tc>
          <w:tcPr>
            <w:tcW w:w="5160" w:type="dxa"/>
            <w:vAlign w:val="top"/>
          </w:tcPr>
          <w:p>
            <w:pPr>
              <w:pStyle w:val="0"/>
              <w:rPr>
                <w:rFonts w:hint="eastAsia"/>
                <w:sz w:val="24"/>
              </w:rPr>
            </w:pPr>
          </w:p>
        </w:tc>
      </w:tr>
    </w:tbl>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00" w:firstLineChars="100"/>
        <w:rPr>
          <w:rFonts w:hint="eastAsia" w:asciiTheme="minorEastAsia" w:hAnsiTheme="minorEastAsia" w:eastAsiaTheme="minorEastAsia"/>
          <w:sz w:val="24"/>
        </w:rPr>
      </w:pPr>
      <w:r>
        <w:rPr>
          <w:rFonts w:hint="eastAsia"/>
        </w:rPr>
        <w:t xml:space="preserve">  </w:t>
      </w:r>
      <w:r>
        <w:rPr>
          <w:rFonts w:hint="eastAsia" w:asciiTheme="minorEastAsia" w:hAnsiTheme="minorEastAsia" w:eastAsiaTheme="minorEastAsia"/>
          <w:sz w:val="24"/>
        </w:rPr>
        <w:t>私は、下記のことに同意します。</w:t>
      </w: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left="0" w:leftChars="0" w:right="0" w:rightChars="0" w:hanging="480" w:hangingChars="200"/>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left="48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１）高知県農地中間管理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（２）（１）の事務を行うために必要な範囲で、本同意書が税務課に共有されること。</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（３）県税の完納情報の提供に当たり、農業担い手支援課の指示及び指導がある場合は、その内容に従うこと。</w:t>
      </w: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【注意事項】</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・法人登記簿に記載の本社所在地、法人名称並びに代表者職氏名をご記入ください。</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・この同意書が提出された時点で県税を完納していたとしても、完納の確認まで</w:t>
      </w:r>
      <w:r>
        <w:rPr>
          <w:rFonts w:hint="eastAsia" w:asciiTheme="minorEastAsia" w:hAnsiTheme="minorEastAsia" w:eastAsiaTheme="minorEastAsia"/>
          <w:sz w:val="24"/>
        </w:rPr>
        <w:br w:type="textWrapping" w:clear="none"/>
      </w:r>
      <w:r>
        <w:rPr>
          <w:rFonts w:hint="eastAsia" w:asciiTheme="minorEastAsia" w:hAnsiTheme="minorEastAsia" w:eastAsiaTheme="minorEastAsia"/>
          <w:sz w:val="24"/>
        </w:rPr>
        <w:t>１週間から４週間程度要する場合がありますので、ご了承ください。</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・県税に滞納がないことの証明書を添付される場合は、この同意書は不要です。</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・本同意書に基づき提供された完納情報は、当該補助金交付事務以外に使用しません。</w:t>
      </w:r>
    </w:p>
    <w:p>
      <w:pPr>
        <w:rPr>
          <w:rFonts w:hint="default" w:asciiTheme="minorEastAsia" w:hAnsiTheme="minorEastAsia" w:eastAsiaTheme="minorEastAsia"/>
        </w:rPr>
        <w:sectPr>
          <w:type w:val="continuous"/>
          <w:pgSz w:w="11909" w:h="16834"/>
          <w:pgMar w:top="1234" w:right="1066" w:bottom="360" w:left="1185" w:header="720" w:footer="720" w:gutter="0"/>
          <w:cols w:space="720"/>
          <w:noEndnote w:val="1"/>
          <w:textDirection w:val="lrTb"/>
          <w:docGrid w:linePitch="272"/>
        </w:sectPr>
      </w:pPr>
    </w:p>
    <w:p>
      <w:pPr>
        <w:pStyle w:val="0"/>
        <w:rPr>
          <w:rFonts w:hint="default" w:asciiTheme="minorEastAsia" w:hAnsiTheme="minorEastAsia" w:eastAsiaTheme="minorEastAsia"/>
          <w:sz w:val="24"/>
        </w:rPr>
      </w:pPr>
    </w:p>
    <w:p>
      <w:pPr>
        <w:rPr>
          <w:rFonts w:hint="default" w:asciiTheme="minorEastAsia" w:hAnsiTheme="minorEastAsia" w:eastAsiaTheme="minorEastAsia"/>
        </w:rPr>
        <w:sectPr>
          <w:type w:val="continuous"/>
          <w:pgSz w:w="11909" w:h="16834"/>
          <w:pgMar w:top="360" w:right="619" w:bottom="360" w:left="7939" w:header="720" w:footer="720" w:gutter="0"/>
          <w:cols w:equalWidth="0" w:space="720" w:num="2">
            <w:col w:w="1910" w:space="720"/>
            <w:col w:w="720"/>
          </w:cols>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第２号様式（第７条関係）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217"/>
          <w:sz w:val="24"/>
          <w:fitText w:val="2070" w:id="5"/>
        </w:rPr>
        <w:t>第　　　</w:t>
      </w:r>
      <w:r>
        <w:rPr>
          <w:rFonts w:hint="eastAsia" w:asciiTheme="minorEastAsia" w:hAnsiTheme="minorEastAsia" w:eastAsiaTheme="minorEastAsia"/>
          <w:spacing w:val="2"/>
          <w:sz w:val="24"/>
          <w:fitText w:val="2070" w:id="5"/>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71"/>
          <w:w w:val="98"/>
          <w:sz w:val="24"/>
          <w:fitText w:val="2070" w:id="6"/>
        </w:rPr>
        <w:t>　　年　月　</w:t>
      </w:r>
      <w:r>
        <w:rPr>
          <w:rFonts w:hint="eastAsia" w:asciiTheme="minorEastAsia" w:hAnsiTheme="minorEastAsia" w:eastAsiaTheme="minorEastAsia"/>
          <w:spacing w:val="3"/>
          <w:w w:val="98"/>
          <w:sz w:val="24"/>
          <w:fitText w:val="2070" w:id="6"/>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年度交付決定前着手届</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高知県農地中間管理事業費補助金交付要綱第７条の規定により、下記のとおり届け出ます。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交付決定を受けるまでの期間内に、天災地変等の事由によって実施した事業に損</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失を生じた場合、これらの損失は、事業実施主体が負担するものとすること。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交付決定を受けた金額が交付申請額又は交付申請予定額に達しない場合において</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も、異議がないこと。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当該事業については、着手から交付決定を受けるまでの期間内においては、計画</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変更（事業の内容変更）はしないこと。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trike w:val="1"/>
          <w:color w:val="FF0000"/>
          <w:sz w:val="24"/>
        </w:rPr>
      </w:pPr>
      <w:r>
        <w:rPr>
          <w:rFonts w:hint="default" w:asciiTheme="minorEastAsia" w:hAnsiTheme="minorEastAsia" w:eastAsiaTheme="minorEastAsia"/>
          <w:strike w:val="1"/>
          <w:color w:val="FF0000"/>
          <w:sz w:val="21"/>
        </w:rPr>
        <mc:AlternateContent>
          <mc:Choice Requires="wps">
            <w:drawing>
              <wp:anchor distT="0" distB="0" distL="39" distR="39" simplePos="0" relativeHeight="1" behindDoc="0" locked="0" layoutInCell="1" hidden="0" allowOverlap="1">
                <wp:simplePos x="0" y="0"/>
                <wp:positionH relativeFrom="margin">
                  <wp:posOffset>6205220</wp:posOffset>
                </wp:positionH>
                <wp:positionV relativeFrom="paragraph">
                  <wp:posOffset>38100</wp:posOffset>
                </wp:positionV>
                <wp:extent cx="130810" cy="94615"/>
                <wp:effectExtent l="0" t="0" r="635" b="635"/>
                <wp:wrapTopAndBottom/>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30810" cy="94615"/>
                        </a:xfrm>
                        <a:prstGeom prst="rect">
                          <a:avLst/>
                        </a:prstGeom>
                        <a:solidFill>
                          <a:srgbClr val="FFFFFF"/>
                        </a:solidFill>
                        <a:ln>
                          <a:miter/>
                        </a:ln>
                      </wps:spPr>
                      <wps:txbx>
                        <w:txbxContent>
                          <w:p>
                            <w:pPr>
                              <w:pStyle w:val="0"/>
                              <w:widowControl w:val="1"/>
                              <w:shd w:val="clear" w:color="auto" w:fill="FFFFFF"/>
                              <w:autoSpaceDE w:val="1"/>
                              <w:autoSpaceDN w:val="1"/>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0pt;mso-wrap-distance-bottom:0pt;margin-top:3pt;mso-position-vertical-relative:text;mso-position-horizontal-relative:margin;position:absolute;mso-wrap-mode:top-and-bottom;height:7.45pt;mso-wrap-distance-top:0pt;width:10.3pt;mso-wrap-distance-left:0pt;margin-left:488.6pt;z-index:1;" o:spid="_x0000_s1027" o:allowincell="t" o:allowoverlap="t" filled="t" fillcolor="#ffffff" stroked="f" o:spt="202" type="#_x0000_t202">
                <v:fill/>
                <v:textbox style="layout-flow:horizontal;" inset="0mm,0mm,0mm,0mm">
                  <w:txbxContent>
                    <w:p>
                      <w:pPr>
                        <w:pStyle w:val="0"/>
                        <w:widowControl w:val="1"/>
                        <w:shd w:val="clear" w:color="auto" w:fill="FFFFFF"/>
                        <w:autoSpaceDE w:val="1"/>
                        <w:autoSpaceDN w:val="1"/>
                        <w:rPr>
                          <w:rFonts w:hint="default"/>
                        </w:rPr>
                      </w:pPr>
                    </w:p>
                  </w:txbxContent>
                </v:textbox>
                <v:imagedata o:title=""/>
                <w10:wrap type="topAndBottom" anchorx="margin" anchory="text"/>
              </v:shape>
            </w:pict>
          </mc:Fallback>
        </mc:AlternateContent>
      </w:r>
    </w:p>
    <w:tbl>
      <w:tblPr>
        <w:tblStyle w:val="11"/>
        <w:tblW w:w="914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0" w:type="dxa"/>
          <w:right w:w="40" w:type="dxa"/>
        </w:tblCellMar>
        <w:tblLook w:firstRow="0" w:lastRow="0" w:firstColumn="0" w:lastColumn="0" w:noHBand="0" w:noVBand="0" w:val="0000"/>
      </w:tblPr>
      <w:tblGrid>
        <w:gridCol w:w="2323"/>
        <w:gridCol w:w="2011"/>
        <w:gridCol w:w="2012"/>
        <w:gridCol w:w="1392"/>
        <w:gridCol w:w="1411"/>
      </w:tblGrid>
      <w:tr>
        <w:trPr>
          <w:trHeight w:val="518" w:hRule="atLeast"/>
        </w:trPr>
        <w:tc>
          <w:tcPr>
            <w:tcW w:w="2323"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区分</w:t>
            </w:r>
          </w:p>
        </w:tc>
        <w:tc>
          <w:tcPr>
            <w:tcW w:w="201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事業費</w:t>
            </w:r>
          </w:p>
        </w:tc>
        <w:tc>
          <w:tcPr>
            <w:tcW w:w="2012" w:type="dxa"/>
            <w:tcBorders>
              <w:top w:val="single" w:color="auto" w:sz="6" w:space="0"/>
              <w:left w:val="nil"/>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sz w:val="24"/>
              </w:rPr>
            </w:pPr>
          </w:p>
        </w:tc>
        <w:tc>
          <w:tcPr>
            <w:tcW w:w="1392"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着　手</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c>
          <w:tcPr>
            <w:tcW w:w="1411"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完了予定</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r>
      <w:tr>
        <w:trPr>
          <w:trHeight w:val="517" w:hRule="exact"/>
        </w:trPr>
        <w:tc>
          <w:tcPr>
            <w:tcW w:w="2323"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2"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うち国費</w:t>
            </w:r>
          </w:p>
        </w:tc>
        <w:tc>
          <w:tcPr>
            <w:tcW w:w="1392"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14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r>
      <w:tr>
        <w:trPr>
          <w:trHeight w:val="939" w:hRule="exact"/>
        </w:trPr>
        <w:tc>
          <w:tcPr>
            <w:tcW w:w="2323"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011"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2012"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1392"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411"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理　由）</w:t>
      </w: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tbl>
      <w:tblPr>
        <w:tblStyle w:val="11"/>
        <w:tblW w:w="8490" w:type="dxa"/>
        <w:tblInd w:w="397" w:type="dxa"/>
        <w:tblBorders>
          <w:top w:val="single" w:color="auto" w:sz="4" w:space="0"/>
        </w:tblBorders>
        <w:tblLayout w:type="fixed"/>
        <w:tblCellMar>
          <w:left w:w="99" w:type="dxa"/>
          <w:right w:w="99" w:type="dxa"/>
        </w:tblCellMar>
        <w:tblLook w:firstRow="0" w:lastRow="0" w:firstColumn="0" w:lastColumn="0" w:noHBand="0" w:noVBand="0" w:val="0000"/>
      </w:tblPr>
      <w:tblGrid>
        <w:gridCol w:w="8490"/>
      </w:tblGrid>
      <w:tr>
        <w:trPr>
          <w:trHeight w:val="100" w:hRule="atLeast"/>
        </w:trPr>
        <w:tc>
          <w:tcPr>
            <w:tcW w:w="8490" w:type="dxa"/>
            <w:vAlign w:val="top"/>
          </w:tcPr>
          <w:p>
            <w:pPr>
              <w:pStyle w:val="0"/>
              <w:widowControl w:val="1"/>
              <w:suppressAutoHyphens w:val="1"/>
              <w:autoSpaceDE w:val="1"/>
              <w:autoSpaceDN w:val="1"/>
              <w:rPr>
                <w:rFonts w:hint="default" w:asciiTheme="minorEastAsia" w:hAnsiTheme="minorEastAsia" w:eastAsiaTheme="minorEastAsia"/>
                <w:sz w:val="24"/>
              </w:rPr>
            </w:pPr>
          </w:p>
        </w:tc>
      </w:tr>
    </w:tbl>
    <w:p>
      <w:pPr>
        <w:rPr>
          <w:rFonts w:hint="eastAsia" w:asciiTheme="minorEastAsia" w:hAnsiTheme="minorEastAsia" w:eastAsiaTheme="minorEastAsia"/>
          <w:sz w:val="24"/>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第２号様式の２（第９条関係）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u w:val="single" w:color="auto"/>
        </w:rPr>
      </w:pPr>
      <w:r>
        <w:rPr>
          <w:rFonts w:hint="eastAsia" w:asciiTheme="minorEastAsia" w:hAnsiTheme="minorEastAsia" w:eastAsiaTheme="minorEastAsia"/>
          <w:sz w:val="24"/>
          <w:u w:val="single" w:color="auto"/>
        </w:rPr>
        <w:t>財　産　管　理　台　帳</w:t>
      </w:r>
    </w:p>
    <w:p>
      <w:pPr>
        <w:pStyle w:val="0"/>
        <w:widowControl w:val="1"/>
        <w:suppressAutoHyphens w:val="1"/>
        <w:adjustRightInd w:val="1"/>
        <w:spacing w:line="244" w:lineRule="exact"/>
        <w:jc w:val="center"/>
        <w:rPr>
          <w:rFonts w:hint="default" w:asciiTheme="minorEastAsia" w:hAnsiTheme="minorEastAsia" w:eastAsiaTheme="minorEastAsia"/>
          <w:spacing w:val="24"/>
          <w:sz w:val="24"/>
          <w:u w:val="single" w:color="auto"/>
        </w:rPr>
      </w:pPr>
    </w:p>
    <w:p>
      <w:pPr>
        <w:pStyle w:val="0"/>
        <w:widowControl w:val="1"/>
        <w:suppressAutoHyphens w:val="1"/>
        <w:adjustRightInd w:val="1"/>
        <w:spacing w:line="244" w:lineRule="exact"/>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補助事業者名　　　　　　　　　</w:t>
      </w:r>
    </w:p>
    <w:p>
      <w:pPr>
        <w:pStyle w:val="0"/>
        <w:widowControl w:val="1"/>
        <w:suppressAutoHyphens w:val="1"/>
        <w:adjustRightInd w:val="1"/>
        <w:spacing w:line="244" w:lineRule="exact"/>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pacing w:val="24"/>
        </w:rPr>
      </w:pPr>
      <w:r>
        <w:rPr>
          <w:rFonts w:hint="eastAsia" w:asciiTheme="minorEastAsia" w:hAnsiTheme="minorEastAsia" w:eastAsiaTheme="minorEastAsia"/>
        </w:rPr>
        <w:t>　　</w:t>
      </w:r>
    </w:p>
    <w:p>
      <w:pPr>
        <w:pStyle w:val="0"/>
        <w:widowControl w:val="1"/>
        <w:suppressAutoHyphens w:val="1"/>
        <w:rPr>
          <w:rFonts w:hint="default" w:asciiTheme="minorEastAsia" w:hAnsiTheme="minorEastAsia" w:eastAsiaTheme="minorEastAsia"/>
          <w:sz w:val="22"/>
        </w:rPr>
      </w:pPr>
      <w:r>
        <w:rPr>
          <w:rFonts w:hint="default" w:asciiTheme="minorEastAsia" w:hAnsiTheme="minorEastAsia" w:eastAsiaTheme="minorEastAsia"/>
        </w:rPr>
        <w:object w:dxaOrig="13020"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190.5pt;width:487.5pt;" filled="f" o:spt="75" type="#_x0000_t75">
            <v:fill/>
            <v:stroke joinstyle="miter"/>
            <v:imagedata o:title="" r:id="rId5"/>
            <o:lock v:ext="edit" aspectratio="t"/>
            <w10:anchorlock/>
          </v:shape>
          <o:OLEObject Type="Embed" ProgID="Excel.Sheet.12" ShapeID="_x0000_s1028" DrawAspect="Content" ObjectID="" r:id="rId6"/>
        </w:object>
      </w:r>
    </w:p>
    <w:p>
      <w:pPr>
        <w:pStyle w:val="0"/>
        <w:widowControl w:val="1"/>
        <w:suppressAutoHyphens w:val="1"/>
        <w:adjustRightInd w:val="1"/>
        <w:spacing w:line="244" w:lineRule="exac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注</w:t>
      </w:r>
      <w:r>
        <w:rPr>
          <w:rFonts w:hint="eastAsia" w:asciiTheme="minorEastAsia" w:hAnsiTheme="minorEastAsia" w:eastAsiaTheme="minorEastAsia"/>
          <w:sz w:val="22"/>
        </w:rPr>
        <w:t>)</w:t>
      </w:r>
    </w:p>
    <w:p>
      <w:pPr>
        <w:pStyle w:val="0"/>
        <w:widowControl w:val="1"/>
        <w:suppressAutoHyphens w:val="1"/>
        <w:adjustRightInd w:val="1"/>
        <w:spacing w:line="244"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「処分制限年月日」欄には、処分制限の終期を記入してください。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２</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「処分の内容</w:t>
      </w:r>
      <w:r>
        <w:rPr>
          <w:rFonts w:hint="default" w:asciiTheme="minorEastAsia" w:hAnsiTheme="minorEastAsia" w:eastAsiaTheme="minorEastAsia"/>
          <w:spacing w:val="-20"/>
          <w:sz w:val="22"/>
        </w:rPr>
        <w:t>」</w:t>
      </w:r>
      <w:r>
        <w:rPr>
          <w:rFonts w:hint="eastAsia" w:asciiTheme="minorEastAsia" w:hAnsiTheme="minorEastAsia" w:eastAsiaTheme="minorEastAsia"/>
          <w:spacing w:val="-20"/>
          <w:sz w:val="22"/>
        </w:rPr>
        <w:t>欄には、譲渡、交換、貸付け、担保提供等別に記入してください。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３</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「摘要」欄には、譲渡先、交換先、貸付先及び抵当権等の設定権者の名称又は補助金返還額を</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４　この書式により難い場合には、処分制限期間欄及び処分の状況欄を含む他の書式をもって財産</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管理台帳に代えることができます。</w:t>
      </w:r>
    </w:p>
    <w:p>
      <w:pPr>
        <w:rPr>
          <w:rFonts w:hint="eastAsia" w:asciiTheme="minorEastAsia" w:hAnsiTheme="minorEastAsia" w:eastAsiaTheme="minorEastAsia"/>
          <w:sz w:val="24"/>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第３号様式（第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50"/>
          <w:sz w:val="24"/>
          <w:fitText w:val="1800" w:id="7"/>
        </w:rPr>
        <w:t>第　　　</w:t>
      </w:r>
      <w:r>
        <w:rPr>
          <w:rFonts w:hint="eastAsia" w:asciiTheme="minorEastAsia" w:hAnsiTheme="minorEastAsia" w:eastAsiaTheme="minorEastAsia"/>
          <w:sz w:val="24"/>
          <w:fitText w:val="1800" w:id="7"/>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48"/>
          <w:w w:val="90"/>
          <w:sz w:val="24"/>
          <w:fitText w:val="1800" w:id="8"/>
        </w:rPr>
        <w:t>　　年　月　</w:t>
      </w:r>
      <w:r>
        <w:rPr>
          <w:rFonts w:hint="eastAsia" w:asciiTheme="minorEastAsia" w:hAnsiTheme="minorEastAsia" w:eastAsiaTheme="minorEastAsia"/>
          <w:spacing w:val="2"/>
          <w:w w:val="90"/>
          <w:sz w:val="24"/>
          <w:fitText w:val="1800" w:id="8"/>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rPr>
          <w:rFonts w:hint="default" w:asciiTheme="minorEastAsia" w:hAnsiTheme="minorEastAsia" w:eastAsiaTheme="minorEastAsia"/>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年度高知県農地中間管理事業費補助金計画変更（中止、廃止）承認申請書</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日付け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第　号をもって補助金の交付の決定通知のありました事業について、下記のとおり計画を変更（中止、廃止）し［金　　円の追加交付（減額承認）を受け］たいので、高知県農地中間管理事業費補助金交付要綱第</w:t>
      </w:r>
      <w:r>
        <w:rPr>
          <w:rFonts w:hint="eastAsia" w:asciiTheme="minorEastAsia" w:hAnsiTheme="minorEastAsia" w:eastAsiaTheme="minorEastAsia"/>
          <w:sz w:val="24"/>
        </w:rPr>
        <w:t xml:space="preserve">11 </w:t>
      </w:r>
      <w:r>
        <w:rPr>
          <w:rFonts w:hint="eastAsia" w:asciiTheme="minorEastAsia" w:hAnsiTheme="minorEastAsia" w:eastAsiaTheme="minorEastAsia"/>
          <w:sz w:val="24"/>
        </w:rPr>
        <w:t>条第１項の規定により申請します。</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変更の理由</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変更計画の内容</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spacing w:after="398" w:afterLines="0" w:afterAutospacing="0"/>
        <w:ind w:right="-2670" w:rightChars="-1335"/>
        <w:rPr>
          <w:rFonts w:hint="default" w:asciiTheme="minorEastAsia" w:hAnsiTheme="minorEastAsia" w:eastAsiaTheme="minorEastAsia"/>
          <w:sz w:val="24"/>
        </w:rPr>
      </w:pPr>
      <w:r>
        <w:rPr>
          <w:rFonts w:hint="eastAsia" w:asciiTheme="minorEastAsia" w:hAnsiTheme="minorEastAsia" w:eastAsiaTheme="minorEastAsia"/>
          <w:sz w:val="24"/>
        </w:rPr>
        <w:t>（以下別記第</w:t>
      </w:r>
      <w:r>
        <w:rPr>
          <w:rFonts w:hint="eastAsia" w:asciiTheme="minorEastAsia" w:hAnsiTheme="minorEastAsia" w:eastAsiaTheme="minorEastAsia"/>
          <w:sz w:val="24"/>
        </w:rPr>
        <w:t>1</w:t>
      </w:r>
      <w:r>
        <w:rPr>
          <w:rFonts w:hint="eastAsia" w:asciiTheme="minorEastAsia" w:hAnsiTheme="minorEastAsia" w:eastAsiaTheme="minorEastAsia"/>
          <w:sz w:val="24"/>
        </w:rPr>
        <w:t>号様式の記に準じて作成してください｡）</w:t>
      </w:r>
    </w:p>
    <w:p>
      <w:pPr>
        <w:rPr>
          <w:rFonts w:hint="default" w:asciiTheme="minorEastAsia" w:hAnsiTheme="minorEastAsia" w:eastAsiaTheme="minorEastAsia"/>
        </w:rPr>
        <w:sectPr>
          <w:type w:val="continuous"/>
          <w:pgSz w:w="11909" w:h="16834"/>
          <w:pgMar w:top="1236" w:right="6061" w:bottom="360" w:left="1735"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br w:type="column"/>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金額の変更のない場合は［　］の部分を除いてください。</w:t>
      </w:r>
    </w:p>
    <w:p>
      <w:pPr>
        <w:pStyle w:val="0"/>
        <w:widowControl w:val="1"/>
        <w:shd w:val="clear" w:color="auto" w:fill="FFFFFF"/>
        <w:suppressAutoHyphens w:val="1"/>
        <w:autoSpaceDE w:val="1"/>
        <w:autoSpaceDN w:val="1"/>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補助事業を中止し、又は廃止しようとする場合にあっては、「変更」を「中止」又は｢廃止」と置き換えてください。</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補助金の交付決定により通知された事業の内容及び経費の配分と変更後（中止の場合は中止後、廃止の場合は廃止後）の事業の内容及び経費の配分</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とを容易に比較対照できるように変更部分を二段書きとし、変更前（中止</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又は廃止前）を括弧書きで上段に記入してください。</w:t>
      </w:r>
    </w:p>
    <w:p>
      <w:pPr>
        <w:rPr>
          <w:rFonts w:hint="default" w:asciiTheme="minorEastAsia" w:hAnsiTheme="minorEastAsia" w:eastAsiaTheme="minorEastAsia"/>
        </w:rPr>
        <w:sectPr>
          <w:type w:val="continuous"/>
          <w:pgSz w:w="11909" w:h="16834"/>
          <w:pgMar w:top="1236" w:right="1390" w:bottom="360" w:left="1490" w:header="720" w:footer="720" w:gutter="0"/>
          <w:cols w:equalWidth="0" w:space="720" w:num="2">
            <w:col w:w="672" w:space="0"/>
            <w:col w:w="8356"/>
          </w:cols>
          <w:noEndnote w:val="1"/>
          <w:textDirection w:val="lrTb"/>
          <w:docGrid w:linePitch="272"/>
        </w:sectPr>
      </w:pPr>
    </w:p>
    <w:p>
      <w:pPr>
        <w:pStyle w:val="0"/>
        <w:widowControl w:val="1"/>
        <w:suppressAutoHyphens w:val="1"/>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なお、添付書類については、交付申請書に添付したもののうち、変更が</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あったものに限り添付してください。（申請時以降変更のない場合は添付</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を省略できるものとします。）</w:t>
      </w: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rPr>
          <w:rFonts w:hint="eastAsia" w:asciiTheme="minorEastAsia" w:hAnsiTheme="minorEastAsia" w:eastAsiaTheme="minorEastAsia"/>
          <w:sz w:val="24"/>
        </w:rPr>
        <w:sectPr>
          <w:type w:val="continuous"/>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第４号様式（第</w:t>
      </w:r>
      <w:r>
        <w:rPr>
          <w:rFonts w:hint="eastAsia" w:asciiTheme="minorEastAsia" w:hAnsiTheme="minorEastAsia" w:eastAsiaTheme="minorEastAsia"/>
          <w:sz w:val="24"/>
        </w:rPr>
        <w:t>12</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02"/>
          <w:sz w:val="24"/>
          <w:fitText w:val="1608" w:id="9"/>
        </w:rPr>
        <w:t>第　　　</w:t>
      </w:r>
      <w:r>
        <w:rPr>
          <w:rFonts w:hint="eastAsia" w:asciiTheme="minorEastAsia" w:hAnsiTheme="minorEastAsia" w:eastAsiaTheme="minorEastAsia"/>
          <w:spacing w:val="1"/>
          <w:sz w:val="24"/>
          <w:fitText w:val="1608" w:id="9"/>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pacing w:val="60"/>
          <w:w w:val="80"/>
          <w:sz w:val="24"/>
          <w:fitText w:val="1608" w:id="10"/>
        </w:rPr>
        <w:t xml:space="preserve"> </w:t>
      </w:r>
      <w:r>
        <w:rPr>
          <w:rFonts w:hint="eastAsia" w:asciiTheme="minorEastAsia" w:hAnsiTheme="minorEastAsia" w:eastAsiaTheme="minorEastAsia"/>
          <w:spacing w:val="60"/>
          <w:w w:val="80"/>
          <w:sz w:val="24"/>
          <w:fitText w:val="1608" w:id="10"/>
        </w:rPr>
        <w:t>　年　月　</w:t>
      </w:r>
      <w:r>
        <w:rPr>
          <w:rFonts w:hint="eastAsia" w:asciiTheme="minorEastAsia" w:hAnsiTheme="minorEastAsia" w:eastAsiaTheme="minorEastAsia"/>
          <w:spacing w:val="4"/>
          <w:w w:val="80"/>
          <w:sz w:val="24"/>
          <w:fitText w:val="1608" w:id="10"/>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5760" w:firstLineChars="240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年度高知県農地中間管理事業遂行状況報告書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号で補助金の（変更）交付の決定通知がありました事業について、高知県農地中間管理事業費補助金交付要綱第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条の規定により、下記のとおり事業遂行状況を報告します。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　１　事業遂行状況（第　・四半期現在）</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
        <w:gridCol w:w="1246"/>
        <w:gridCol w:w="1417"/>
        <w:gridCol w:w="1746"/>
        <w:gridCol w:w="1512"/>
        <w:gridCol w:w="1512"/>
        <w:gridCol w:w="882"/>
      </w:tblGrid>
      <w:tr>
        <w:trPr/>
        <w:tc>
          <w:tcPr>
            <w:tcW w:w="31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rPr>
                <w:rFonts w:hint="default" w:asciiTheme="minorEastAsia" w:hAnsiTheme="minorEastAsia" w:eastAsiaTheme="minorEastAsia"/>
                <w:dstrike w:val="1"/>
              </w:rPr>
            </w:pPr>
          </w:p>
          <w:p>
            <w:pPr>
              <w:pStyle w:val="0"/>
              <w:widowControl w:val="1"/>
              <w:suppressAutoHyphens w:val="1"/>
              <w:ind w:firstLine="600" w:firstLineChars="250"/>
              <w:rPr>
                <w:rFonts w:hint="default" w:asciiTheme="minorEastAsia" w:hAnsiTheme="minorEastAsia" w:eastAsiaTheme="minorEastAsia"/>
                <w:sz w:val="24"/>
              </w:rPr>
            </w:pPr>
            <w:r>
              <w:rPr>
                <w:rFonts w:hint="eastAsia" w:asciiTheme="minorEastAsia" w:hAnsiTheme="minorEastAsia" w:eastAsiaTheme="minorEastAsia"/>
                <w:sz w:val="24"/>
              </w:rPr>
              <w:t>区分</w:t>
            </w:r>
          </w:p>
          <w:p>
            <w:pPr>
              <w:pStyle w:val="1"/>
              <w:keepNext w:val="0"/>
              <w:widowControl w:val="1"/>
              <w:suppressAutoHyphens w:val="1"/>
              <w:jc w:val="center"/>
              <w:rPr>
                <w:rFonts w:hint="default" w:asciiTheme="minorEastAsia" w:hAnsiTheme="minorEastAsia" w:eastAsiaTheme="minorEastAsia"/>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計画事業費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w:t>
            </w:r>
          </w:p>
        </w:tc>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出来高事業費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進捗度</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B/A</w:t>
            </w:r>
            <w:r>
              <w:rPr>
                <w:rFonts w:hint="eastAsia" w:asciiTheme="minorEastAsia" w:hAnsiTheme="minorEastAsia" w:eastAsiaTheme="minorEastAsia"/>
              </w:rPr>
              <w:t>）</w:t>
            </w:r>
          </w:p>
          <w:p>
            <w:pPr>
              <w:pStyle w:val="0"/>
              <w:widowControl w:val="1"/>
              <w:suppressAutoHyphens w:val="1"/>
              <w:jc w:val="center"/>
              <w:rPr>
                <w:rFonts w:hint="default" w:asciiTheme="minorEastAsia" w:hAnsiTheme="minorEastAsia" w:eastAsiaTheme="minorEastAsia"/>
                <w:sz w:val="24"/>
              </w:rPr>
            </w:pP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残高事業費</w:t>
            </w:r>
          </w:p>
          <w:p>
            <w:pPr>
              <w:pStyle w:val="1"/>
              <w:keepNext w:val="0"/>
              <w:widowControl w:val="1"/>
              <w:suppressAutoHyphens w:val="1"/>
              <w:jc w:val="center"/>
              <w:rPr>
                <w:rFonts w:hint="default" w:asciiTheme="minorEastAsia" w:hAnsiTheme="minorEastAsia" w:eastAsiaTheme="minorEastAsia"/>
              </w:rPr>
            </w:pPr>
          </w:p>
        </w:tc>
        <w:tc>
          <w:tcPr>
            <w:tcW w:w="8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備考</w:t>
            </w:r>
          </w:p>
          <w:p>
            <w:pPr>
              <w:pStyle w:val="1"/>
              <w:keepNext w:val="0"/>
              <w:widowControl w:val="1"/>
              <w:suppressAutoHyphens w:val="1"/>
              <w:jc w:val="center"/>
              <w:rPr>
                <w:rFonts w:hint="default" w:asciiTheme="minorEastAsia" w:hAnsiTheme="minorEastAsia" w:eastAsiaTheme="minorEastAsia"/>
              </w:rPr>
            </w:pPr>
          </w:p>
        </w:tc>
      </w:tr>
      <w:tr>
        <w:trPr/>
        <w:tc>
          <w:tcPr>
            <w:tcW w:w="31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pacing w:val="24"/>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２　事業開始年月日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３　事業完了（予定）年月日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eastAsia"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第５号様式（第</w:t>
      </w:r>
      <w:r>
        <w:rPr>
          <w:rFonts w:hint="eastAsia" w:asciiTheme="minorEastAsia" w:hAnsiTheme="minorEastAsia" w:eastAsiaTheme="minorEastAsia"/>
          <w:sz w:val="24"/>
        </w:rPr>
        <w:t>13</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1"/>
        </w:rPr>
        <w:t>第　　　</w:t>
      </w:r>
      <w:r>
        <w:rPr>
          <w:rFonts w:hint="eastAsia" w:asciiTheme="minorEastAsia" w:hAnsiTheme="minorEastAsia" w:eastAsiaTheme="minorEastAsia"/>
          <w:sz w:val="24"/>
          <w:fitText w:val="1800" w:id="11"/>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pacing w:val="84"/>
          <w:w w:val="90"/>
          <w:sz w:val="24"/>
          <w:fitText w:val="1800" w:id="12"/>
        </w:rPr>
        <w:t xml:space="preserve">  </w:t>
      </w:r>
      <w:r>
        <w:rPr>
          <w:rFonts w:hint="eastAsia" w:asciiTheme="minorEastAsia" w:hAnsiTheme="minorEastAsia" w:eastAsiaTheme="minorEastAsia"/>
          <w:spacing w:val="84"/>
          <w:w w:val="90"/>
          <w:sz w:val="24"/>
          <w:fitText w:val="1800" w:id="12"/>
        </w:rPr>
        <w:t>年　月　</w:t>
      </w:r>
      <w:r>
        <w:rPr>
          <w:rFonts w:hint="eastAsia" w:asciiTheme="minorEastAsia" w:hAnsiTheme="minorEastAsia" w:eastAsiaTheme="minorEastAsia"/>
          <w:spacing w:val="2"/>
          <w:w w:val="90"/>
          <w:sz w:val="24"/>
          <w:fitText w:val="1800" w:id="12"/>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6292" w:hanging="882"/>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年度高知県農地中間管理事業費補助金概算払請求書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号で（変更）交付の決定通知がありました　　　年度高知県農地中間管理事業費補助金について、高知県農地中間管理事業費補助金交付要綱第</w:t>
      </w:r>
      <w:r>
        <w:rPr>
          <w:rFonts w:hint="eastAsia" w:asciiTheme="minorEastAsia" w:hAnsiTheme="minorEastAsia" w:eastAsiaTheme="minorEastAsia"/>
          <w:sz w:val="24"/>
        </w:rPr>
        <w:t>13</w:t>
      </w:r>
      <w:r>
        <w:rPr>
          <w:rFonts w:hint="eastAsia" w:asciiTheme="minorEastAsia" w:hAnsiTheme="minorEastAsia" w:eastAsiaTheme="minorEastAsia"/>
          <w:sz w:val="24"/>
        </w:rPr>
        <w:t>条の規定により概算払を請求します。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rHeight w:val="1065"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dstrike w:val="1"/>
                <w:spacing w:val="24"/>
                <w:sz w:val="24"/>
              </w:rPr>
            </w:pPr>
          </w:p>
          <w:p>
            <w:pPr>
              <w:pStyle w:val="0"/>
              <w:widowControl w:val="1"/>
              <w:suppressAutoHyphens w:val="1"/>
              <w:kinsoku w:val="0"/>
              <w:overflowPunct w:val="0"/>
              <w:spacing w:line="244" w:lineRule="exact"/>
              <w:ind w:firstLine="396" w:firstLineChars="150"/>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区分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事業費</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補助金交</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既受領額</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今　回</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残高</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eastAsia"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rPr>
          <w:rFonts w:hint="default" w:asciiTheme="minorEastAsia" w:hAnsiTheme="minorEastAsia" w:eastAsiaTheme="minorEastAsia"/>
          <w:spacing w:val="24"/>
          <w:sz w:val="24"/>
        </w:rPr>
      </w:pPr>
      <w:r>
        <w:rPr>
          <w:rFonts w:hint="eastAsia" w:asciiTheme="minorEastAsia" w:hAnsiTheme="minorEastAsia" w:eastAsiaTheme="minorEastAsia"/>
          <w:sz w:val="24"/>
        </w:rPr>
        <w:t>第６号様式（第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3"/>
        </w:rPr>
        <w:t>第　　　</w:t>
      </w:r>
      <w:r>
        <w:rPr>
          <w:rFonts w:hint="eastAsia" w:asciiTheme="minorEastAsia" w:hAnsiTheme="minorEastAsia" w:eastAsiaTheme="minorEastAsia"/>
          <w:sz w:val="24"/>
          <w:fitText w:val="1800" w:id="13"/>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pacing w:val="66"/>
          <w:w w:val="90"/>
          <w:sz w:val="24"/>
          <w:fitText w:val="1800" w:id="14"/>
        </w:rPr>
        <w:t xml:space="preserve"> </w:t>
      </w:r>
      <w:r>
        <w:rPr>
          <w:rFonts w:hint="eastAsia" w:asciiTheme="minorEastAsia" w:hAnsiTheme="minorEastAsia" w:eastAsiaTheme="minorEastAsia"/>
          <w:spacing w:val="66"/>
          <w:w w:val="90"/>
          <w:sz w:val="24"/>
          <w:fitText w:val="1800" w:id="14"/>
        </w:rPr>
        <w:t>　年　月　</w:t>
      </w:r>
      <w:r>
        <w:rPr>
          <w:rFonts w:hint="eastAsia" w:asciiTheme="minorEastAsia" w:hAnsiTheme="minorEastAsia" w:eastAsiaTheme="minorEastAsia"/>
          <w:spacing w:val="2"/>
          <w:w w:val="90"/>
          <w:sz w:val="24"/>
          <w:fitText w:val="1800" w:id="14"/>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5280" w:firstLineChars="220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年度高知県農地中間管理事業費補助金実績報告書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w:t>
      </w:r>
      <w:r>
        <w:rPr>
          <w:rFonts w:hint="eastAsia" w:asciiTheme="minorEastAsia" w:hAnsiTheme="minorEastAsia" w:eastAsiaTheme="minorEastAsia"/>
          <w:sz w:val="24"/>
        </w:rPr>
        <w:t>(</w:t>
      </w:r>
      <w:r>
        <w:rPr>
          <w:rFonts w:hint="eastAsia" w:asciiTheme="minorEastAsia" w:hAnsiTheme="minorEastAsia" w:eastAsiaTheme="minorEastAsia"/>
          <w:sz w:val="24"/>
        </w:rPr>
        <w:t>変更）交付の決定通知がありました事業について、下記のとおり事業を実施しましたので、高知県農地中間管理事業費補助金交付要綱第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条第１項の規定により、その実績を報告します。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別記第１号様式に準じて記入してください。</w:t>
      </w:r>
    </w:p>
    <w:p>
      <w:pPr>
        <w:pStyle w:val="0"/>
        <w:widowControl w:val="1"/>
        <w:suppressAutoHyphens w:val="1"/>
        <w:adjustRightInd w:val="1"/>
        <w:spacing w:line="244" w:lineRule="exact"/>
        <w:ind w:firstLine="600" w:firstLineChars="250"/>
        <w:rPr>
          <w:rFonts w:hint="default" w:asciiTheme="minorEastAsia" w:hAnsiTheme="minorEastAsia" w:eastAsiaTheme="minorEastAsia"/>
          <w:spacing w:val="24"/>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記の記載事項は､別記第１号様式の記の記載要領に準じてください。</w:t>
      </w:r>
    </w:p>
    <w:p>
      <w:pPr>
        <w:pStyle w:val="0"/>
        <w:widowControl w:val="1"/>
        <w:suppressAutoHyphens w:val="1"/>
        <w:adjustRightInd w:val="1"/>
        <w:spacing w:line="244" w:lineRule="exact"/>
        <w:ind w:firstLine="600" w:firstLineChars="250"/>
        <w:rPr>
          <w:rFonts w:hint="default" w:asciiTheme="minorEastAsia" w:hAnsiTheme="minorEastAsia" w:eastAsiaTheme="minorEastAsia"/>
          <w:spacing w:val="24"/>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添付書類については、経費毎に管理している旨が確認出来る帳簿等の写し</w:t>
      </w:r>
    </w:p>
    <w:p>
      <w:pPr>
        <w:pStyle w:val="0"/>
        <w:widowControl w:val="1"/>
        <w:suppressAutoHyphens w:val="1"/>
        <w:adjustRightInd w:val="1"/>
        <w:spacing w:line="244" w:lineRule="exact"/>
        <w:ind w:firstLine="840" w:firstLineChars="350"/>
        <w:rPr>
          <w:rFonts w:hint="default" w:asciiTheme="minorEastAsia" w:hAnsiTheme="minorEastAsia" w:eastAsiaTheme="minorEastAsia"/>
          <w:spacing w:val="24"/>
          <w:sz w:val="24"/>
        </w:rPr>
      </w:pPr>
      <w:r>
        <w:rPr>
          <w:rFonts w:hint="eastAsia" w:asciiTheme="minorEastAsia" w:hAnsiTheme="minorEastAsia" w:eastAsiaTheme="minorEastAsia"/>
          <w:sz w:val="24"/>
        </w:rPr>
        <w:t>を添えてください。</w:t>
      </w:r>
    </w:p>
    <w:p>
      <w:pPr>
        <w:rPr>
          <w:rFonts w:hint="eastAsia" w:asciiTheme="minorEastAsia" w:hAnsiTheme="minorEastAsia" w:eastAsiaTheme="minorEastAsia"/>
          <w:sz w:val="24"/>
        </w:rPr>
        <w:sectPr>
          <w:pgSz w:w="11909" w:h="16834"/>
          <w:pgMar w:top="1227" w:right="1385" w:bottom="360" w:left="1235"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第７号様式（第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5"/>
        </w:rPr>
        <w:t>第　　　</w:t>
      </w:r>
      <w:r>
        <w:rPr>
          <w:rFonts w:hint="eastAsia" w:asciiTheme="minorEastAsia" w:hAnsiTheme="minorEastAsia" w:eastAsiaTheme="minorEastAsia"/>
          <w:sz w:val="24"/>
          <w:fitText w:val="1800" w:id="15"/>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pacing w:val="54"/>
          <w:w w:val="85"/>
          <w:sz w:val="24"/>
          <w:fitText w:val="1800" w:id="16"/>
        </w:rPr>
        <w:t xml:space="preserve"> </w:t>
      </w:r>
      <w:r>
        <w:rPr>
          <w:rFonts w:hint="eastAsia" w:asciiTheme="minorEastAsia" w:hAnsiTheme="minorEastAsia" w:eastAsiaTheme="minorEastAsia"/>
          <w:spacing w:val="54"/>
          <w:w w:val="85"/>
          <w:sz w:val="24"/>
          <w:fitText w:val="1800" w:id="16"/>
        </w:rPr>
        <w:t>　</w:t>
      </w:r>
      <w:r>
        <w:rPr>
          <w:rFonts w:hint="eastAsia" w:asciiTheme="minorEastAsia" w:hAnsiTheme="minorEastAsia" w:eastAsiaTheme="minorEastAsia"/>
          <w:spacing w:val="54"/>
          <w:w w:val="85"/>
          <w:sz w:val="24"/>
          <w:fitText w:val="1800" w:id="16"/>
        </w:rPr>
        <w:t xml:space="preserve"> </w:t>
      </w:r>
      <w:r>
        <w:rPr>
          <w:rFonts w:hint="eastAsia" w:asciiTheme="minorEastAsia" w:hAnsiTheme="minorEastAsia" w:eastAsiaTheme="minorEastAsia"/>
          <w:spacing w:val="54"/>
          <w:w w:val="85"/>
          <w:sz w:val="24"/>
          <w:fitText w:val="1800" w:id="16"/>
        </w:rPr>
        <w:t>年　月　</w:t>
      </w:r>
      <w:r>
        <w:rPr>
          <w:rFonts w:hint="eastAsia" w:asciiTheme="minorEastAsia" w:hAnsiTheme="minorEastAsia" w:eastAsiaTheme="minorEastAsia"/>
          <w:spacing w:val="4"/>
          <w:w w:val="85"/>
          <w:sz w:val="24"/>
          <w:fitText w:val="1800" w:id="16"/>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6360" w:firstLineChars="265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年度高知県農地中間管理事業費補助金に係る消費税仕入控除税額等</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号で補助金の交付（変更）の決定通知がありました高知県農地中間管理事業費について、高知県農地中間管理事業費補助金交付要綱第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条第３項の規定により、下記のとおり報告します。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１　高知県補助金等交付規則第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条の規定による</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補助金の確定額　　　　　　　　　　　　　　　　　　　　　　　　　　　　</w:t>
      </w:r>
    </w:p>
    <w:p>
      <w:pPr>
        <w:pStyle w:val="0"/>
        <w:widowControl w:val="1"/>
        <w:suppressAutoHyphens w:val="1"/>
        <w:adjustRightInd w:val="1"/>
        <w:spacing w:line="244" w:lineRule="exact"/>
        <w:ind w:left="504"/>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（補助金交付決定額）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ind w:left="504"/>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２　実績報告時に減額した消費税仕入控除税額等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３　消費税の申告により確定した消費税仕入控除税額等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tabs>
          <w:tab w:val="left" w:leader="none" w:pos="7765"/>
        </w:tabs>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４　補助金返還相当額（３－２）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（注）１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別紙として集計表を添えてください。</w:t>
      </w:r>
    </w:p>
    <w:p>
      <w:pPr>
        <w:pStyle w:val="0"/>
        <w:widowControl w:val="1"/>
        <w:suppressAutoHyphens w:val="1"/>
        <w:adjustRightInd w:val="1"/>
        <w:spacing w:line="244" w:lineRule="exact"/>
        <w:ind w:firstLine="1080" w:firstLineChars="450"/>
        <w:rPr>
          <w:rFonts w:hint="default" w:asciiTheme="minorEastAsia" w:hAnsiTheme="minorEastAsia" w:eastAsiaTheme="minorEastAsia"/>
          <w:spacing w:val="24"/>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その他参考となる資料を添えてください。</w:t>
      </w:r>
    </w:p>
    <w:p>
      <w:pPr>
        <w:pStyle w:val="0"/>
        <w:widowControl w:val="1"/>
        <w:suppressAutoHyphens w:val="1"/>
        <w:rPr>
          <w:rFonts w:hint="default" w:asciiTheme="minorEastAsia" w:hAnsiTheme="minorEastAsia" w:eastAsiaTheme="minorEastAsia"/>
          <w:sz w:val="24"/>
        </w:rPr>
      </w:pPr>
    </w:p>
    <w:sectPr>
      <w:pgSz w:w="11909" w:h="16834"/>
      <w:pgMar w:top="1227" w:right="1385" w:bottom="360" w:left="1235" w:header="720" w:footer="720" w:gutter="0"/>
      <w:cols w:space="720"/>
      <w:noEndnote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00"/>
  <w:drawingGridVerticalSpacing w:val="120"/>
  <w:displayHorizontalDrawingGridEvery w:val="0"/>
  <w:displayVerticalDrawingGridEvery w:val="2"/>
  <w:doNotUseMarginsForDrawingGridOrigin/>
  <w:doNotShadeFormData/>
  <w:noPunctuationKerning/>
  <w:hdrShapeDefaults>
    <o:shapelayout v:ext="edi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1"/>
      </w:rPr>
    </w:rPrDefault>
  </w:docDefaults>
  <w:style w:type="paragraph" w:styleId="0" w:default="1">
    <w:name w:val="Normal"/>
    <w:next w:val="0"/>
    <w:link w:val="0"/>
    <w:uiPriority w:val="0"/>
    <w:qFormat/>
    <w:pPr>
      <w:widowControl w:val="0"/>
      <w:autoSpaceDE w:val="0"/>
      <w:autoSpaceDN w:val="0"/>
      <w:adjustRightInd w:val="0"/>
    </w:pPr>
    <w:rPr>
      <w:rFonts w:ascii="ＭＳ ゴシック" w:hAnsi="ＭＳ ゴシック"/>
      <w:kern w:val="0"/>
      <w:sz w:val="20"/>
    </w:rPr>
  </w:style>
  <w:style w:type="paragraph" w:styleId="1">
    <w:name w:val="heading 1"/>
    <w:basedOn w:val="0"/>
    <w:next w:val="0"/>
    <w:link w:val="2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Note Heading"/>
    <w:basedOn w:val="0"/>
    <w:next w:val="0"/>
    <w:link w:val="22"/>
    <w:uiPriority w:val="0"/>
    <w:pPr>
      <w:jc w:val="center"/>
    </w:pPr>
    <w:rPr>
      <w:sz w:val="21"/>
    </w:rPr>
  </w:style>
  <w:style w:type="character" w:styleId="22" w:customStyle="1">
    <w:name w:val="記 (文字)"/>
    <w:basedOn w:val="10"/>
    <w:next w:val="22"/>
    <w:link w:val="21"/>
    <w:uiPriority w:val="0"/>
    <w:rPr>
      <w:rFonts w:ascii="ＭＳ ゴシック" w:hAnsi="ＭＳ ゴシック"/>
      <w:kern w:val="0"/>
    </w:rPr>
  </w:style>
  <w:style w:type="paragraph" w:styleId="23">
    <w:name w:val="Closing"/>
    <w:basedOn w:val="0"/>
    <w:next w:val="23"/>
    <w:link w:val="24"/>
    <w:uiPriority w:val="0"/>
    <w:pPr>
      <w:jc w:val="right"/>
    </w:pPr>
    <w:rPr>
      <w:sz w:val="21"/>
    </w:rPr>
  </w:style>
  <w:style w:type="character" w:styleId="24" w:customStyle="1">
    <w:name w:val="結語 (文字)"/>
    <w:basedOn w:val="10"/>
    <w:next w:val="24"/>
    <w:link w:val="23"/>
    <w:uiPriority w:val="0"/>
    <w:rPr>
      <w:rFonts w:ascii="ＭＳ ゴシック" w:hAnsi="ＭＳ ゴシック"/>
      <w:kern w:val="0"/>
    </w:rPr>
  </w:style>
  <w:style w:type="paragraph" w:styleId="25" w:customStyle="1">
    <w:name w:val="Default"/>
    <w:next w:val="25"/>
    <w:link w:val="0"/>
    <w:uiPriority w:val="0"/>
    <w:pPr>
      <w:widowControl w:val="0"/>
      <w:autoSpaceDE w:val="0"/>
      <w:autoSpaceDN w:val="0"/>
      <w:adjustRightInd w:val="0"/>
    </w:pPr>
    <w:rPr>
      <w:rFonts w:ascii="ＭＳ.." w:hAnsi="ＭＳ.." w:eastAsia="ＭＳ.."/>
      <w:color w:val="000000"/>
      <w:kern w:val="0"/>
      <w:sz w:val="24"/>
    </w:rPr>
  </w:style>
  <w:style w:type="paragraph" w:styleId="26">
    <w:name w:val="No Spacing"/>
    <w:next w:val="26"/>
    <w:link w:val="0"/>
    <w:uiPriority w:val="0"/>
    <w:qFormat/>
    <w:pPr>
      <w:widowControl w:val="0"/>
      <w:autoSpaceDE w:val="0"/>
      <w:autoSpaceDN w:val="0"/>
      <w:adjustRightInd w:val="0"/>
    </w:pPr>
    <w:rPr>
      <w:rFonts w:ascii="ＭＳ ゴシック" w:hAnsi="ＭＳ ゴシック"/>
      <w:kern w:val="0"/>
      <w:sz w:val="20"/>
    </w:rPr>
  </w:style>
  <w:style w:type="character" w:styleId="27" w:customStyle="1">
    <w:name w:val="見出し 1 (文字)"/>
    <w:basedOn w:val="10"/>
    <w:next w:val="27"/>
    <w:link w:val="1"/>
    <w:uiPriority w:val="0"/>
    <w:rPr>
      <w:rFonts w:asciiTheme="majorHAnsi" w:hAnsiTheme="majorHAnsi" w:eastAsiaTheme="majorEastAsia"/>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style>
  <w:style w:type="character" w:styleId="32" w:customStyle="1">
    <w:name w:val="コメント文字列 (文字)"/>
    <w:basedOn w:val="10"/>
    <w:next w:val="32"/>
    <w:link w:val="31"/>
    <w:uiPriority w:val="0"/>
    <w:rPr>
      <w:rFonts w:ascii="ＭＳ ゴシック" w:hAnsi="ＭＳ ゴシック"/>
      <w:kern w:val="0"/>
      <w:sz w:val="20"/>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ＭＳ ゴシック" w:hAnsi="ＭＳ ゴシック"/>
      <w:b w:val="1"/>
      <w:kern w:val="0"/>
      <w:sz w:val="20"/>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16</Pages>
  <Words>16</Words>
  <Characters>3373</Characters>
  <Application>JUST Note</Application>
  <Lines>6510</Lines>
  <Paragraphs>352</Paragraphs>
  <CharactersWithSpaces>4813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470016</dc:creator>
  <cp:lastModifiedBy>470016</cp:lastModifiedBy>
  <dcterms:created xsi:type="dcterms:W3CDTF">2022-04-22T01:07:00Z</dcterms:created>
  <dcterms:modified xsi:type="dcterms:W3CDTF">2022-05-10T08:55:24Z</dcterms:modified>
  <cp:revision>6</cp:revision>
</cp:coreProperties>
</file>