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A2" w:rsidRPr="00E04764" w:rsidRDefault="00E04764" w:rsidP="00E04764">
      <w:pPr>
        <w:pStyle w:val="40"/>
        <w:shd w:val="clear" w:color="auto" w:fill="auto"/>
        <w:wordWrap w:val="0"/>
        <w:spacing w:after="160"/>
        <w:rPr>
          <w:rFonts w:hint="eastAsia"/>
          <w:bdr w:val="single" w:sz="4" w:space="0" w:color="auto"/>
        </w:rPr>
      </w:pPr>
      <w:r>
        <w:rPr>
          <w:rFonts w:hint="eastAsia"/>
          <w:bdr w:val="single" w:sz="4" w:space="0" w:color="auto"/>
          <w:lang w:val="en-US" w:bidi="en-US"/>
        </w:rPr>
        <w:t xml:space="preserve">　</w:t>
      </w:r>
      <w:r w:rsidRPr="00E04764">
        <w:rPr>
          <w:bdr w:val="single" w:sz="4" w:space="0" w:color="auto"/>
          <w:lang w:val="en-US" w:bidi="en-US"/>
        </w:rPr>
        <w:t>別紙</w:t>
      </w:r>
      <w:r>
        <w:rPr>
          <w:rFonts w:hint="eastAsia"/>
          <w:bdr w:val="single" w:sz="4" w:space="0" w:color="auto"/>
          <w:lang w:val="en-US" w:bidi="en-US"/>
        </w:rPr>
        <w:t xml:space="preserve">　</w:t>
      </w:r>
    </w:p>
    <w:p w:rsidR="00F841A2" w:rsidRDefault="00E04764" w:rsidP="00DA2ADE">
      <w:pPr>
        <w:pStyle w:val="a3"/>
        <w:jc w:val="center"/>
        <w:rPr>
          <w:rFonts w:eastAsia="ＭＳ ゴシック"/>
          <w:b/>
          <w:lang w:val="ja-JP" w:eastAsia="ja-JP" w:bidi="ja-JP"/>
        </w:rPr>
      </w:pPr>
      <w:bookmarkStart w:id="0" w:name="bookmark3"/>
      <w:r w:rsidRPr="00DA2ADE">
        <w:rPr>
          <w:rFonts w:eastAsia="ＭＳ ゴシック"/>
          <w:b/>
          <w:noProof/>
          <w:lang w:eastAsia="ja-JP" w:bidi="ar-SA"/>
        </w:rPr>
        <mc:AlternateContent>
          <mc:Choice Requires="wps">
            <w:drawing>
              <wp:anchor distT="0" distB="0" distL="114300" distR="114300" simplePos="0" relativeHeight="251662336" behindDoc="0" locked="0" layoutInCell="1" allowOverlap="1">
                <wp:simplePos x="0" y="0"/>
                <wp:positionH relativeFrom="column">
                  <wp:posOffset>5052695</wp:posOffset>
                </wp:positionH>
                <wp:positionV relativeFrom="paragraph">
                  <wp:posOffset>73025</wp:posOffset>
                </wp:positionV>
                <wp:extent cx="1085850" cy="314325"/>
                <wp:effectExtent l="0" t="152400" r="19050" b="28575"/>
                <wp:wrapNone/>
                <wp:docPr id="3" name="角丸四角形吹き出し 3"/>
                <wp:cNvGraphicFramePr/>
                <a:graphic xmlns:a="http://schemas.openxmlformats.org/drawingml/2006/main">
                  <a:graphicData uri="http://schemas.microsoft.com/office/word/2010/wordprocessingShape">
                    <wps:wsp>
                      <wps:cNvSpPr/>
                      <wps:spPr>
                        <a:xfrm>
                          <a:off x="0" y="0"/>
                          <a:ext cx="1085850" cy="314325"/>
                        </a:xfrm>
                        <a:prstGeom prst="wedgeRoundRectCallout">
                          <a:avLst>
                            <a:gd name="adj1" fmla="val -1293"/>
                            <a:gd name="adj2" fmla="val -91429"/>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F7C" w:rsidRDefault="00992F7C" w:rsidP="00DA2ADE">
                            <w:pPr>
                              <w:jc w:val="center"/>
                            </w:pPr>
                            <w:r>
                              <w:rPr>
                                <w:rFonts w:ascii="ＭＳ ゴシック" w:eastAsia="ＭＳ ゴシック" w:hAnsi="ＭＳ ゴシック" w:hint="eastAsia"/>
                                <w:b/>
                                <w:sz w:val="21"/>
                                <w:szCs w:val="21"/>
                                <w:lang w:eastAsia="ja-JP"/>
                              </w:rPr>
                              <w:t>作成時、削除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97.85pt;margin-top:5.75pt;width:85.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" adj="10521,-8949" fillcolor="white [3201]" strokecolor="black [3213]" strokeweight="1pt">
                <v:textbox>
                  <w:txbxContent>
                    <w:p w:rsidR="00992F7C" w:rsidRDefault="00992F7C" w:rsidP="00DA2ADE">
                      <w:pPr>
                        <w:jc w:val="center"/>
                      </w:pPr>
                      <w:r>
                        <w:rPr>
                          <w:rFonts w:ascii="ＭＳ ゴシック" w:eastAsia="ＭＳ ゴシック" w:hAnsi="ＭＳ ゴシック" w:hint="eastAsia"/>
                          <w:b/>
                          <w:sz w:val="21"/>
                          <w:szCs w:val="21"/>
                          <w:lang w:eastAsia="ja-JP"/>
                        </w:rPr>
                        <w:t>作成時、削除</w:t>
                      </w:r>
                    </w:p>
                  </w:txbxContent>
                </v:textbox>
              </v:shape>
            </w:pict>
          </mc:Fallback>
        </mc:AlternateContent>
      </w:r>
      <w:r w:rsidR="00326906" w:rsidRPr="00DA2ADE">
        <w:rPr>
          <w:rFonts w:eastAsia="ＭＳ ゴシック"/>
          <w:b/>
          <w:lang w:val="ja-JP" w:eastAsia="ja-JP" w:bidi="ja-JP"/>
        </w:rPr>
        <w:t>漁業生産力の発展に関する計画</w:t>
      </w:r>
      <w:r w:rsidR="00DA2ADE">
        <w:rPr>
          <w:rFonts w:eastAsia="ＭＳ ゴシック" w:hint="eastAsia"/>
          <w:b/>
          <w:lang w:val="ja-JP" w:eastAsia="ja-JP" w:bidi="ja-JP"/>
        </w:rPr>
        <w:t>（</w:t>
      </w:r>
      <w:r w:rsidR="00326906" w:rsidRPr="00DA2ADE">
        <w:rPr>
          <w:rFonts w:eastAsia="ＭＳ ゴシック"/>
          <w:b/>
          <w:lang w:val="ja-JP" w:eastAsia="ja-JP" w:bidi="ja-JP"/>
        </w:rPr>
        <w:t>区画漁業権</w:t>
      </w:r>
      <w:r w:rsidR="00DA2ADE">
        <w:rPr>
          <w:rFonts w:eastAsia="ＭＳ ゴシック" w:hint="eastAsia"/>
          <w:b/>
          <w:lang w:val="ja-JP" w:eastAsia="ja-JP" w:bidi="ja-JP"/>
        </w:rPr>
        <w:t>）</w:t>
      </w:r>
      <w:r w:rsidR="00326906" w:rsidRPr="00DA2ADE">
        <w:rPr>
          <w:rFonts w:eastAsia="ＭＳ ゴシック"/>
          <w:b/>
          <w:lang w:val="ja-JP" w:eastAsia="ja-JP" w:bidi="ja-JP"/>
        </w:rPr>
        <w:t>例</w:t>
      </w:r>
      <w:bookmarkEnd w:id="0"/>
    </w:p>
    <w:p w:rsidR="00DA2ADE" w:rsidRDefault="00DA2ADE" w:rsidP="00DA2ADE">
      <w:pPr>
        <w:pStyle w:val="a3"/>
        <w:jc w:val="center"/>
        <w:rPr>
          <w:rFonts w:eastAsia="ＭＳ ゴシック"/>
          <w:b/>
          <w:lang w:val="ja-JP" w:eastAsia="ja-JP" w:bidi="ja-JP"/>
        </w:rPr>
      </w:pPr>
    </w:p>
    <w:p w:rsidR="00DA2ADE" w:rsidRPr="00DA2ADE" w:rsidRDefault="00FF33D0" w:rsidP="00DA2ADE">
      <w:pPr>
        <w:pStyle w:val="a3"/>
        <w:jc w:val="center"/>
        <w:rPr>
          <w:b/>
          <w:lang w:eastAsia="ja-JP"/>
        </w:rPr>
      </w:pPr>
      <w:r w:rsidRPr="00DA2ADE">
        <w:rPr>
          <w:rFonts w:eastAsia="ＭＳ ゴシック"/>
          <w:b/>
          <w:noProof/>
          <w:lang w:eastAsia="ja-JP" w:bidi="ar-SA"/>
        </w:rPr>
        <mc:AlternateContent>
          <mc:Choice Requires="wps">
            <w:drawing>
              <wp:anchor distT="0" distB="0" distL="114300" distR="114300" simplePos="0" relativeHeight="251661312" behindDoc="0" locked="0" layoutInCell="1" allowOverlap="1">
                <wp:simplePos x="0" y="0"/>
                <wp:positionH relativeFrom="margin">
                  <wp:posOffset>4926330</wp:posOffset>
                </wp:positionH>
                <wp:positionV relativeFrom="paragraph">
                  <wp:posOffset>72390</wp:posOffset>
                </wp:positionV>
                <wp:extent cx="1295400" cy="4762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295400" cy="476250"/>
                        </a:xfrm>
                        <a:prstGeom prst="rect">
                          <a:avLst/>
                        </a:prstGeom>
                        <a:solidFill>
                          <a:schemeClr val="lt1"/>
                        </a:solidFill>
                        <a:ln w="6350">
                          <a:solidFill>
                            <a:prstClr val="black"/>
                          </a:solidFill>
                        </a:ln>
                      </wps:spPr>
                      <wps:txbx>
                        <w:txbxContent>
                          <w:p w:rsidR="00992F7C" w:rsidRDefault="00992F7C">
                            <w:pPr>
                              <w:rPr>
                                <w:rFonts w:ascii="ＭＳ ゴシック" w:eastAsia="ＭＳ ゴシック" w:hAnsi="ＭＳ ゴシック"/>
                                <w:b/>
                                <w:sz w:val="21"/>
                                <w:szCs w:val="21"/>
                                <w:lang w:eastAsia="ja-JP"/>
                              </w:rPr>
                            </w:pPr>
                            <w:r w:rsidRPr="00E13A83">
                              <w:rPr>
                                <w:rFonts w:ascii="ＭＳ ゴシック" w:eastAsia="ＭＳ ゴシック" w:hAnsi="ＭＳ ゴシック" w:hint="eastAsia"/>
                                <w:b/>
                                <w:sz w:val="21"/>
                                <w:szCs w:val="21"/>
                                <w:lang w:eastAsia="ja-JP"/>
                              </w:rPr>
                              <w:t>どちらか</w:t>
                            </w:r>
                            <w:r>
                              <w:rPr>
                                <w:rFonts w:ascii="ＭＳ ゴシック" w:eastAsia="ＭＳ ゴシック" w:hAnsi="ＭＳ ゴシック" w:hint="eastAsia"/>
                                <w:b/>
                                <w:sz w:val="21"/>
                                <w:szCs w:val="21"/>
                                <w:lang w:eastAsia="ja-JP"/>
                              </w:rPr>
                              <w:t>で</w:t>
                            </w:r>
                            <w:r w:rsidRPr="00E13A83">
                              <w:rPr>
                                <w:rFonts w:ascii="ＭＳ ゴシック" w:eastAsia="ＭＳ ゴシック" w:hAnsi="ＭＳ ゴシック" w:hint="eastAsia"/>
                                <w:b/>
                                <w:sz w:val="21"/>
                                <w:szCs w:val="21"/>
                                <w:lang w:eastAsia="ja-JP"/>
                              </w:rPr>
                              <w:t>名称</w:t>
                            </w:r>
                            <w:r>
                              <w:rPr>
                                <w:rFonts w:ascii="ＭＳ ゴシック" w:eastAsia="ＭＳ ゴシック" w:hAnsi="ＭＳ ゴシック" w:hint="eastAsia"/>
                                <w:b/>
                                <w:sz w:val="21"/>
                                <w:szCs w:val="21"/>
                                <w:lang w:eastAsia="ja-JP"/>
                              </w:rPr>
                              <w:t>を</w:t>
                            </w:r>
                          </w:p>
                          <w:p w:rsidR="00992F7C" w:rsidRPr="00E13A83" w:rsidRDefault="00992F7C">
                            <w:pPr>
                              <w:rPr>
                                <w:rFonts w:ascii="ＭＳ ゴシック" w:eastAsia="ＭＳ ゴシック" w:hAnsi="ＭＳ ゴシック"/>
                                <w:b/>
                                <w:sz w:val="21"/>
                                <w:szCs w:val="21"/>
                                <w:lang w:eastAsia="ja-JP"/>
                              </w:rPr>
                            </w:pPr>
                            <w:r>
                              <w:rPr>
                                <w:rFonts w:ascii="ＭＳ ゴシック" w:eastAsia="ＭＳ ゴシック" w:hAnsi="ＭＳ ゴシック" w:hint="eastAsia"/>
                                <w:b/>
                                <w:sz w:val="21"/>
                                <w:szCs w:val="21"/>
                                <w:lang w:eastAsia="ja-JP"/>
                              </w:rPr>
                              <w:t>決める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387.9pt;margin-top:5.7pt;width:102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" fillcolor="white [3201]" strokeweight=".5pt">
                <v:textbox>
                  <w:txbxContent>
                    <w:p w:rsidR="00992F7C" w:rsidRDefault="00992F7C">
                      <w:pPr>
                        <w:rPr>
                          <w:rFonts w:ascii="ＭＳ ゴシック" w:eastAsia="ＭＳ ゴシック" w:hAnsi="ＭＳ ゴシック"/>
                          <w:b/>
                          <w:sz w:val="21"/>
                          <w:szCs w:val="21"/>
                          <w:lang w:eastAsia="ja-JP"/>
                        </w:rPr>
                      </w:pPr>
                      <w:r w:rsidRPr="00E13A83">
                        <w:rPr>
                          <w:rFonts w:ascii="ＭＳ ゴシック" w:eastAsia="ＭＳ ゴシック" w:hAnsi="ＭＳ ゴシック" w:hint="eastAsia"/>
                          <w:b/>
                          <w:sz w:val="21"/>
                          <w:szCs w:val="21"/>
                          <w:lang w:eastAsia="ja-JP"/>
                        </w:rPr>
                        <w:t>どちらか</w:t>
                      </w:r>
                      <w:r>
                        <w:rPr>
                          <w:rFonts w:ascii="ＭＳ ゴシック" w:eastAsia="ＭＳ ゴシック" w:hAnsi="ＭＳ ゴシック" w:hint="eastAsia"/>
                          <w:b/>
                          <w:sz w:val="21"/>
                          <w:szCs w:val="21"/>
                          <w:lang w:eastAsia="ja-JP"/>
                        </w:rPr>
                        <w:t>で</w:t>
                      </w:r>
                      <w:r w:rsidRPr="00E13A83">
                        <w:rPr>
                          <w:rFonts w:ascii="ＭＳ ゴシック" w:eastAsia="ＭＳ ゴシック" w:hAnsi="ＭＳ ゴシック" w:hint="eastAsia"/>
                          <w:b/>
                          <w:sz w:val="21"/>
                          <w:szCs w:val="21"/>
                          <w:lang w:eastAsia="ja-JP"/>
                        </w:rPr>
                        <w:t>名称</w:t>
                      </w:r>
                      <w:r>
                        <w:rPr>
                          <w:rFonts w:ascii="ＭＳ ゴシック" w:eastAsia="ＭＳ ゴシック" w:hAnsi="ＭＳ ゴシック" w:hint="eastAsia"/>
                          <w:b/>
                          <w:sz w:val="21"/>
                          <w:szCs w:val="21"/>
                          <w:lang w:eastAsia="ja-JP"/>
                        </w:rPr>
                        <w:t>を</w:t>
                      </w:r>
                    </w:p>
                    <w:p w:rsidR="00992F7C" w:rsidRPr="00E13A83" w:rsidRDefault="00992F7C">
                      <w:pPr>
                        <w:rPr>
                          <w:rFonts w:ascii="ＭＳ ゴシック" w:eastAsia="ＭＳ ゴシック" w:hAnsi="ＭＳ ゴシック"/>
                          <w:b/>
                          <w:sz w:val="21"/>
                          <w:szCs w:val="21"/>
                          <w:lang w:eastAsia="ja-JP"/>
                        </w:rPr>
                      </w:pPr>
                      <w:r>
                        <w:rPr>
                          <w:rFonts w:ascii="ＭＳ ゴシック" w:eastAsia="ＭＳ ゴシック" w:hAnsi="ＭＳ ゴシック" w:hint="eastAsia"/>
                          <w:b/>
                          <w:sz w:val="21"/>
                          <w:szCs w:val="21"/>
                          <w:lang w:eastAsia="ja-JP"/>
                        </w:rPr>
                        <w:t>決める</w:t>
                      </w:r>
                    </w:p>
                  </w:txbxContent>
                </v:textbox>
                <w10:wrap anchorx="margin"/>
              </v:shape>
            </w:pict>
          </mc:Fallback>
        </mc:AlternateContent>
      </w:r>
    </w:p>
    <w:p w:rsidR="00F841A2" w:rsidRDefault="00326906">
      <w:pPr>
        <w:pStyle w:val="70"/>
        <w:shd w:val="clear" w:color="auto" w:fill="auto"/>
        <w:spacing w:after="60"/>
        <w:ind w:left="0"/>
        <w:rPr>
          <w:lang w:eastAsia="ja-JP"/>
        </w:rPr>
      </w:pPr>
      <w:r>
        <w:rPr>
          <w:b/>
          <w:bCs/>
          <w:lang w:eastAsia="ja-JP"/>
        </w:rPr>
        <w:t xml:space="preserve">第１ </w:t>
      </w:r>
      <w:r>
        <w:rPr>
          <w:b/>
          <w:bCs/>
          <w:lang w:val="ja-JP" w:eastAsia="ja-JP" w:bidi="ja-JP"/>
        </w:rPr>
        <w:t>漁業生産力の発展に関する計画の名称</w:t>
      </w:r>
    </w:p>
    <w:p w:rsidR="00F841A2" w:rsidRDefault="00FF33D0">
      <w:pPr>
        <w:pStyle w:val="70"/>
        <w:shd w:val="clear" w:color="auto" w:fill="auto"/>
        <w:spacing w:after="60"/>
        <w:ind w:left="0"/>
        <w:rPr>
          <w:lang w:eastAsia="ja-JP"/>
        </w:rPr>
      </w:pPr>
      <w:r>
        <w:rPr>
          <w:b/>
          <w:bCs/>
          <w:noProof/>
          <w:lang w:eastAsia="ja-JP" w:bidi="ar-SA"/>
        </w:rPr>
        <mc:AlternateContent>
          <mc:Choice Requires="wps">
            <w:drawing>
              <wp:anchor distT="0" distB="0" distL="114300" distR="114300" simplePos="0" relativeHeight="251659264" behindDoc="0" locked="0" layoutInCell="1" allowOverlap="1">
                <wp:simplePos x="0" y="0"/>
                <wp:positionH relativeFrom="margin">
                  <wp:posOffset>4557395</wp:posOffset>
                </wp:positionH>
                <wp:positionV relativeFrom="paragraph">
                  <wp:posOffset>177800</wp:posOffset>
                </wp:positionV>
                <wp:extent cx="1352550" cy="161925"/>
                <wp:effectExtent l="38100" t="0" r="19050" b="85725"/>
                <wp:wrapNone/>
                <wp:docPr id="2" name="直線矢印コネクタ 2"/>
                <wp:cNvGraphicFramePr/>
                <a:graphic xmlns:a="http://schemas.openxmlformats.org/drawingml/2006/main">
                  <a:graphicData uri="http://schemas.microsoft.com/office/word/2010/wordprocessingShape">
                    <wps:wsp>
                      <wps:cNvCnPr/>
                      <wps:spPr>
                        <a:xfrm flipH="1">
                          <a:off x="0" y="0"/>
                          <a:ext cx="135255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BA9524" id="_x0000_t32" coordsize="21600,21600" o:spt="32" o:oned="t" path="m,l21600,21600e" filled="f">
                <v:path arrowok="t" fillok="f" o:connecttype="none"/>
                <o:lock v:ext="edit" shapetype="t"/>
              </v:shapetype>
              <v:shape id="直線矢印コネクタ 2" o:spid="_x0000_s1026" type="#_x0000_t32" style="position:absolute;left:0;text-align:left;margin-left:358.85pt;margin-top:14pt;width:106.5pt;height:12.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" strokecolor="black [3200]" strokeweight=".5pt">
                <v:stroke endarrow="block" joinstyle="miter"/>
                <w10:wrap anchorx="margin"/>
              </v:shape>
            </w:pict>
          </mc:Fallback>
        </mc:AlternateContent>
      </w:r>
      <w:r>
        <w:rPr>
          <w:b/>
          <w:bCs/>
          <w:noProof/>
          <w:lang w:eastAsia="ja-JP" w:bidi="ar-SA"/>
        </w:rPr>
        <mc:AlternateContent>
          <mc:Choice Requires="wps">
            <w:drawing>
              <wp:anchor distT="0" distB="0" distL="114300" distR="114300" simplePos="0" relativeHeight="251660288" behindDoc="0" locked="0" layoutInCell="1" allowOverlap="1">
                <wp:simplePos x="0" y="0"/>
                <wp:positionH relativeFrom="column">
                  <wp:posOffset>5728969</wp:posOffset>
                </wp:positionH>
                <wp:positionV relativeFrom="paragraph">
                  <wp:posOffset>158750</wp:posOffset>
                </wp:positionV>
                <wp:extent cx="238125" cy="628650"/>
                <wp:effectExtent l="38100" t="0" r="28575" b="57150"/>
                <wp:wrapNone/>
                <wp:docPr id="4" name="直線矢印コネクタ 4"/>
                <wp:cNvGraphicFramePr/>
                <a:graphic xmlns:a="http://schemas.openxmlformats.org/drawingml/2006/main">
                  <a:graphicData uri="http://schemas.microsoft.com/office/word/2010/wordprocessingShape">
                    <wps:wsp>
                      <wps:cNvCnPr/>
                      <wps:spPr>
                        <a:xfrm flipH="1">
                          <a:off x="0" y="0"/>
                          <a:ext cx="23812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C31FCB" id="直線矢印コネクタ 4" o:spid="_x0000_s1026" type="#_x0000_t32" style="position:absolute;left:0;text-align:left;margin-left:451.1pt;margin-top:12.5pt;width:18.75pt;height:4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" strokecolor="black [3200]" strokeweight=".5pt">
                <v:stroke endarrow="block" joinstyle="miter"/>
              </v:shape>
            </w:pict>
          </mc:Fallback>
        </mc:AlternateContent>
      </w:r>
      <w:r w:rsidR="00326906">
        <w:rPr>
          <w:b/>
          <w:bCs/>
          <w:lang w:eastAsia="ja-JP"/>
        </w:rPr>
        <w:t>(１)名称</w:t>
      </w:r>
    </w:p>
    <w:p w:rsidR="00DA2ADE" w:rsidRDefault="00326906" w:rsidP="00DA2ADE">
      <w:pPr>
        <w:pStyle w:val="40"/>
        <w:shd w:val="clear" w:color="auto" w:fill="auto"/>
        <w:spacing w:after="60"/>
        <w:ind w:left="220" w:firstLineChars="100" w:firstLine="240"/>
        <w:jc w:val="left"/>
        <w:rPr>
          <w:lang w:val="en-US" w:bidi="en-US"/>
        </w:rPr>
      </w:pPr>
      <w:r>
        <w:rPr>
          <w:lang w:val="en-US" w:bidi="en-US"/>
        </w:rPr>
        <w:t xml:space="preserve">○○漁業協同組合区画漁業権漁業生産力の発展に関する計画 </w:t>
      </w:r>
      <w:bookmarkStart w:id="1" w:name="_GoBack"/>
      <w:bookmarkEnd w:id="1"/>
    </w:p>
    <w:p w:rsidR="00DA2ADE" w:rsidRPr="00DA2ADE" w:rsidRDefault="00326906" w:rsidP="00DA2ADE">
      <w:pPr>
        <w:pStyle w:val="40"/>
        <w:shd w:val="clear" w:color="auto" w:fill="auto"/>
        <w:spacing w:after="60"/>
        <w:ind w:left="220" w:firstLine="20"/>
        <w:jc w:val="left"/>
        <w:rPr>
          <w:u w:val="double"/>
        </w:rPr>
      </w:pPr>
      <w:r w:rsidRPr="00E13A83">
        <w:rPr>
          <w:u w:val="double"/>
        </w:rPr>
        <w:t>又は</w:t>
      </w:r>
    </w:p>
    <w:p w:rsidR="00F841A2" w:rsidRDefault="00326906" w:rsidP="00DA2ADE">
      <w:pPr>
        <w:pStyle w:val="40"/>
        <w:shd w:val="clear" w:color="auto" w:fill="auto"/>
        <w:spacing w:after="60"/>
        <w:ind w:left="220" w:firstLineChars="100" w:firstLine="240"/>
        <w:jc w:val="left"/>
        <w:rPr>
          <w:lang w:val="en-US" w:bidi="en-US"/>
        </w:rPr>
      </w:pPr>
      <w:r>
        <w:rPr>
          <w:lang w:val="en-US" w:bidi="en-US"/>
        </w:rPr>
        <w:t>○○漁業協同組合が有する区画漁業権に関する漁業生産力の発展に関する計画</w:t>
      </w:r>
    </w:p>
    <w:p w:rsidR="00DA2ADE" w:rsidRDefault="00DA2ADE">
      <w:pPr>
        <w:pStyle w:val="40"/>
        <w:shd w:val="clear" w:color="auto" w:fill="auto"/>
        <w:spacing w:after="60"/>
        <w:ind w:left="220" w:firstLine="20"/>
        <w:jc w:val="left"/>
      </w:pPr>
    </w:p>
    <w:p w:rsidR="00EC1C55" w:rsidRPr="00EC1C55" w:rsidRDefault="00326906">
      <w:pPr>
        <w:pStyle w:val="70"/>
        <w:shd w:val="clear" w:color="auto" w:fill="auto"/>
        <w:spacing w:after="60"/>
        <w:ind w:left="0"/>
        <w:rPr>
          <w:b/>
          <w:bCs/>
          <w:lang w:eastAsia="ja-JP"/>
        </w:rPr>
      </w:pPr>
      <w:r>
        <w:rPr>
          <w:b/>
          <w:bCs/>
          <w:lang w:eastAsia="ja-JP"/>
        </w:rPr>
        <w:t>(２)対象となる漁業権</w:t>
      </w:r>
    </w:p>
    <w:p w:rsidR="00EC1C55" w:rsidRDefault="00EC1C55" w:rsidP="00DA2ADE">
      <w:pPr>
        <w:pStyle w:val="a3"/>
        <w:ind w:firstLineChars="200" w:firstLine="480"/>
        <w:rPr>
          <w:rFonts w:ascii="ＭＳ 明朝" w:eastAsia="ＭＳ 明朝" w:hAnsi="ＭＳ 明朝" w:cs="ＭＳ 明朝"/>
          <w:lang w:eastAsia="ja-JP"/>
        </w:rPr>
      </w:pPr>
      <w:r>
        <w:rPr>
          <w:rFonts w:ascii="ＭＳ 明朝" w:eastAsia="ＭＳ 明朝" w:hAnsi="ＭＳ 明朝" w:cs="ＭＳ 明朝" w:hint="eastAsia"/>
          <w:lang w:eastAsia="ja-JP"/>
        </w:rPr>
        <w:t>第一種区画漁業</w:t>
      </w:r>
    </w:p>
    <w:p w:rsidR="00EC1C55" w:rsidRDefault="00EC1C55" w:rsidP="00DA2ADE">
      <w:pPr>
        <w:pStyle w:val="a3"/>
        <w:ind w:firstLineChars="200" w:firstLine="48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第</w:t>
      </w:r>
      <w:r w:rsidR="00F738EF">
        <w:rPr>
          <w:rFonts w:ascii="ＭＳ 明朝" w:eastAsia="ＭＳ 明朝" w:hAnsi="ＭＳ 明朝" w:cs="ＭＳ 明朝" w:hint="eastAsia"/>
          <w:lang w:eastAsia="ja-JP"/>
        </w:rPr>
        <w:t>〇</w:t>
      </w:r>
      <w:r>
        <w:rPr>
          <w:rFonts w:ascii="ＭＳ 明朝" w:eastAsia="ＭＳ 明朝" w:hAnsi="ＭＳ 明朝" w:cs="ＭＳ 明朝" w:hint="eastAsia"/>
          <w:lang w:eastAsia="ja-JP"/>
        </w:rPr>
        <w:t>〇〇１号、第</w:t>
      </w:r>
      <w:r w:rsidR="00F738EF">
        <w:rPr>
          <w:rFonts w:ascii="ＭＳ 明朝" w:eastAsia="ＭＳ 明朝" w:hAnsi="ＭＳ 明朝" w:cs="ＭＳ 明朝" w:hint="eastAsia"/>
          <w:lang w:eastAsia="ja-JP"/>
        </w:rPr>
        <w:t>〇</w:t>
      </w:r>
      <w:r>
        <w:rPr>
          <w:rFonts w:ascii="ＭＳ 明朝" w:eastAsia="ＭＳ 明朝" w:hAnsi="ＭＳ 明朝" w:cs="ＭＳ 明朝" w:hint="eastAsia"/>
          <w:lang w:eastAsia="ja-JP"/>
        </w:rPr>
        <w:t>〇〇２号、・・・・</w:t>
      </w:r>
    </w:p>
    <w:p w:rsidR="00EC1C55" w:rsidRPr="00F738EF" w:rsidRDefault="00EC6D98" w:rsidP="00DA2ADE">
      <w:pPr>
        <w:pStyle w:val="a3"/>
        <w:ind w:firstLineChars="200" w:firstLine="482"/>
        <w:rPr>
          <w:rFonts w:ascii="ＭＳ 明朝" w:eastAsia="ＭＳ 明朝" w:hAnsi="ＭＳ 明朝" w:cs="ＭＳ 明朝"/>
          <w:lang w:eastAsia="ja-JP"/>
        </w:rPr>
      </w:pPr>
      <w:r w:rsidRPr="00DA2ADE">
        <w:rPr>
          <w:rFonts w:eastAsia="ＭＳ ゴシック"/>
          <w:b/>
          <w:noProof/>
          <w:lang w:eastAsia="ja-JP" w:bidi="ar-SA"/>
        </w:rPr>
        <mc:AlternateContent>
          <mc:Choice Requires="wps">
            <w:drawing>
              <wp:anchor distT="0" distB="0" distL="114300" distR="114300" simplePos="0" relativeHeight="251664384" behindDoc="0" locked="0" layoutInCell="1" allowOverlap="1" wp14:anchorId="7EB39BF2" wp14:editId="4B727C7D">
                <wp:simplePos x="0" y="0"/>
                <wp:positionH relativeFrom="margin">
                  <wp:posOffset>1860550</wp:posOffset>
                </wp:positionH>
                <wp:positionV relativeFrom="paragraph">
                  <wp:posOffset>127635</wp:posOffset>
                </wp:positionV>
                <wp:extent cx="3409950" cy="333375"/>
                <wp:effectExtent l="552450" t="0" r="19050" b="28575"/>
                <wp:wrapNone/>
                <wp:docPr id="5" name="角丸四角形吹き出し 5"/>
                <wp:cNvGraphicFramePr/>
                <a:graphic xmlns:a="http://schemas.openxmlformats.org/drawingml/2006/main">
                  <a:graphicData uri="http://schemas.microsoft.com/office/word/2010/wordprocessingShape">
                    <wps:wsp>
                      <wps:cNvSpPr/>
                      <wps:spPr>
                        <a:xfrm>
                          <a:off x="0" y="0"/>
                          <a:ext cx="3409950" cy="333375"/>
                        </a:xfrm>
                        <a:prstGeom prst="wedgeRoundRectCallout">
                          <a:avLst>
                            <a:gd name="adj1" fmla="val -64673"/>
                            <a:gd name="adj2" fmla="val 25714"/>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F7C" w:rsidRDefault="00992F7C" w:rsidP="00EC6D98">
                            <w:pPr>
                              <w:jc w:val="center"/>
                              <w:rPr>
                                <w:lang w:eastAsia="ja-JP"/>
                              </w:rPr>
                            </w:pPr>
                            <w:r>
                              <w:rPr>
                                <w:rFonts w:ascii="ＭＳ ゴシック" w:eastAsia="ＭＳ ゴシック" w:hAnsi="ＭＳ ゴシック" w:hint="eastAsia"/>
                                <w:b/>
                                <w:sz w:val="21"/>
                                <w:szCs w:val="21"/>
                                <w:lang w:eastAsia="ja-JP"/>
                              </w:rPr>
                              <w:t>高知県内では区</w:t>
                            </w:r>
                            <w:r>
                              <w:rPr>
                                <w:rFonts w:ascii="ＭＳ ゴシック" w:eastAsia="ＭＳ ゴシック" w:hAnsi="ＭＳ ゴシック"/>
                                <w:b/>
                                <w:sz w:val="21"/>
                                <w:szCs w:val="21"/>
                                <w:lang w:eastAsia="ja-JP"/>
                              </w:rPr>
                              <w:t>第３５０１号</w:t>
                            </w:r>
                            <w:r>
                              <w:rPr>
                                <w:rFonts w:ascii="ＭＳ ゴシック" w:eastAsia="ＭＳ ゴシック" w:hAnsi="ＭＳ ゴシック" w:hint="eastAsia"/>
                                <w:b/>
                                <w:sz w:val="21"/>
                                <w:szCs w:val="21"/>
                                <w:lang w:eastAsia="ja-JP"/>
                              </w:rPr>
                              <w:t>の</w:t>
                            </w:r>
                            <w:r w:rsidR="00AA244D">
                              <w:rPr>
                                <w:rFonts w:ascii="ＭＳ ゴシック" w:eastAsia="ＭＳ ゴシック" w:hAnsi="ＭＳ ゴシック" w:hint="eastAsia"/>
                                <w:b/>
                                <w:sz w:val="21"/>
                                <w:szCs w:val="21"/>
                                <w:lang w:eastAsia="ja-JP"/>
                              </w:rPr>
                              <w:t>１件の</w:t>
                            </w:r>
                            <w:r>
                              <w:rPr>
                                <w:rFonts w:ascii="ＭＳ ゴシック" w:eastAsia="ＭＳ ゴシック" w:hAnsi="ＭＳ ゴシック" w:hint="eastAsia"/>
                                <w:b/>
                                <w:sz w:val="21"/>
                                <w:szCs w:val="21"/>
                                <w:lang w:eastAsia="ja-JP"/>
                              </w:rPr>
                              <w:t>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39BF2" id="角丸四角形吹き出し 5" o:spid="_x0000_s1028" type="#_x0000_t62" style="position:absolute;left:0;text-align:left;margin-left:146.5pt;margin-top:10.05pt;width:268.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" adj="-3169,16354" fillcolor="white [3201]" strokecolor="black [3213]" strokeweight="1pt">
                <v:textbox>
                  <w:txbxContent>
                    <w:p w:rsidR="00992F7C" w:rsidRDefault="00992F7C" w:rsidP="00EC6D98">
                      <w:pPr>
                        <w:jc w:val="center"/>
                        <w:rPr>
                          <w:lang w:eastAsia="ja-JP"/>
                        </w:rPr>
                      </w:pPr>
                      <w:r>
                        <w:rPr>
                          <w:rFonts w:ascii="ＭＳ ゴシック" w:eastAsia="ＭＳ ゴシック" w:hAnsi="ＭＳ ゴシック" w:hint="eastAsia"/>
                          <w:b/>
                          <w:sz w:val="21"/>
                          <w:szCs w:val="21"/>
                          <w:lang w:eastAsia="ja-JP"/>
                        </w:rPr>
                        <w:t>高知県内では区</w:t>
                      </w:r>
                      <w:r>
                        <w:rPr>
                          <w:rFonts w:ascii="ＭＳ ゴシック" w:eastAsia="ＭＳ ゴシック" w:hAnsi="ＭＳ ゴシック"/>
                          <w:b/>
                          <w:sz w:val="21"/>
                          <w:szCs w:val="21"/>
                          <w:lang w:eastAsia="ja-JP"/>
                        </w:rPr>
                        <w:t>第３５０１号</w:t>
                      </w:r>
                      <w:r>
                        <w:rPr>
                          <w:rFonts w:ascii="ＭＳ ゴシック" w:eastAsia="ＭＳ ゴシック" w:hAnsi="ＭＳ ゴシック" w:hint="eastAsia"/>
                          <w:b/>
                          <w:sz w:val="21"/>
                          <w:szCs w:val="21"/>
                          <w:lang w:eastAsia="ja-JP"/>
                        </w:rPr>
                        <w:t>の</w:t>
                      </w:r>
                      <w:r w:rsidR="00AA244D">
                        <w:rPr>
                          <w:rFonts w:ascii="ＭＳ ゴシック" w:eastAsia="ＭＳ ゴシック" w:hAnsi="ＭＳ ゴシック" w:hint="eastAsia"/>
                          <w:b/>
                          <w:sz w:val="21"/>
                          <w:szCs w:val="21"/>
                          <w:lang w:eastAsia="ja-JP"/>
                        </w:rPr>
                        <w:t>１件の</w:t>
                      </w:r>
                      <w:r>
                        <w:rPr>
                          <w:rFonts w:ascii="ＭＳ ゴシック" w:eastAsia="ＭＳ ゴシック" w:hAnsi="ＭＳ ゴシック" w:hint="eastAsia"/>
                          <w:b/>
                          <w:sz w:val="21"/>
                          <w:szCs w:val="21"/>
                          <w:lang w:eastAsia="ja-JP"/>
                        </w:rPr>
                        <w:t>み</w:t>
                      </w:r>
                    </w:p>
                  </w:txbxContent>
                </v:textbox>
                <w10:wrap anchorx="margin"/>
              </v:shape>
            </w:pict>
          </mc:Fallback>
        </mc:AlternateContent>
      </w:r>
    </w:p>
    <w:p w:rsidR="00EC1C55" w:rsidRDefault="00EC1C55" w:rsidP="00DA2ADE">
      <w:pPr>
        <w:pStyle w:val="a3"/>
        <w:ind w:firstLineChars="200" w:firstLine="480"/>
        <w:rPr>
          <w:rFonts w:ascii="ＭＳ 明朝" w:eastAsia="ＭＳ 明朝" w:hAnsi="ＭＳ 明朝" w:cs="ＭＳ 明朝"/>
          <w:lang w:eastAsia="ja-JP"/>
        </w:rPr>
      </w:pPr>
      <w:r>
        <w:rPr>
          <w:rFonts w:ascii="ＭＳ 明朝" w:eastAsia="ＭＳ 明朝" w:hAnsi="ＭＳ 明朝" w:cs="ＭＳ 明朝" w:hint="eastAsia"/>
          <w:lang w:eastAsia="ja-JP"/>
        </w:rPr>
        <w:t>第二種区画漁業</w:t>
      </w:r>
    </w:p>
    <w:p w:rsidR="00EC1C55" w:rsidRDefault="00EC1C55" w:rsidP="00DA2ADE">
      <w:pPr>
        <w:pStyle w:val="a3"/>
        <w:ind w:firstLineChars="200" w:firstLine="48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第</w:t>
      </w:r>
      <w:r w:rsidR="00EC6D98">
        <w:rPr>
          <w:rFonts w:ascii="ＭＳ 明朝" w:eastAsia="ＭＳ 明朝" w:hAnsi="ＭＳ 明朝" w:cs="ＭＳ 明朝" w:hint="eastAsia"/>
          <w:lang w:eastAsia="ja-JP"/>
        </w:rPr>
        <w:t>〇〇〇〇号</w:t>
      </w:r>
    </w:p>
    <w:p w:rsidR="00DA2ADE" w:rsidRDefault="00EC6D98" w:rsidP="00EC6D98">
      <w:pPr>
        <w:pStyle w:val="a3"/>
        <w:rPr>
          <w:lang w:eastAsia="ja-JP"/>
        </w:rPr>
      </w:pPr>
      <w:r w:rsidRPr="00DA2ADE">
        <w:rPr>
          <w:rFonts w:eastAsia="ＭＳ ゴシック"/>
          <w:b/>
          <w:noProof/>
          <w:lang w:eastAsia="ja-JP" w:bidi="ar-SA"/>
        </w:rPr>
        <mc:AlternateContent>
          <mc:Choice Requires="wps">
            <w:drawing>
              <wp:anchor distT="0" distB="0" distL="114300" distR="114300" simplePos="0" relativeHeight="251666432" behindDoc="0" locked="0" layoutInCell="1" allowOverlap="1" wp14:anchorId="6B3AFDDF" wp14:editId="512A4826">
                <wp:simplePos x="0" y="0"/>
                <wp:positionH relativeFrom="margin">
                  <wp:posOffset>2222500</wp:posOffset>
                </wp:positionH>
                <wp:positionV relativeFrom="paragraph">
                  <wp:posOffset>59055</wp:posOffset>
                </wp:positionV>
                <wp:extent cx="3600450" cy="542925"/>
                <wp:effectExtent l="571500" t="0" r="19050" b="28575"/>
                <wp:wrapNone/>
                <wp:docPr id="7" name="角丸四角形吹き出し 7"/>
                <wp:cNvGraphicFramePr/>
                <a:graphic xmlns:a="http://schemas.openxmlformats.org/drawingml/2006/main">
                  <a:graphicData uri="http://schemas.microsoft.com/office/word/2010/wordprocessingShape">
                    <wps:wsp>
                      <wps:cNvSpPr/>
                      <wps:spPr>
                        <a:xfrm>
                          <a:off x="0" y="0"/>
                          <a:ext cx="3600450" cy="542925"/>
                        </a:xfrm>
                        <a:prstGeom prst="wedgeRoundRectCallout">
                          <a:avLst>
                            <a:gd name="adj1" fmla="val -64673"/>
                            <a:gd name="adj2" fmla="val 25714"/>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F7C" w:rsidRPr="00E4429E" w:rsidRDefault="00E4429E" w:rsidP="00E4429E">
                            <w:pPr>
                              <w:rPr>
                                <w:rFonts w:ascii="ＭＳ ゴシック" w:eastAsia="ＭＳ ゴシック" w:hAnsi="ＭＳ ゴシック"/>
                                <w:b/>
                                <w:sz w:val="21"/>
                                <w:szCs w:val="21"/>
                                <w:lang w:eastAsia="ja-JP"/>
                              </w:rPr>
                            </w:pPr>
                            <w:r>
                              <w:rPr>
                                <w:rFonts w:ascii="ＭＳ ゴシック" w:eastAsia="ＭＳ ゴシック" w:hAnsi="ＭＳ ゴシック" w:hint="eastAsia"/>
                                <w:b/>
                                <w:sz w:val="21"/>
                                <w:szCs w:val="21"/>
                                <w:lang w:eastAsia="ja-JP"/>
                              </w:rPr>
                              <w:t>漁業権</w:t>
                            </w:r>
                            <w:r w:rsidR="008D754C">
                              <w:rPr>
                                <w:rFonts w:ascii="ＭＳ ゴシック" w:eastAsia="ＭＳ ゴシック" w:hAnsi="ＭＳ ゴシック" w:hint="eastAsia"/>
                                <w:b/>
                                <w:sz w:val="21"/>
                                <w:szCs w:val="21"/>
                                <w:lang w:eastAsia="ja-JP"/>
                              </w:rPr>
                              <w:t>を</w:t>
                            </w:r>
                            <w:r>
                              <w:rPr>
                                <w:rFonts w:ascii="ＭＳ ゴシック" w:eastAsia="ＭＳ ゴシック" w:hAnsi="ＭＳ ゴシック"/>
                                <w:b/>
                                <w:sz w:val="21"/>
                                <w:szCs w:val="21"/>
                                <w:lang w:eastAsia="ja-JP"/>
                              </w:rPr>
                              <w:t>複数</w:t>
                            </w:r>
                            <w:r>
                              <w:rPr>
                                <w:rFonts w:ascii="ＭＳ ゴシック" w:eastAsia="ＭＳ ゴシック" w:hAnsi="ＭＳ ゴシック" w:hint="eastAsia"/>
                                <w:b/>
                                <w:sz w:val="21"/>
                                <w:szCs w:val="21"/>
                                <w:lang w:eastAsia="ja-JP"/>
                              </w:rPr>
                              <w:t>取得</w:t>
                            </w:r>
                            <w:r>
                              <w:rPr>
                                <w:rFonts w:ascii="ＭＳ ゴシック" w:eastAsia="ＭＳ ゴシック" w:hAnsi="ＭＳ ゴシック"/>
                                <w:b/>
                                <w:sz w:val="21"/>
                                <w:szCs w:val="21"/>
                                <w:lang w:eastAsia="ja-JP"/>
                              </w:rPr>
                              <w:t>している</w:t>
                            </w:r>
                            <w:r w:rsidR="00992F7C">
                              <w:rPr>
                                <w:rFonts w:ascii="ＭＳ ゴシック" w:eastAsia="ＭＳ ゴシック" w:hAnsi="ＭＳ ゴシック"/>
                                <w:b/>
                                <w:sz w:val="21"/>
                                <w:szCs w:val="21"/>
                                <w:lang w:eastAsia="ja-JP"/>
                              </w:rPr>
                              <w:t>場合は、</w:t>
                            </w:r>
                            <w:r w:rsidR="00992F7C">
                              <w:rPr>
                                <w:rFonts w:ascii="ＭＳ ゴシック" w:eastAsia="ＭＳ ゴシック" w:hAnsi="ＭＳ ゴシック" w:hint="eastAsia"/>
                                <w:b/>
                                <w:sz w:val="21"/>
                                <w:szCs w:val="21"/>
                                <w:lang w:eastAsia="ja-JP"/>
                              </w:rPr>
                              <w:t>こちらの例のように別紙一覧表</w:t>
                            </w:r>
                            <w:r w:rsidR="00992F7C">
                              <w:rPr>
                                <w:rFonts w:ascii="ＭＳ ゴシック" w:eastAsia="ＭＳ ゴシック" w:hAnsi="ＭＳ ゴシック"/>
                                <w:b/>
                                <w:sz w:val="21"/>
                                <w:szCs w:val="21"/>
                                <w:lang w:eastAsia="ja-JP"/>
                              </w:rPr>
                              <w:t>で</w:t>
                            </w:r>
                            <w:r w:rsidR="00992F7C">
                              <w:rPr>
                                <w:rFonts w:ascii="ＭＳ ゴシック" w:eastAsia="ＭＳ ゴシック" w:hAnsi="ＭＳ ゴシック" w:hint="eastAsia"/>
                                <w:b/>
                                <w:sz w:val="21"/>
                                <w:szCs w:val="21"/>
                                <w:lang w:eastAsia="ja-JP"/>
                              </w:rPr>
                              <w:t>整理する</w:t>
                            </w:r>
                            <w:r w:rsidR="00992F7C">
                              <w:rPr>
                                <w:rFonts w:ascii="ＭＳ ゴシック" w:eastAsia="ＭＳ ゴシック" w:hAnsi="ＭＳ ゴシック"/>
                                <w:b/>
                                <w:sz w:val="21"/>
                                <w:szCs w:val="21"/>
                                <w:lang w:eastAsia="ja-JP"/>
                              </w:rPr>
                              <w:t>方法</w:t>
                            </w:r>
                            <w:r w:rsidR="00992F7C">
                              <w:rPr>
                                <w:rFonts w:ascii="ＭＳ ゴシック" w:eastAsia="ＭＳ ゴシック" w:hAnsi="ＭＳ ゴシック" w:hint="eastAsia"/>
                                <w:b/>
                                <w:sz w:val="21"/>
                                <w:szCs w:val="21"/>
                                <w:lang w:eastAsia="ja-JP"/>
                              </w:rPr>
                              <w:t>でもよい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AFDDF" id="角丸四角形吹き出し 7" o:spid="_x0000_s1029" type="#_x0000_t62" style="position:absolute;margin-left:175pt;margin-top:4.65pt;width:283.5pt;height:4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" adj="-3169,16354" fillcolor="white [3201]" strokecolor="black [3213]" strokeweight="1pt">
                <v:textbox>
                  <w:txbxContent>
                    <w:p w:rsidR="00992F7C" w:rsidRPr="00E4429E" w:rsidRDefault="00E4429E" w:rsidP="00E4429E">
                      <w:pPr>
                        <w:rPr>
                          <w:rFonts w:ascii="ＭＳ ゴシック" w:eastAsia="ＭＳ ゴシック" w:hAnsi="ＭＳ ゴシック"/>
                          <w:b/>
                          <w:sz w:val="21"/>
                          <w:szCs w:val="21"/>
                          <w:lang w:eastAsia="ja-JP"/>
                        </w:rPr>
                      </w:pPr>
                      <w:r>
                        <w:rPr>
                          <w:rFonts w:ascii="ＭＳ ゴシック" w:eastAsia="ＭＳ ゴシック" w:hAnsi="ＭＳ ゴシック" w:hint="eastAsia"/>
                          <w:b/>
                          <w:sz w:val="21"/>
                          <w:szCs w:val="21"/>
                          <w:lang w:eastAsia="ja-JP"/>
                        </w:rPr>
                        <w:t>漁業権</w:t>
                      </w:r>
                      <w:r w:rsidR="008D754C">
                        <w:rPr>
                          <w:rFonts w:ascii="ＭＳ ゴシック" w:eastAsia="ＭＳ ゴシック" w:hAnsi="ＭＳ ゴシック" w:hint="eastAsia"/>
                          <w:b/>
                          <w:sz w:val="21"/>
                          <w:szCs w:val="21"/>
                          <w:lang w:eastAsia="ja-JP"/>
                        </w:rPr>
                        <w:t>を</w:t>
                      </w:r>
                      <w:r>
                        <w:rPr>
                          <w:rFonts w:ascii="ＭＳ ゴシック" w:eastAsia="ＭＳ ゴシック" w:hAnsi="ＭＳ ゴシック"/>
                          <w:b/>
                          <w:sz w:val="21"/>
                          <w:szCs w:val="21"/>
                          <w:lang w:eastAsia="ja-JP"/>
                        </w:rPr>
                        <w:t>複数</w:t>
                      </w:r>
                      <w:r>
                        <w:rPr>
                          <w:rFonts w:ascii="ＭＳ ゴシック" w:eastAsia="ＭＳ ゴシック" w:hAnsi="ＭＳ ゴシック" w:hint="eastAsia"/>
                          <w:b/>
                          <w:sz w:val="21"/>
                          <w:szCs w:val="21"/>
                          <w:lang w:eastAsia="ja-JP"/>
                        </w:rPr>
                        <w:t>取得</w:t>
                      </w:r>
                      <w:r>
                        <w:rPr>
                          <w:rFonts w:ascii="ＭＳ ゴシック" w:eastAsia="ＭＳ ゴシック" w:hAnsi="ＭＳ ゴシック"/>
                          <w:b/>
                          <w:sz w:val="21"/>
                          <w:szCs w:val="21"/>
                          <w:lang w:eastAsia="ja-JP"/>
                        </w:rPr>
                        <w:t>している</w:t>
                      </w:r>
                      <w:r w:rsidR="00992F7C">
                        <w:rPr>
                          <w:rFonts w:ascii="ＭＳ ゴシック" w:eastAsia="ＭＳ ゴシック" w:hAnsi="ＭＳ ゴシック"/>
                          <w:b/>
                          <w:sz w:val="21"/>
                          <w:szCs w:val="21"/>
                          <w:lang w:eastAsia="ja-JP"/>
                        </w:rPr>
                        <w:t>場合は、</w:t>
                      </w:r>
                      <w:r w:rsidR="00992F7C">
                        <w:rPr>
                          <w:rFonts w:ascii="ＭＳ ゴシック" w:eastAsia="ＭＳ ゴシック" w:hAnsi="ＭＳ ゴシック" w:hint="eastAsia"/>
                          <w:b/>
                          <w:sz w:val="21"/>
                          <w:szCs w:val="21"/>
                          <w:lang w:eastAsia="ja-JP"/>
                        </w:rPr>
                        <w:t>こちらの例のように別紙一覧表</w:t>
                      </w:r>
                      <w:r w:rsidR="00992F7C">
                        <w:rPr>
                          <w:rFonts w:ascii="ＭＳ ゴシック" w:eastAsia="ＭＳ ゴシック" w:hAnsi="ＭＳ ゴシック"/>
                          <w:b/>
                          <w:sz w:val="21"/>
                          <w:szCs w:val="21"/>
                          <w:lang w:eastAsia="ja-JP"/>
                        </w:rPr>
                        <w:t>で</w:t>
                      </w:r>
                      <w:r w:rsidR="00992F7C">
                        <w:rPr>
                          <w:rFonts w:ascii="ＭＳ ゴシック" w:eastAsia="ＭＳ ゴシック" w:hAnsi="ＭＳ ゴシック" w:hint="eastAsia"/>
                          <w:b/>
                          <w:sz w:val="21"/>
                          <w:szCs w:val="21"/>
                          <w:lang w:eastAsia="ja-JP"/>
                        </w:rPr>
                        <w:t>整理する</w:t>
                      </w:r>
                      <w:r w:rsidR="00992F7C">
                        <w:rPr>
                          <w:rFonts w:ascii="ＭＳ ゴシック" w:eastAsia="ＭＳ ゴシック" w:hAnsi="ＭＳ ゴシック"/>
                          <w:b/>
                          <w:sz w:val="21"/>
                          <w:szCs w:val="21"/>
                          <w:lang w:eastAsia="ja-JP"/>
                        </w:rPr>
                        <w:t>方法</w:t>
                      </w:r>
                      <w:r w:rsidR="00992F7C">
                        <w:rPr>
                          <w:rFonts w:ascii="ＭＳ ゴシック" w:eastAsia="ＭＳ ゴシック" w:hAnsi="ＭＳ ゴシック" w:hint="eastAsia"/>
                          <w:b/>
                          <w:sz w:val="21"/>
                          <w:szCs w:val="21"/>
                          <w:lang w:eastAsia="ja-JP"/>
                        </w:rPr>
                        <w:t>でもよい</w:t>
                      </w:r>
                    </w:p>
                  </w:txbxContent>
                </v:textbox>
                <w10:wrap anchorx="margin"/>
              </v:shape>
            </w:pict>
          </mc:Fallback>
        </mc:AlternateContent>
      </w:r>
    </w:p>
    <w:p w:rsidR="00DA2ADE" w:rsidRPr="00EC1C55" w:rsidRDefault="00DA2ADE" w:rsidP="00DA2ADE">
      <w:pPr>
        <w:pStyle w:val="a3"/>
        <w:rPr>
          <w:u w:val="double"/>
          <w:lang w:eastAsia="ja-JP"/>
        </w:rPr>
      </w:pPr>
      <w:r>
        <w:rPr>
          <w:rFonts w:ascii="ＭＳ 明朝" w:eastAsia="ＭＳ 明朝" w:hAnsi="ＭＳ 明朝" w:cs="ＭＳ 明朝" w:hint="eastAsia"/>
          <w:lang w:eastAsia="ja-JP"/>
        </w:rPr>
        <w:t xml:space="preserve">　</w:t>
      </w:r>
      <w:r w:rsidRPr="00EC1C55">
        <w:rPr>
          <w:rFonts w:ascii="ＭＳ 明朝" w:eastAsia="ＭＳ 明朝" w:hAnsi="ＭＳ 明朝" w:cs="ＭＳ 明朝" w:hint="eastAsia"/>
          <w:u w:val="double"/>
          <w:lang w:eastAsia="ja-JP"/>
        </w:rPr>
        <w:t>又は</w:t>
      </w:r>
    </w:p>
    <w:p w:rsidR="00DA2ADE" w:rsidRDefault="00DA2ADE" w:rsidP="00EC1C55">
      <w:pPr>
        <w:pStyle w:val="a3"/>
        <w:ind w:firstLineChars="200" w:firstLine="480"/>
        <w:rPr>
          <w:rFonts w:ascii="ＭＳ 明朝" w:eastAsia="ＭＳ 明朝" w:hAnsi="ＭＳ 明朝" w:cs="ＭＳ 明朝"/>
          <w:lang w:eastAsia="ja-JP"/>
        </w:rPr>
      </w:pPr>
      <w:r>
        <w:rPr>
          <w:rFonts w:ascii="ＭＳ 明朝" w:eastAsia="ＭＳ 明朝" w:hAnsi="ＭＳ 明朝" w:cs="ＭＳ 明朝" w:hint="eastAsia"/>
          <w:lang w:eastAsia="ja-JP"/>
        </w:rPr>
        <w:t>別紙一覧表のとおり</w:t>
      </w:r>
      <w:r w:rsidR="00EC6D98">
        <w:rPr>
          <w:rFonts w:ascii="ＭＳ 明朝" w:eastAsia="ＭＳ 明朝" w:hAnsi="ＭＳ 明朝" w:cs="ＭＳ 明朝" w:hint="eastAsia"/>
          <w:lang w:eastAsia="ja-JP"/>
        </w:rPr>
        <w:t xml:space="preserve">　</w:t>
      </w:r>
    </w:p>
    <w:p w:rsidR="00EC1C55" w:rsidRDefault="00EC1C55" w:rsidP="00EC1C55">
      <w:pPr>
        <w:pStyle w:val="a3"/>
        <w:ind w:firstLineChars="200" w:firstLine="480"/>
        <w:rPr>
          <w:lang w:eastAsia="ja-JP"/>
        </w:rPr>
      </w:pPr>
    </w:p>
    <w:p w:rsidR="00F841A2" w:rsidRDefault="00326906">
      <w:pPr>
        <w:pStyle w:val="70"/>
        <w:shd w:val="clear" w:color="auto" w:fill="auto"/>
        <w:spacing w:after="60"/>
        <w:ind w:left="0"/>
        <w:rPr>
          <w:lang w:eastAsia="ja-JP"/>
        </w:rPr>
      </w:pPr>
      <w:r>
        <w:rPr>
          <w:b/>
          <w:bCs/>
          <w:lang w:eastAsia="ja-JP"/>
        </w:rPr>
        <w:t xml:space="preserve">第２ </w:t>
      </w:r>
      <w:r>
        <w:rPr>
          <w:b/>
          <w:bCs/>
          <w:lang w:val="ja-JP" w:eastAsia="ja-JP" w:bidi="ja-JP"/>
        </w:rPr>
        <w:t>漁業生産力の発展に関する計画の目標及び方法(生産の合理化、法人の設立等)</w:t>
      </w:r>
    </w:p>
    <w:p w:rsidR="00F841A2" w:rsidRDefault="00FF33D0">
      <w:pPr>
        <w:pStyle w:val="40"/>
        <w:shd w:val="clear" w:color="auto" w:fill="auto"/>
        <w:spacing w:after="60"/>
        <w:ind w:left="680" w:firstLine="20"/>
        <w:jc w:val="left"/>
      </w:pPr>
      <w:r>
        <w:rPr>
          <w:noProof/>
          <w:lang w:val="en-US" w:bidi="ar-SA"/>
        </w:rPr>
        <mc:AlternateContent>
          <mc:Choice Requires="wps">
            <w:drawing>
              <wp:anchor distT="0" distB="0" distL="114300" distR="114300" simplePos="0" relativeHeight="251679744" behindDoc="0" locked="0" layoutInCell="1" allowOverlap="1" wp14:anchorId="7317B1DE" wp14:editId="6F0F8449">
                <wp:simplePos x="0" y="0"/>
                <wp:positionH relativeFrom="margin">
                  <wp:posOffset>0</wp:posOffset>
                </wp:positionH>
                <wp:positionV relativeFrom="paragraph">
                  <wp:posOffset>146685</wp:posOffset>
                </wp:positionV>
                <wp:extent cx="5953125" cy="600075"/>
                <wp:effectExtent l="0" t="0" r="28575" b="28575"/>
                <wp:wrapNone/>
                <wp:docPr id="16" name="大かっこ 16"/>
                <wp:cNvGraphicFramePr/>
                <a:graphic xmlns:a="http://schemas.openxmlformats.org/drawingml/2006/main">
                  <a:graphicData uri="http://schemas.microsoft.com/office/word/2010/wordprocessingShape">
                    <wps:wsp>
                      <wps:cNvSpPr/>
                      <wps:spPr>
                        <a:xfrm>
                          <a:off x="0" y="0"/>
                          <a:ext cx="5953125" cy="600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1BE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0;margin-top:11.55pt;width:468.75pt;height:47.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" strokecolor="black [3200]" strokeweight=".5pt">
                <v:stroke joinstyle="miter"/>
                <w10:wrap anchorx="margin"/>
              </v:shape>
            </w:pict>
          </mc:Fallback>
        </mc:AlternateContent>
      </w:r>
      <w:r w:rsidR="00326906">
        <w:t>以下の項目を実施する。</w:t>
      </w:r>
    </w:p>
    <w:p w:rsidR="00FF33D0" w:rsidRDefault="00326906" w:rsidP="00FF33D0">
      <w:pPr>
        <w:pStyle w:val="40"/>
        <w:shd w:val="clear" w:color="auto" w:fill="auto"/>
        <w:spacing w:after="60"/>
        <w:ind w:left="220" w:firstLine="20"/>
        <w:jc w:val="left"/>
      </w:pPr>
      <w:r>
        <w:t>※ 項目例(以下はあくまでも例であり、実情に応じて適切な内容とする。</w:t>
      </w:r>
      <w:r w:rsidR="00FF33D0">
        <w:rPr>
          <w:rFonts w:hint="eastAsia"/>
        </w:rPr>
        <w:t>高知県の</w:t>
      </w:r>
    </w:p>
    <w:p w:rsidR="00F841A2" w:rsidRDefault="005F62BD" w:rsidP="00FF33D0">
      <w:pPr>
        <w:pStyle w:val="40"/>
        <w:shd w:val="clear" w:color="auto" w:fill="auto"/>
        <w:spacing w:after="60"/>
        <w:ind w:left="220" w:firstLineChars="150" w:firstLine="360"/>
        <w:jc w:val="left"/>
      </w:pPr>
      <w:r>
        <w:rPr>
          <w:rFonts w:hint="eastAsia"/>
        </w:rPr>
        <w:t>場合、</w:t>
      </w:r>
      <w:r w:rsidRPr="005F62BD">
        <w:rPr>
          <w:rFonts w:hint="eastAsia"/>
          <w:b/>
          <w:u w:val="double"/>
        </w:rPr>
        <w:t>浜プランとの整合性</w:t>
      </w:r>
      <w:r>
        <w:rPr>
          <w:rFonts w:hint="eastAsia"/>
        </w:rPr>
        <w:t>がとれるような目標を立ててください。</w:t>
      </w:r>
      <w:r w:rsidR="00326906">
        <w:t>以下同じ。)</w:t>
      </w:r>
    </w:p>
    <w:p w:rsidR="005F62BD" w:rsidRDefault="005F62BD" w:rsidP="005F62BD">
      <w:pPr>
        <w:pStyle w:val="40"/>
        <w:shd w:val="clear" w:color="auto" w:fill="auto"/>
        <w:spacing w:after="60"/>
        <w:ind w:left="220" w:firstLineChars="200" w:firstLine="480"/>
        <w:jc w:val="left"/>
      </w:pPr>
    </w:p>
    <w:p w:rsidR="00FF33D0" w:rsidRDefault="00326906" w:rsidP="00FF33D0">
      <w:pPr>
        <w:pStyle w:val="40"/>
        <w:shd w:val="clear" w:color="auto" w:fill="auto"/>
        <w:spacing w:after="60"/>
        <w:ind w:firstLineChars="150" w:firstLine="360"/>
        <w:jc w:val="left"/>
      </w:pPr>
      <w:r>
        <w:rPr>
          <w:lang w:val="en-US" w:bidi="en-US"/>
        </w:rPr>
        <w:t xml:space="preserve">・ </w:t>
      </w:r>
      <w:r>
        <w:t>組合</w:t>
      </w:r>
      <w:r w:rsidR="00FF33D0">
        <w:t>員の生産する養殖水産物の品質を均一化し、飼料コストを削減するた</w:t>
      </w:r>
      <w:r w:rsidR="00FF33D0">
        <w:rPr>
          <w:rFonts w:hint="eastAsia"/>
        </w:rPr>
        <w:t>め</w:t>
      </w:r>
    </w:p>
    <w:p w:rsidR="00F841A2" w:rsidRDefault="00326906" w:rsidP="00FF33D0">
      <w:pPr>
        <w:pStyle w:val="40"/>
        <w:shd w:val="clear" w:color="auto" w:fill="auto"/>
        <w:spacing w:after="60"/>
        <w:ind w:firstLineChars="300" w:firstLine="720"/>
        <w:jc w:val="left"/>
      </w:pPr>
      <w:r>
        <w:t>に、共同購入した飼料による飼育を推進する。</w:t>
      </w:r>
    </w:p>
    <w:p w:rsidR="00F841A2" w:rsidRDefault="00326906" w:rsidP="00AA244D">
      <w:pPr>
        <w:pStyle w:val="40"/>
        <w:shd w:val="clear" w:color="auto" w:fill="auto"/>
        <w:spacing w:after="60"/>
        <w:ind w:firstLineChars="150" w:firstLine="360"/>
        <w:jc w:val="left"/>
      </w:pPr>
      <w:r>
        <w:rPr>
          <w:lang w:val="en-US" w:bidi="en-US"/>
        </w:rPr>
        <w:t xml:space="preserve">・ </w:t>
      </w:r>
      <w:r>
        <w:t>購入費用を抑えるため、燃油、資材等の共同購入を推進する。</w:t>
      </w:r>
    </w:p>
    <w:p w:rsidR="00FF33D0" w:rsidRDefault="00326906" w:rsidP="00AA244D">
      <w:pPr>
        <w:pStyle w:val="40"/>
        <w:shd w:val="clear" w:color="auto" w:fill="auto"/>
        <w:spacing w:after="60"/>
        <w:ind w:firstLineChars="150" w:firstLine="360"/>
        <w:jc w:val="left"/>
      </w:pPr>
      <w:r>
        <w:rPr>
          <w:lang w:val="en-US" w:bidi="en-US"/>
        </w:rPr>
        <w:t xml:space="preserve">・ </w:t>
      </w:r>
      <w:r>
        <w:t>養殖コストを削減するため、組合員間での船、筏、生簀等の共同利用を推進す</w:t>
      </w:r>
    </w:p>
    <w:p w:rsidR="00F841A2" w:rsidRDefault="00326906" w:rsidP="00FF33D0">
      <w:pPr>
        <w:pStyle w:val="40"/>
        <w:shd w:val="clear" w:color="auto" w:fill="auto"/>
        <w:spacing w:after="60"/>
        <w:ind w:firstLineChars="300" w:firstLine="720"/>
        <w:jc w:val="left"/>
      </w:pPr>
      <w:r>
        <w:t>る。</w:t>
      </w:r>
    </w:p>
    <w:p w:rsidR="00FF33D0" w:rsidRDefault="00326906" w:rsidP="00AA244D">
      <w:pPr>
        <w:pStyle w:val="40"/>
        <w:shd w:val="clear" w:color="auto" w:fill="auto"/>
        <w:spacing w:after="60"/>
        <w:ind w:firstLineChars="150" w:firstLine="360"/>
        <w:jc w:val="left"/>
      </w:pPr>
      <w:r>
        <w:rPr>
          <w:lang w:val="en-US" w:bidi="en-US"/>
        </w:rPr>
        <w:t xml:space="preserve">・ </w:t>
      </w:r>
      <w:r>
        <w:t>雇用労賃を削減するため、人手の必要な加工作業、出荷作業等の生産活動のグ</w:t>
      </w:r>
    </w:p>
    <w:p w:rsidR="00F841A2" w:rsidRDefault="00326906" w:rsidP="00FF33D0">
      <w:pPr>
        <w:pStyle w:val="40"/>
        <w:shd w:val="clear" w:color="auto" w:fill="auto"/>
        <w:spacing w:after="60"/>
        <w:ind w:firstLineChars="300" w:firstLine="720"/>
        <w:jc w:val="left"/>
      </w:pPr>
      <w:r>
        <w:t>ループ化(協業化)を推進する。</w:t>
      </w:r>
    </w:p>
    <w:p w:rsidR="00FF33D0" w:rsidRDefault="00326906" w:rsidP="00AA244D">
      <w:pPr>
        <w:pStyle w:val="40"/>
        <w:shd w:val="clear" w:color="auto" w:fill="auto"/>
        <w:spacing w:after="60"/>
        <w:ind w:firstLineChars="150" w:firstLine="360"/>
        <w:jc w:val="left"/>
      </w:pPr>
      <w:r>
        <w:rPr>
          <w:lang w:val="en-US" w:bidi="en-US"/>
        </w:rPr>
        <w:t xml:space="preserve">・ </w:t>
      </w:r>
      <w:r>
        <w:t>市町村が主催する確定申告に関する研修への出席を組合員に勧めるとともに、</w:t>
      </w:r>
    </w:p>
    <w:p w:rsidR="00F841A2" w:rsidRDefault="00326906" w:rsidP="00FF33D0">
      <w:pPr>
        <w:pStyle w:val="40"/>
        <w:shd w:val="clear" w:color="auto" w:fill="auto"/>
        <w:spacing w:after="60"/>
        <w:ind w:firstLineChars="300" w:firstLine="720"/>
        <w:jc w:val="left"/>
      </w:pPr>
      <w:r>
        <w:t>青色申告を行うよう指導する。</w:t>
      </w:r>
    </w:p>
    <w:p w:rsidR="00FF33D0" w:rsidRDefault="00326906" w:rsidP="00AA244D">
      <w:pPr>
        <w:pStyle w:val="40"/>
        <w:shd w:val="clear" w:color="auto" w:fill="auto"/>
        <w:spacing w:after="60"/>
        <w:ind w:firstLineChars="150" w:firstLine="360"/>
        <w:jc w:val="left"/>
      </w:pPr>
      <w:r>
        <w:rPr>
          <w:lang w:val="en-US" w:bidi="en-US"/>
        </w:rPr>
        <w:t xml:space="preserve">・ </w:t>
      </w:r>
      <w:r>
        <w:t>組合員の所得向上に向け、生産・販売能力を強化するため、流通(輸出を含む)</w:t>
      </w:r>
    </w:p>
    <w:p w:rsidR="00F841A2" w:rsidRDefault="00326906" w:rsidP="00FF33D0">
      <w:pPr>
        <w:pStyle w:val="40"/>
        <w:shd w:val="clear" w:color="auto" w:fill="auto"/>
        <w:spacing w:after="60"/>
        <w:ind w:firstLineChars="300" w:firstLine="720"/>
        <w:jc w:val="left"/>
      </w:pPr>
      <w:r>
        <w:t>に関するノウハウを有した企業等と共同で新たな法人の設立を検討する。</w:t>
      </w:r>
    </w:p>
    <w:p w:rsidR="00001818" w:rsidRDefault="00326906" w:rsidP="00AA244D">
      <w:pPr>
        <w:pStyle w:val="40"/>
        <w:shd w:val="clear" w:color="auto" w:fill="auto"/>
        <w:spacing w:after="60"/>
        <w:ind w:firstLineChars="150" w:firstLine="360"/>
        <w:jc w:val="left"/>
      </w:pPr>
      <w:r>
        <w:rPr>
          <w:lang w:val="en-US" w:bidi="en-US"/>
        </w:rPr>
        <w:t xml:space="preserve">・ </w:t>
      </w:r>
      <w:r>
        <w:t>生産能力を強化するとともに、内部留保等を可能とするため、組合員又は組合</w:t>
      </w:r>
    </w:p>
    <w:p w:rsidR="00F841A2" w:rsidRDefault="00326906" w:rsidP="00001818">
      <w:pPr>
        <w:pStyle w:val="40"/>
        <w:shd w:val="clear" w:color="auto" w:fill="auto"/>
        <w:spacing w:after="60"/>
        <w:ind w:firstLineChars="300" w:firstLine="720"/>
        <w:jc w:val="left"/>
      </w:pPr>
      <w:r>
        <w:t>員行使権者間で新たな法人の設立を検討する。</w:t>
      </w:r>
    </w:p>
    <w:p w:rsidR="00001818" w:rsidRDefault="00326906" w:rsidP="00AA244D">
      <w:pPr>
        <w:pStyle w:val="40"/>
        <w:shd w:val="clear" w:color="auto" w:fill="auto"/>
        <w:spacing w:after="60"/>
        <w:ind w:firstLineChars="150" w:firstLine="360"/>
        <w:jc w:val="left"/>
      </w:pPr>
      <w:r>
        <w:rPr>
          <w:lang w:val="en-US" w:bidi="en-US"/>
        </w:rPr>
        <w:t xml:space="preserve">・ </w:t>
      </w:r>
      <w:r>
        <w:t>生産物の付加価値向上を図るため、組合員が共同で利用する加工施設を整備す</w:t>
      </w:r>
    </w:p>
    <w:p w:rsidR="00F841A2" w:rsidRDefault="00326906" w:rsidP="00001818">
      <w:pPr>
        <w:pStyle w:val="40"/>
        <w:shd w:val="clear" w:color="auto" w:fill="auto"/>
        <w:spacing w:after="60"/>
        <w:ind w:firstLineChars="300" w:firstLine="720"/>
        <w:jc w:val="left"/>
      </w:pPr>
      <w:r>
        <w:t>る。</w:t>
      </w:r>
    </w:p>
    <w:p w:rsidR="00001818" w:rsidRDefault="00326906" w:rsidP="00AA244D">
      <w:pPr>
        <w:pStyle w:val="40"/>
        <w:shd w:val="clear" w:color="auto" w:fill="auto"/>
        <w:spacing w:after="60"/>
        <w:ind w:firstLineChars="150" w:firstLine="360"/>
        <w:jc w:val="left"/>
      </w:pPr>
      <w:r>
        <w:rPr>
          <w:lang w:val="en-US" w:bidi="en-US"/>
        </w:rPr>
        <w:t xml:space="preserve">・ </w:t>
      </w:r>
      <w:r>
        <w:t>組合員又は組合員行使権者の所得増加を図るため、地元水産物の直販所の設置</w:t>
      </w:r>
    </w:p>
    <w:p w:rsidR="00F841A2" w:rsidRDefault="00326906" w:rsidP="00001818">
      <w:pPr>
        <w:pStyle w:val="40"/>
        <w:shd w:val="clear" w:color="auto" w:fill="auto"/>
        <w:spacing w:after="60"/>
        <w:ind w:firstLineChars="300" w:firstLine="720"/>
        <w:jc w:val="left"/>
      </w:pPr>
      <w:r>
        <w:t>又は運営を行い、新たな販路拡大に努める。</w:t>
      </w:r>
    </w:p>
    <w:p w:rsidR="00001818" w:rsidRDefault="00326906" w:rsidP="00AA244D">
      <w:pPr>
        <w:pStyle w:val="40"/>
        <w:shd w:val="clear" w:color="auto" w:fill="auto"/>
        <w:spacing w:after="60"/>
        <w:ind w:firstLineChars="150" w:firstLine="360"/>
        <w:jc w:val="left"/>
      </w:pPr>
      <w:r>
        <w:rPr>
          <w:lang w:val="en-US" w:bidi="en-US"/>
        </w:rPr>
        <w:lastRenderedPageBreak/>
        <w:t xml:space="preserve">・ </w:t>
      </w:r>
      <w:r>
        <w:t>新規就業者を確保するため、技術や経験の「見える化」に関する漁業研修を実</w:t>
      </w:r>
    </w:p>
    <w:p w:rsidR="00F841A2" w:rsidRDefault="00326906" w:rsidP="00001818">
      <w:pPr>
        <w:pStyle w:val="40"/>
        <w:shd w:val="clear" w:color="auto" w:fill="auto"/>
        <w:spacing w:after="60"/>
        <w:ind w:firstLineChars="300" w:firstLine="720"/>
        <w:jc w:val="left"/>
      </w:pPr>
      <w:r>
        <w:t>施する。</w:t>
      </w:r>
    </w:p>
    <w:p w:rsidR="00001818" w:rsidRDefault="00326906" w:rsidP="00AA244D">
      <w:pPr>
        <w:pStyle w:val="40"/>
        <w:shd w:val="clear" w:color="auto" w:fill="auto"/>
        <w:spacing w:after="60"/>
        <w:ind w:firstLineChars="150" w:firstLine="360"/>
        <w:jc w:val="left"/>
      </w:pPr>
      <w:r>
        <w:rPr>
          <w:lang w:val="en-US" w:bidi="en-US"/>
        </w:rPr>
        <w:t xml:space="preserve">・ </w:t>
      </w:r>
      <w:r>
        <w:t>組合員行使権者に対して、漁業関係法令、漁業権行使規則、漁場改善計画の内</w:t>
      </w:r>
    </w:p>
    <w:p w:rsidR="00F841A2" w:rsidRDefault="00326906" w:rsidP="00001818">
      <w:pPr>
        <w:pStyle w:val="40"/>
        <w:shd w:val="clear" w:color="auto" w:fill="auto"/>
        <w:spacing w:after="60"/>
        <w:ind w:firstLineChars="300" w:firstLine="720"/>
        <w:jc w:val="left"/>
      </w:pPr>
      <w:r>
        <w:t>容に関する規制を遵守させる。</w:t>
      </w:r>
    </w:p>
    <w:p w:rsidR="00AA244D" w:rsidRDefault="00326906" w:rsidP="00AA244D">
      <w:pPr>
        <w:pStyle w:val="40"/>
        <w:shd w:val="clear" w:color="auto" w:fill="auto"/>
        <w:spacing w:after="60"/>
        <w:ind w:left="440"/>
        <w:jc w:val="left"/>
      </w:pPr>
      <w:r>
        <w:rPr>
          <w:lang w:val="en-US" w:bidi="en-US"/>
        </w:rPr>
        <w:t xml:space="preserve">・ </w:t>
      </w:r>
      <w:r>
        <w:t>漁場環境の観測を行う(赤潮のモニタリング等)。</w:t>
      </w:r>
    </w:p>
    <w:p w:rsidR="00001818" w:rsidRDefault="00326906" w:rsidP="00AA244D">
      <w:pPr>
        <w:pStyle w:val="40"/>
        <w:shd w:val="clear" w:color="auto" w:fill="auto"/>
        <w:spacing w:after="60"/>
        <w:ind w:left="440"/>
        <w:jc w:val="left"/>
      </w:pPr>
      <w:r>
        <w:rPr>
          <w:lang w:val="en-US" w:bidi="en-US"/>
        </w:rPr>
        <w:t xml:space="preserve">・ </w:t>
      </w:r>
      <w:r>
        <w:t>水産資源の持続的及び効率的な利用に資するため、研究機関が実施する資源調</w:t>
      </w:r>
    </w:p>
    <w:p w:rsidR="00001818" w:rsidRDefault="00326906" w:rsidP="00001818">
      <w:pPr>
        <w:pStyle w:val="40"/>
        <w:shd w:val="clear" w:color="auto" w:fill="auto"/>
        <w:spacing w:after="60"/>
        <w:ind w:left="440" w:firstLineChars="150" w:firstLine="360"/>
        <w:jc w:val="left"/>
      </w:pPr>
      <w:r>
        <w:t>査に協力するとともに、組合員行使権者の科学的根拠に基づく資源管理への協</w:t>
      </w:r>
    </w:p>
    <w:p w:rsidR="00F841A2" w:rsidRDefault="00326906" w:rsidP="00001818">
      <w:pPr>
        <w:pStyle w:val="40"/>
        <w:shd w:val="clear" w:color="auto" w:fill="auto"/>
        <w:spacing w:after="60"/>
        <w:ind w:left="440" w:firstLineChars="150" w:firstLine="360"/>
        <w:jc w:val="left"/>
      </w:pPr>
      <w:r>
        <w:t>力を促す。</w:t>
      </w:r>
    </w:p>
    <w:p w:rsidR="00001818" w:rsidRDefault="00001818" w:rsidP="00001818">
      <w:pPr>
        <w:pStyle w:val="40"/>
        <w:shd w:val="clear" w:color="auto" w:fill="auto"/>
        <w:spacing w:after="60"/>
        <w:ind w:left="440" w:firstLineChars="150" w:firstLine="360"/>
        <w:jc w:val="left"/>
      </w:pPr>
    </w:p>
    <w:p w:rsidR="00F841A2" w:rsidRDefault="00326906">
      <w:pPr>
        <w:pStyle w:val="70"/>
        <w:shd w:val="clear" w:color="auto" w:fill="auto"/>
        <w:spacing w:after="60"/>
        <w:ind w:left="0"/>
        <w:rPr>
          <w:lang w:eastAsia="ja-JP"/>
        </w:rPr>
      </w:pPr>
      <w:r>
        <w:rPr>
          <w:b/>
          <w:bCs/>
          <w:lang w:eastAsia="ja-JP"/>
        </w:rPr>
        <w:t xml:space="preserve">第３ </w:t>
      </w:r>
      <w:r>
        <w:rPr>
          <w:b/>
          <w:bCs/>
          <w:lang w:val="ja-JP" w:eastAsia="ja-JP" w:bidi="ja-JP"/>
        </w:rPr>
        <w:t>漁業生産力の発展に関する計画の実施予定期間</w:t>
      </w:r>
    </w:p>
    <w:p w:rsidR="00F841A2" w:rsidRDefault="00D63BF6">
      <w:pPr>
        <w:pStyle w:val="40"/>
        <w:shd w:val="clear" w:color="auto" w:fill="auto"/>
        <w:spacing w:after="360"/>
        <w:ind w:left="680" w:firstLine="20"/>
        <w:jc w:val="left"/>
        <w:rPr>
          <w:lang w:val="en-US" w:eastAsia="en-US" w:bidi="en-US"/>
        </w:rPr>
      </w:pPr>
      <w:r w:rsidRPr="00DA2ADE">
        <w:rPr>
          <w:rFonts w:eastAsia="ＭＳ ゴシック"/>
          <w:b/>
          <w:noProof/>
          <w:lang w:val="en-US" w:bidi="ar-SA"/>
        </w:rPr>
        <mc:AlternateContent>
          <mc:Choice Requires="wps">
            <w:drawing>
              <wp:anchor distT="0" distB="0" distL="114300" distR="114300" simplePos="0" relativeHeight="251668480" behindDoc="0" locked="0" layoutInCell="1" allowOverlap="1" wp14:anchorId="3BD5E131" wp14:editId="172CEE45">
                <wp:simplePos x="0" y="0"/>
                <wp:positionH relativeFrom="margin">
                  <wp:posOffset>1565275</wp:posOffset>
                </wp:positionH>
                <wp:positionV relativeFrom="paragraph">
                  <wp:posOffset>410845</wp:posOffset>
                </wp:positionV>
                <wp:extent cx="4543425" cy="581025"/>
                <wp:effectExtent l="381000" t="171450" r="28575" b="28575"/>
                <wp:wrapNone/>
                <wp:docPr id="1" name="角丸四角形吹き出し 1"/>
                <wp:cNvGraphicFramePr/>
                <a:graphic xmlns:a="http://schemas.openxmlformats.org/drawingml/2006/main">
                  <a:graphicData uri="http://schemas.microsoft.com/office/word/2010/wordprocessingShape">
                    <wps:wsp>
                      <wps:cNvSpPr/>
                      <wps:spPr>
                        <a:xfrm>
                          <a:off x="0" y="0"/>
                          <a:ext cx="4543425" cy="581025"/>
                        </a:xfrm>
                        <a:prstGeom prst="wedgeRoundRectCallout">
                          <a:avLst>
                            <a:gd name="adj1" fmla="val -57485"/>
                            <a:gd name="adj2" fmla="val -77795"/>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471F" w:rsidRDefault="0090471F" w:rsidP="0090471F">
                            <w:pPr>
                              <w:rPr>
                                <w:rFonts w:ascii="ＭＳ ゴシック" w:eastAsia="ＭＳ ゴシック" w:hAnsi="ＭＳ ゴシック"/>
                                <w:b/>
                                <w:sz w:val="21"/>
                                <w:szCs w:val="21"/>
                                <w:lang w:eastAsia="ja-JP"/>
                              </w:rPr>
                            </w:pPr>
                            <w:r>
                              <w:rPr>
                                <w:rFonts w:ascii="ＭＳ ゴシック" w:eastAsia="ＭＳ ゴシック" w:hAnsi="ＭＳ ゴシック" w:hint="eastAsia"/>
                                <w:b/>
                                <w:sz w:val="21"/>
                                <w:szCs w:val="21"/>
                                <w:lang w:eastAsia="ja-JP"/>
                              </w:rPr>
                              <w:t>初回の</w:t>
                            </w:r>
                            <w:r>
                              <w:rPr>
                                <w:rFonts w:ascii="ＭＳ ゴシック" w:eastAsia="ＭＳ ゴシック" w:hAnsi="ＭＳ ゴシック"/>
                                <w:b/>
                                <w:sz w:val="21"/>
                                <w:szCs w:val="21"/>
                                <w:lang w:eastAsia="ja-JP"/>
                              </w:rPr>
                              <w:t>始期は、</w:t>
                            </w:r>
                            <w:r>
                              <w:rPr>
                                <w:rFonts w:ascii="ＭＳ ゴシック" w:eastAsia="ＭＳ ゴシック" w:hAnsi="ＭＳ ゴシック" w:hint="eastAsia"/>
                                <w:b/>
                                <w:sz w:val="21"/>
                                <w:szCs w:val="21"/>
                                <w:lang w:eastAsia="ja-JP"/>
                              </w:rPr>
                              <w:t>「当</w:t>
                            </w:r>
                            <w:r>
                              <w:rPr>
                                <w:rFonts w:ascii="ＭＳ ゴシック" w:eastAsia="ＭＳ ゴシック" w:hAnsi="ＭＳ ゴシック"/>
                                <w:b/>
                                <w:sz w:val="21"/>
                                <w:szCs w:val="21"/>
                                <w:lang w:eastAsia="ja-JP"/>
                              </w:rPr>
                              <w:t>計画</w:t>
                            </w:r>
                            <w:r>
                              <w:rPr>
                                <w:rFonts w:ascii="ＭＳ ゴシック" w:eastAsia="ＭＳ ゴシック" w:hAnsi="ＭＳ ゴシック" w:hint="eastAsia"/>
                                <w:b/>
                                <w:sz w:val="21"/>
                                <w:szCs w:val="21"/>
                                <w:lang w:eastAsia="ja-JP"/>
                              </w:rPr>
                              <w:t>を総会</w:t>
                            </w:r>
                            <w:r>
                              <w:rPr>
                                <w:rFonts w:ascii="ＭＳ ゴシック" w:eastAsia="ＭＳ ゴシック" w:hAnsi="ＭＳ ゴシック"/>
                                <w:b/>
                                <w:sz w:val="21"/>
                                <w:szCs w:val="21"/>
                                <w:lang w:eastAsia="ja-JP"/>
                              </w:rPr>
                              <w:t>等で決議</w:t>
                            </w:r>
                            <w:r>
                              <w:rPr>
                                <w:rFonts w:ascii="ＭＳ ゴシック" w:eastAsia="ＭＳ ゴシック" w:hAnsi="ＭＳ ゴシック" w:hint="eastAsia"/>
                                <w:b/>
                                <w:sz w:val="21"/>
                                <w:szCs w:val="21"/>
                                <w:lang w:eastAsia="ja-JP"/>
                              </w:rPr>
                              <w:t>した日」</w:t>
                            </w:r>
                            <w:r>
                              <w:rPr>
                                <w:rFonts w:ascii="ＭＳ ゴシック" w:eastAsia="ＭＳ ゴシック" w:hAnsi="ＭＳ ゴシック"/>
                                <w:b/>
                                <w:sz w:val="21"/>
                                <w:szCs w:val="21"/>
                                <w:lang w:eastAsia="ja-JP"/>
                              </w:rPr>
                              <w:t>以降の日付になる。</w:t>
                            </w:r>
                          </w:p>
                          <w:p w:rsidR="0090471F" w:rsidRDefault="0090471F" w:rsidP="0090471F">
                            <w:pPr>
                              <w:rPr>
                                <w:lang w:eastAsia="ja-JP"/>
                              </w:rPr>
                            </w:pPr>
                            <w:r>
                              <w:rPr>
                                <w:rFonts w:ascii="ＭＳ ゴシック" w:eastAsia="ＭＳ ゴシック" w:hAnsi="ＭＳ ゴシック" w:hint="eastAsia"/>
                                <w:b/>
                                <w:sz w:val="21"/>
                                <w:szCs w:val="21"/>
                                <w:lang w:eastAsia="ja-JP"/>
                              </w:rPr>
                              <w:t>その次の</w:t>
                            </w:r>
                            <w:r>
                              <w:rPr>
                                <w:rFonts w:ascii="ＭＳ ゴシック" w:eastAsia="ＭＳ ゴシック" w:hAnsi="ＭＳ ゴシック"/>
                                <w:b/>
                                <w:sz w:val="21"/>
                                <w:szCs w:val="21"/>
                                <w:lang w:eastAsia="ja-JP"/>
                              </w:rPr>
                              <w:t>計画</w:t>
                            </w:r>
                            <w:r w:rsidR="00D63BF6">
                              <w:rPr>
                                <w:rFonts w:ascii="ＭＳ ゴシック" w:eastAsia="ＭＳ ゴシック" w:hAnsi="ＭＳ ゴシック" w:hint="eastAsia"/>
                                <w:b/>
                                <w:sz w:val="21"/>
                                <w:szCs w:val="21"/>
                                <w:lang w:eastAsia="ja-JP"/>
                              </w:rPr>
                              <w:t>の</w:t>
                            </w:r>
                            <w:r w:rsidR="00D63BF6">
                              <w:rPr>
                                <w:rFonts w:ascii="ＭＳ ゴシック" w:eastAsia="ＭＳ ゴシック" w:hAnsi="ＭＳ ゴシック"/>
                                <w:b/>
                                <w:sz w:val="21"/>
                                <w:szCs w:val="21"/>
                                <w:lang w:eastAsia="ja-JP"/>
                              </w:rPr>
                              <w:t>始期</w:t>
                            </w:r>
                            <w:r>
                              <w:rPr>
                                <w:rFonts w:ascii="ＭＳ ゴシック" w:eastAsia="ＭＳ ゴシック" w:hAnsi="ＭＳ ゴシック"/>
                                <w:b/>
                                <w:sz w:val="21"/>
                                <w:szCs w:val="21"/>
                                <w:lang w:eastAsia="ja-JP"/>
                              </w:rPr>
                              <w:t>は、「令和５年９月１日」</w:t>
                            </w:r>
                            <w:r>
                              <w:rPr>
                                <w:rFonts w:ascii="ＭＳ ゴシック" w:eastAsia="ＭＳ ゴシック" w:hAnsi="ＭＳ ゴシック" w:hint="eastAsia"/>
                                <w:b/>
                                <w:sz w:val="21"/>
                                <w:szCs w:val="2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5E131" id="角丸四角形吹き出し 1" o:spid="_x0000_s1030" type="#_x0000_t62" style="position:absolute;left:0;text-align:left;margin-left:123.25pt;margin-top:32.35pt;width:357.75pt;height:4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" adj="-1617,-6004" fillcolor="white [3201]" strokecolor="black [3213]" strokeweight="1pt">
                <v:textbox>
                  <w:txbxContent>
                    <w:p w:rsidR="0090471F" w:rsidRDefault="0090471F" w:rsidP="0090471F">
                      <w:pPr>
                        <w:rPr>
                          <w:rFonts w:ascii="ＭＳ ゴシック" w:eastAsia="ＭＳ ゴシック" w:hAnsi="ＭＳ ゴシック"/>
                          <w:b/>
                          <w:sz w:val="21"/>
                          <w:szCs w:val="21"/>
                          <w:lang w:eastAsia="ja-JP"/>
                        </w:rPr>
                      </w:pPr>
                      <w:r>
                        <w:rPr>
                          <w:rFonts w:ascii="ＭＳ ゴシック" w:eastAsia="ＭＳ ゴシック" w:hAnsi="ＭＳ ゴシック" w:hint="eastAsia"/>
                          <w:b/>
                          <w:sz w:val="21"/>
                          <w:szCs w:val="21"/>
                          <w:lang w:eastAsia="ja-JP"/>
                        </w:rPr>
                        <w:t>初回の</w:t>
                      </w:r>
                      <w:r>
                        <w:rPr>
                          <w:rFonts w:ascii="ＭＳ ゴシック" w:eastAsia="ＭＳ ゴシック" w:hAnsi="ＭＳ ゴシック"/>
                          <w:b/>
                          <w:sz w:val="21"/>
                          <w:szCs w:val="21"/>
                          <w:lang w:eastAsia="ja-JP"/>
                        </w:rPr>
                        <w:t>始期は、</w:t>
                      </w:r>
                      <w:r>
                        <w:rPr>
                          <w:rFonts w:ascii="ＭＳ ゴシック" w:eastAsia="ＭＳ ゴシック" w:hAnsi="ＭＳ ゴシック" w:hint="eastAsia"/>
                          <w:b/>
                          <w:sz w:val="21"/>
                          <w:szCs w:val="21"/>
                          <w:lang w:eastAsia="ja-JP"/>
                        </w:rPr>
                        <w:t>「当</w:t>
                      </w:r>
                      <w:r>
                        <w:rPr>
                          <w:rFonts w:ascii="ＭＳ ゴシック" w:eastAsia="ＭＳ ゴシック" w:hAnsi="ＭＳ ゴシック"/>
                          <w:b/>
                          <w:sz w:val="21"/>
                          <w:szCs w:val="21"/>
                          <w:lang w:eastAsia="ja-JP"/>
                        </w:rPr>
                        <w:t>計画</w:t>
                      </w:r>
                      <w:r>
                        <w:rPr>
                          <w:rFonts w:ascii="ＭＳ ゴシック" w:eastAsia="ＭＳ ゴシック" w:hAnsi="ＭＳ ゴシック" w:hint="eastAsia"/>
                          <w:b/>
                          <w:sz w:val="21"/>
                          <w:szCs w:val="21"/>
                          <w:lang w:eastAsia="ja-JP"/>
                        </w:rPr>
                        <w:t>を総会</w:t>
                      </w:r>
                      <w:r>
                        <w:rPr>
                          <w:rFonts w:ascii="ＭＳ ゴシック" w:eastAsia="ＭＳ ゴシック" w:hAnsi="ＭＳ ゴシック"/>
                          <w:b/>
                          <w:sz w:val="21"/>
                          <w:szCs w:val="21"/>
                          <w:lang w:eastAsia="ja-JP"/>
                        </w:rPr>
                        <w:t>等で決議</w:t>
                      </w:r>
                      <w:r>
                        <w:rPr>
                          <w:rFonts w:ascii="ＭＳ ゴシック" w:eastAsia="ＭＳ ゴシック" w:hAnsi="ＭＳ ゴシック" w:hint="eastAsia"/>
                          <w:b/>
                          <w:sz w:val="21"/>
                          <w:szCs w:val="21"/>
                          <w:lang w:eastAsia="ja-JP"/>
                        </w:rPr>
                        <w:t>した日」</w:t>
                      </w:r>
                      <w:r>
                        <w:rPr>
                          <w:rFonts w:ascii="ＭＳ ゴシック" w:eastAsia="ＭＳ ゴシック" w:hAnsi="ＭＳ ゴシック"/>
                          <w:b/>
                          <w:sz w:val="21"/>
                          <w:szCs w:val="21"/>
                          <w:lang w:eastAsia="ja-JP"/>
                        </w:rPr>
                        <w:t>以降の日付になる。</w:t>
                      </w:r>
                    </w:p>
                    <w:p w:rsidR="0090471F" w:rsidRDefault="0090471F" w:rsidP="0090471F">
                      <w:pPr>
                        <w:rPr>
                          <w:lang w:eastAsia="ja-JP"/>
                        </w:rPr>
                      </w:pPr>
                      <w:r>
                        <w:rPr>
                          <w:rFonts w:ascii="ＭＳ ゴシック" w:eastAsia="ＭＳ ゴシック" w:hAnsi="ＭＳ ゴシック" w:hint="eastAsia"/>
                          <w:b/>
                          <w:sz w:val="21"/>
                          <w:szCs w:val="21"/>
                          <w:lang w:eastAsia="ja-JP"/>
                        </w:rPr>
                        <w:t>その次の</w:t>
                      </w:r>
                      <w:r>
                        <w:rPr>
                          <w:rFonts w:ascii="ＭＳ ゴシック" w:eastAsia="ＭＳ ゴシック" w:hAnsi="ＭＳ ゴシック"/>
                          <w:b/>
                          <w:sz w:val="21"/>
                          <w:szCs w:val="21"/>
                          <w:lang w:eastAsia="ja-JP"/>
                        </w:rPr>
                        <w:t>計画</w:t>
                      </w:r>
                      <w:r w:rsidR="00D63BF6">
                        <w:rPr>
                          <w:rFonts w:ascii="ＭＳ ゴシック" w:eastAsia="ＭＳ ゴシック" w:hAnsi="ＭＳ ゴシック" w:hint="eastAsia"/>
                          <w:b/>
                          <w:sz w:val="21"/>
                          <w:szCs w:val="21"/>
                          <w:lang w:eastAsia="ja-JP"/>
                        </w:rPr>
                        <w:t>の</w:t>
                      </w:r>
                      <w:r w:rsidR="00D63BF6">
                        <w:rPr>
                          <w:rFonts w:ascii="ＭＳ ゴシック" w:eastAsia="ＭＳ ゴシック" w:hAnsi="ＭＳ ゴシック"/>
                          <w:b/>
                          <w:sz w:val="21"/>
                          <w:szCs w:val="21"/>
                          <w:lang w:eastAsia="ja-JP"/>
                        </w:rPr>
                        <w:t>始期</w:t>
                      </w:r>
                      <w:r>
                        <w:rPr>
                          <w:rFonts w:ascii="ＭＳ ゴシック" w:eastAsia="ＭＳ ゴシック" w:hAnsi="ＭＳ ゴシック"/>
                          <w:b/>
                          <w:sz w:val="21"/>
                          <w:szCs w:val="21"/>
                          <w:lang w:eastAsia="ja-JP"/>
                        </w:rPr>
                        <w:t>は、「令和５年９月１日」</w:t>
                      </w:r>
                      <w:r>
                        <w:rPr>
                          <w:rFonts w:ascii="ＭＳ ゴシック" w:eastAsia="ＭＳ ゴシック" w:hAnsi="ＭＳ ゴシック" w:hint="eastAsia"/>
                          <w:b/>
                          <w:sz w:val="21"/>
                          <w:szCs w:val="21"/>
                          <w:lang w:eastAsia="ja-JP"/>
                        </w:rPr>
                        <w:t>。</w:t>
                      </w:r>
                    </w:p>
                  </w:txbxContent>
                </v:textbox>
                <w10:wrap anchorx="margin"/>
              </v:shape>
            </w:pict>
          </mc:Fallback>
        </mc:AlternateContent>
      </w:r>
      <w:r w:rsidR="00AA244D">
        <w:rPr>
          <w:rFonts w:hint="eastAsia"/>
          <w:lang w:val="en-US" w:bidi="en-US"/>
        </w:rPr>
        <w:t>令和〇</w:t>
      </w:r>
      <w:proofErr w:type="spellStart"/>
      <w:r w:rsidR="00326906">
        <w:rPr>
          <w:lang w:val="en-US" w:eastAsia="en-US" w:bidi="en-US"/>
        </w:rPr>
        <w:t>年○月○</w:t>
      </w:r>
      <w:r w:rsidR="00AA244D">
        <w:rPr>
          <w:lang w:val="en-US" w:eastAsia="en-US" w:bidi="en-US"/>
        </w:rPr>
        <w:t>日</w:t>
      </w:r>
      <w:proofErr w:type="spellEnd"/>
      <w:r w:rsidR="00AA244D">
        <w:rPr>
          <w:lang w:val="en-US" w:eastAsia="en-US" w:bidi="en-US"/>
        </w:rPr>
        <w:t>～</w:t>
      </w:r>
      <w:r w:rsidR="00AA244D">
        <w:rPr>
          <w:rFonts w:hint="eastAsia"/>
          <w:lang w:val="en-US" w:bidi="en-US"/>
        </w:rPr>
        <w:t>令和５</w:t>
      </w:r>
      <w:r w:rsidR="00326906">
        <w:rPr>
          <w:lang w:val="en-US" w:eastAsia="en-US" w:bidi="en-US"/>
        </w:rPr>
        <w:t>年</w:t>
      </w:r>
      <w:r w:rsidR="00AA244D">
        <w:rPr>
          <w:rFonts w:hint="eastAsia"/>
          <w:lang w:val="en-US" w:bidi="en-US"/>
        </w:rPr>
        <w:t>８</w:t>
      </w:r>
      <w:r w:rsidR="00326906">
        <w:rPr>
          <w:lang w:val="en-US" w:eastAsia="en-US" w:bidi="en-US"/>
        </w:rPr>
        <w:t>月</w:t>
      </w:r>
      <w:r w:rsidR="00AA244D">
        <w:rPr>
          <w:rFonts w:hint="eastAsia"/>
          <w:lang w:val="en-US" w:bidi="en-US"/>
        </w:rPr>
        <w:t>３１</w:t>
      </w:r>
      <w:r w:rsidR="00326906">
        <w:rPr>
          <w:lang w:val="en-US" w:eastAsia="en-US" w:bidi="en-US"/>
        </w:rPr>
        <w:t>日(</w:t>
      </w:r>
      <w:proofErr w:type="spellStart"/>
      <w:r w:rsidR="00326906">
        <w:rPr>
          <w:lang w:val="en-US" w:eastAsia="en-US" w:bidi="en-US"/>
        </w:rPr>
        <w:t>免許期間</w:t>
      </w:r>
      <w:proofErr w:type="spellEnd"/>
      <w:r w:rsidR="00326906">
        <w:rPr>
          <w:lang w:val="en-US" w:eastAsia="en-US" w:bidi="en-US"/>
        </w:rPr>
        <w:t>)</w:t>
      </w:r>
    </w:p>
    <w:p w:rsidR="0090471F" w:rsidRPr="00326906" w:rsidRDefault="0090471F">
      <w:pPr>
        <w:pStyle w:val="40"/>
        <w:shd w:val="clear" w:color="auto" w:fill="auto"/>
        <w:spacing w:after="360"/>
        <w:ind w:left="680" w:firstLine="20"/>
        <w:jc w:val="left"/>
        <w:rPr>
          <w:lang w:val="en-US"/>
        </w:rPr>
      </w:pPr>
      <w:r>
        <w:rPr>
          <w:rFonts w:hint="eastAsia"/>
          <w:lang w:val="en-US" w:bidi="en-US"/>
        </w:rPr>
        <w:t xml:space="preserve">　　　　</w:t>
      </w:r>
    </w:p>
    <w:p w:rsidR="00F841A2" w:rsidRDefault="00326906">
      <w:pPr>
        <w:pStyle w:val="70"/>
        <w:shd w:val="clear" w:color="auto" w:fill="auto"/>
        <w:spacing w:after="60"/>
        <w:ind w:left="0"/>
        <w:rPr>
          <w:lang w:eastAsia="ja-JP"/>
        </w:rPr>
      </w:pPr>
      <w:r>
        <w:rPr>
          <w:b/>
          <w:bCs/>
          <w:lang w:eastAsia="ja-JP"/>
        </w:rPr>
        <w:t xml:space="preserve">第４ </w:t>
      </w:r>
      <w:r>
        <w:rPr>
          <w:b/>
          <w:bCs/>
          <w:lang w:val="ja-JP" w:eastAsia="ja-JP" w:bidi="ja-JP"/>
        </w:rPr>
        <w:t>その他</w:t>
      </w:r>
    </w:p>
    <w:p w:rsidR="00F841A2" w:rsidRDefault="00326906">
      <w:pPr>
        <w:pStyle w:val="70"/>
        <w:shd w:val="clear" w:color="auto" w:fill="auto"/>
        <w:spacing w:after="60"/>
        <w:ind w:left="0"/>
        <w:rPr>
          <w:lang w:eastAsia="ja-JP"/>
        </w:rPr>
      </w:pPr>
      <w:r>
        <w:rPr>
          <w:b/>
          <w:bCs/>
          <w:lang w:eastAsia="ja-JP"/>
        </w:rPr>
        <w:t>(１)計画の点検</w:t>
      </w:r>
    </w:p>
    <w:p w:rsidR="00F841A2" w:rsidRDefault="00326906" w:rsidP="00E4429E">
      <w:pPr>
        <w:pStyle w:val="40"/>
        <w:shd w:val="clear" w:color="auto" w:fill="auto"/>
        <w:spacing w:after="60"/>
        <w:ind w:leftChars="100" w:left="240" w:firstLineChars="100" w:firstLine="240"/>
        <w:jc w:val="left"/>
      </w:pPr>
      <w:r>
        <w:rPr>
          <w:lang w:val="en-US" w:bidi="en-US"/>
        </w:rPr>
        <w:t>総会(総代会、部会、理事会その他これに準ずる意思決定機関でも可)において、１回</w:t>
      </w:r>
      <w:r>
        <w:t>／年以上、当該計画の履行状況の確認や妥当性の評価を行うとともに、必要に応じて見直しを行う。</w:t>
      </w:r>
    </w:p>
    <w:p w:rsidR="00F841A2" w:rsidRDefault="00326906">
      <w:pPr>
        <w:pStyle w:val="70"/>
        <w:shd w:val="clear" w:color="auto" w:fill="auto"/>
        <w:spacing w:after="60"/>
        <w:ind w:left="0"/>
        <w:rPr>
          <w:lang w:eastAsia="ja-JP"/>
        </w:rPr>
      </w:pPr>
      <w:r>
        <w:rPr>
          <w:b/>
          <w:bCs/>
          <w:lang w:eastAsia="ja-JP"/>
        </w:rPr>
        <w:t>(２)</w:t>
      </w:r>
      <w:r w:rsidR="0090471F">
        <w:rPr>
          <w:rFonts w:hint="eastAsia"/>
          <w:b/>
          <w:bCs/>
          <w:lang w:eastAsia="ja-JP"/>
        </w:rPr>
        <w:t>高知</w:t>
      </w:r>
      <w:r>
        <w:rPr>
          <w:b/>
          <w:bCs/>
          <w:lang w:eastAsia="ja-JP"/>
        </w:rPr>
        <w:t>県との連携</w:t>
      </w:r>
    </w:p>
    <w:p w:rsidR="00F841A2" w:rsidRDefault="00326906" w:rsidP="004A48B4">
      <w:pPr>
        <w:pStyle w:val="40"/>
        <w:shd w:val="clear" w:color="auto" w:fill="auto"/>
        <w:spacing w:after="60"/>
        <w:ind w:firstLineChars="200" w:firstLine="480"/>
        <w:jc w:val="left"/>
      </w:pPr>
      <w:r>
        <w:rPr>
          <w:lang w:val="en-US" w:bidi="en-US"/>
        </w:rPr>
        <w:t>(１)</w:t>
      </w:r>
      <w:r w:rsidR="0090471F">
        <w:rPr>
          <w:lang w:val="en-US" w:bidi="en-US"/>
        </w:rPr>
        <w:t>の点検結果については、１回／年以上</w:t>
      </w:r>
      <w:r w:rsidR="0090471F">
        <w:rPr>
          <w:rFonts w:hint="eastAsia"/>
          <w:lang w:val="en-US" w:bidi="en-US"/>
        </w:rPr>
        <w:t>、高知</w:t>
      </w:r>
      <w:r>
        <w:rPr>
          <w:lang w:val="en-US" w:bidi="en-US"/>
        </w:rPr>
        <w:t>県知事に提出する。</w:t>
      </w:r>
    </w:p>
    <w:p w:rsidR="00F841A2" w:rsidRDefault="00326906">
      <w:pPr>
        <w:pStyle w:val="70"/>
        <w:shd w:val="clear" w:color="auto" w:fill="auto"/>
        <w:spacing w:after="60"/>
        <w:ind w:left="0"/>
        <w:rPr>
          <w:b/>
          <w:bCs/>
          <w:lang w:eastAsia="ja-JP"/>
        </w:rPr>
      </w:pPr>
      <w:r>
        <w:rPr>
          <w:b/>
          <w:bCs/>
          <w:lang w:eastAsia="ja-JP"/>
        </w:rPr>
        <w:t>(３)関係機関等との連携</w:t>
      </w:r>
    </w:p>
    <w:p w:rsidR="00001818" w:rsidRDefault="004A48B4">
      <w:pPr>
        <w:pStyle w:val="70"/>
        <w:shd w:val="clear" w:color="auto" w:fill="auto"/>
        <w:spacing w:after="60"/>
        <w:ind w:left="0"/>
        <w:rPr>
          <w:bCs/>
          <w:lang w:eastAsia="ja-JP"/>
        </w:rPr>
      </w:pPr>
      <w:r>
        <w:rPr>
          <w:rFonts w:hint="eastAsia"/>
          <w:b/>
          <w:bCs/>
          <w:lang w:eastAsia="ja-JP"/>
        </w:rPr>
        <w:t xml:space="preserve">　　</w:t>
      </w:r>
      <w:r w:rsidRPr="004A48B4">
        <w:rPr>
          <w:rFonts w:hint="eastAsia"/>
          <w:bCs/>
          <w:lang w:eastAsia="ja-JP"/>
        </w:rPr>
        <w:t>当該計画については、地方公共団体、漁業関係団体等に助言等を求めることがで</w:t>
      </w:r>
    </w:p>
    <w:p w:rsidR="004A48B4" w:rsidRPr="004A48B4" w:rsidRDefault="004A48B4" w:rsidP="00001818">
      <w:pPr>
        <w:pStyle w:val="70"/>
        <w:shd w:val="clear" w:color="auto" w:fill="auto"/>
        <w:spacing w:after="60"/>
        <w:ind w:left="0" w:firstLineChars="100" w:firstLine="240"/>
        <w:rPr>
          <w:lang w:eastAsia="ja-JP"/>
        </w:rPr>
      </w:pPr>
      <w:r w:rsidRPr="004A48B4">
        <w:rPr>
          <w:rFonts w:hint="eastAsia"/>
          <w:bCs/>
          <w:lang w:eastAsia="ja-JP"/>
        </w:rPr>
        <w:t>きる。</w:t>
      </w:r>
    </w:p>
    <w:p w:rsidR="00E4429E" w:rsidRDefault="00E4429E">
      <w:pPr>
        <w:rPr>
          <w:rFonts w:ascii="ＭＳ 明朝" w:eastAsia="ＭＳ 明朝" w:hAnsi="ＭＳ 明朝" w:cs="ＭＳ 明朝"/>
          <w:lang w:val="ja-JP" w:eastAsia="ja-JP" w:bidi="ja-JP"/>
        </w:rPr>
      </w:pPr>
      <w:r>
        <w:rPr>
          <w:lang w:eastAsia="ja-JP"/>
        </w:rPr>
        <w:br w:type="page"/>
      </w:r>
    </w:p>
    <w:p w:rsidR="00F841A2" w:rsidRDefault="00F841A2" w:rsidP="00E4429E">
      <w:pPr>
        <w:pStyle w:val="40"/>
        <w:shd w:val="clear" w:color="auto" w:fill="auto"/>
        <w:spacing w:after="100"/>
        <w:jc w:val="left"/>
        <w:sectPr w:rsidR="00F841A2" w:rsidSect="00001818">
          <w:footerReference w:type="even" r:id="rId8"/>
          <w:footerReference w:type="default" r:id="rId9"/>
          <w:footerReference w:type="first" r:id="rId10"/>
          <w:pgSz w:w="11900" w:h="16840"/>
          <w:pgMar w:top="1134" w:right="1134" w:bottom="851" w:left="1418" w:header="0" w:footer="6" w:gutter="0"/>
          <w:pgNumType w:start="1"/>
          <w:cols w:space="720"/>
          <w:noEndnote/>
          <w:titlePg/>
          <w:docGrid w:linePitch="360"/>
        </w:sectPr>
      </w:pPr>
    </w:p>
    <w:p w:rsidR="00CF625A" w:rsidRDefault="00CF625A">
      <w:pPr>
        <w:rPr>
          <w:rFonts w:ascii="ＭＳ 明朝" w:eastAsia="ＭＳ 明朝" w:hAnsi="ＭＳ 明朝" w:cs="ＭＳ 明朝"/>
          <w:lang w:val="ja-JP" w:eastAsia="ja-JP" w:bidi="ja-JP"/>
        </w:rPr>
      </w:pPr>
    </w:p>
    <w:p w:rsidR="00CF625A" w:rsidRDefault="00CF625A" w:rsidP="00CF625A">
      <w:pPr>
        <w:pStyle w:val="a3"/>
        <w:jc w:val="center"/>
        <w:rPr>
          <w:rFonts w:eastAsia="ＭＳ ゴシック"/>
          <w:b/>
          <w:lang w:val="ja-JP" w:eastAsia="ja-JP" w:bidi="ja-JP"/>
        </w:rPr>
      </w:pPr>
      <w:r w:rsidRPr="00DA2ADE">
        <w:rPr>
          <w:rFonts w:eastAsia="ＭＳ ゴシック"/>
          <w:b/>
          <w:lang w:val="ja-JP" w:eastAsia="ja-JP" w:bidi="ja-JP"/>
        </w:rPr>
        <w:t>漁業生産力の発展に関する計画</w:t>
      </w:r>
      <w:r>
        <w:rPr>
          <w:rFonts w:eastAsia="ＭＳ ゴシック" w:hint="eastAsia"/>
          <w:b/>
          <w:lang w:val="ja-JP" w:eastAsia="ja-JP" w:bidi="ja-JP"/>
        </w:rPr>
        <w:t>（第１種から第３種共同</w:t>
      </w:r>
      <w:r w:rsidRPr="00DA2ADE">
        <w:rPr>
          <w:rFonts w:eastAsia="ＭＳ ゴシック"/>
          <w:b/>
          <w:lang w:val="ja-JP" w:eastAsia="ja-JP" w:bidi="ja-JP"/>
        </w:rPr>
        <w:t>漁業権</w:t>
      </w:r>
      <w:r>
        <w:rPr>
          <w:rFonts w:eastAsia="ＭＳ ゴシック" w:hint="eastAsia"/>
          <w:b/>
          <w:lang w:val="ja-JP" w:eastAsia="ja-JP" w:bidi="ja-JP"/>
        </w:rPr>
        <w:t>）</w:t>
      </w:r>
      <w:r w:rsidRPr="00DA2ADE">
        <w:rPr>
          <w:rFonts w:eastAsia="ＭＳ ゴシック"/>
          <w:b/>
          <w:lang w:val="ja-JP" w:eastAsia="ja-JP" w:bidi="ja-JP"/>
        </w:rPr>
        <w:t>例</w:t>
      </w:r>
    </w:p>
    <w:p w:rsidR="00CF625A" w:rsidRDefault="00CF625A" w:rsidP="00CF625A">
      <w:pPr>
        <w:pStyle w:val="a3"/>
        <w:jc w:val="center"/>
        <w:rPr>
          <w:rFonts w:eastAsia="ＭＳ ゴシック"/>
          <w:b/>
          <w:lang w:val="ja-JP" w:eastAsia="ja-JP" w:bidi="ja-JP"/>
        </w:rPr>
      </w:pPr>
      <w:r w:rsidRPr="00DA2ADE">
        <w:rPr>
          <w:rFonts w:eastAsia="ＭＳ ゴシック"/>
          <w:b/>
          <w:noProof/>
          <w:lang w:eastAsia="ja-JP" w:bidi="ar-SA"/>
        </w:rPr>
        <mc:AlternateContent>
          <mc:Choice Requires="wps">
            <w:drawing>
              <wp:anchor distT="0" distB="0" distL="114300" distR="114300" simplePos="0" relativeHeight="251683840" behindDoc="0" locked="0" layoutInCell="1" allowOverlap="1" wp14:anchorId="267DDB04" wp14:editId="4547ED3D">
                <wp:simplePos x="0" y="0"/>
                <wp:positionH relativeFrom="margin">
                  <wp:posOffset>4863465</wp:posOffset>
                </wp:positionH>
                <wp:positionV relativeFrom="paragraph">
                  <wp:posOffset>170180</wp:posOffset>
                </wp:positionV>
                <wp:extent cx="1295400" cy="4762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295400" cy="476250"/>
                        </a:xfrm>
                        <a:prstGeom prst="rect">
                          <a:avLst/>
                        </a:prstGeom>
                        <a:solidFill>
                          <a:schemeClr val="lt1"/>
                        </a:solidFill>
                        <a:ln w="6350">
                          <a:solidFill>
                            <a:prstClr val="black"/>
                          </a:solidFill>
                        </a:ln>
                      </wps:spPr>
                      <wps:txbx>
                        <w:txbxContent>
                          <w:p w:rsidR="00CF625A" w:rsidRDefault="00CF625A" w:rsidP="00CF625A">
                            <w:pPr>
                              <w:rPr>
                                <w:rFonts w:ascii="ＭＳ ゴシック" w:eastAsia="ＭＳ ゴシック" w:hAnsi="ＭＳ ゴシック"/>
                                <w:b/>
                                <w:sz w:val="21"/>
                                <w:szCs w:val="21"/>
                                <w:lang w:eastAsia="ja-JP"/>
                              </w:rPr>
                            </w:pPr>
                            <w:r w:rsidRPr="00E13A83">
                              <w:rPr>
                                <w:rFonts w:ascii="ＭＳ ゴシック" w:eastAsia="ＭＳ ゴシック" w:hAnsi="ＭＳ ゴシック" w:hint="eastAsia"/>
                                <w:b/>
                                <w:sz w:val="21"/>
                                <w:szCs w:val="21"/>
                                <w:lang w:eastAsia="ja-JP"/>
                              </w:rPr>
                              <w:t>どちらか</w:t>
                            </w:r>
                            <w:r>
                              <w:rPr>
                                <w:rFonts w:ascii="ＭＳ ゴシック" w:eastAsia="ＭＳ ゴシック" w:hAnsi="ＭＳ ゴシック" w:hint="eastAsia"/>
                                <w:b/>
                                <w:sz w:val="21"/>
                                <w:szCs w:val="21"/>
                                <w:lang w:eastAsia="ja-JP"/>
                              </w:rPr>
                              <w:t>で</w:t>
                            </w:r>
                            <w:r w:rsidRPr="00E13A83">
                              <w:rPr>
                                <w:rFonts w:ascii="ＭＳ ゴシック" w:eastAsia="ＭＳ ゴシック" w:hAnsi="ＭＳ ゴシック" w:hint="eastAsia"/>
                                <w:b/>
                                <w:sz w:val="21"/>
                                <w:szCs w:val="21"/>
                                <w:lang w:eastAsia="ja-JP"/>
                              </w:rPr>
                              <w:t>名称</w:t>
                            </w:r>
                            <w:r>
                              <w:rPr>
                                <w:rFonts w:ascii="ＭＳ ゴシック" w:eastAsia="ＭＳ ゴシック" w:hAnsi="ＭＳ ゴシック" w:hint="eastAsia"/>
                                <w:b/>
                                <w:sz w:val="21"/>
                                <w:szCs w:val="21"/>
                                <w:lang w:eastAsia="ja-JP"/>
                              </w:rPr>
                              <w:t>を</w:t>
                            </w:r>
                          </w:p>
                          <w:p w:rsidR="00CF625A" w:rsidRPr="00E13A83" w:rsidRDefault="00CF625A" w:rsidP="00CF625A">
                            <w:pPr>
                              <w:rPr>
                                <w:rFonts w:ascii="ＭＳ ゴシック" w:eastAsia="ＭＳ ゴシック" w:hAnsi="ＭＳ ゴシック"/>
                                <w:b/>
                                <w:sz w:val="21"/>
                                <w:szCs w:val="21"/>
                                <w:lang w:eastAsia="ja-JP"/>
                              </w:rPr>
                            </w:pPr>
                            <w:r>
                              <w:rPr>
                                <w:rFonts w:ascii="ＭＳ ゴシック" w:eastAsia="ＭＳ ゴシック" w:hAnsi="ＭＳ ゴシック" w:hint="eastAsia"/>
                                <w:b/>
                                <w:sz w:val="21"/>
                                <w:szCs w:val="21"/>
                                <w:lang w:eastAsia="ja-JP"/>
                              </w:rPr>
                              <w:t>決める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DDB04" id="テキスト ボックス 12" o:spid="_x0000_s1031" type="#_x0000_t202" style="position:absolute;left:0;text-align:left;margin-left:382.95pt;margin-top:13.4pt;width:102pt;height:3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" fillcolor="white [3201]" strokeweight=".5pt">
                <v:textbox>
                  <w:txbxContent>
                    <w:p w:rsidR="00CF625A" w:rsidRDefault="00CF625A" w:rsidP="00CF625A">
                      <w:pPr>
                        <w:rPr>
                          <w:rFonts w:ascii="ＭＳ ゴシック" w:eastAsia="ＭＳ ゴシック" w:hAnsi="ＭＳ ゴシック"/>
                          <w:b/>
                          <w:sz w:val="21"/>
                          <w:szCs w:val="21"/>
                          <w:lang w:eastAsia="ja-JP"/>
                        </w:rPr>
                      </w:pPr>
                      <w:r w:rsidRPr="00E13A83">
                        <w:rPr>
                          <w:rFonts w:ascii="ＭＳ ゴシック" w:eastAsia="ＭＳ ゴシック" w:hAnsi="ＭＳ ゴシック" w:hint="eastAsia"/>
                          <w:b/>
                          <w:sz w:val="21"/>
                          <w:szCs w:val="21"/>
                          <w:lang w:eastAsia="ja-JP"/>
                        </w:rPr>
                        <w:t>どちらか</w:t>
                      </w:r>
                      <w:r>
                        <w:rPr>
                          <w:rFonts w:ascii="ＭＳ ゴシック" w:eastAsia="ＭＳ ゴシック" w:hAnsi="ＭＳ ゴシック" w:hint="eastAsia"/>
                          <w:b/>
                          <w:sz w:val="21"/>
                          <w:szCs w:val="21"/>
                          <w:lang w:eastAsia="ja-JP"/>
                        </w:rPr>
                        <w:t>で</w:t>
                      </w:r>
                      <w:r w:rsidRPr="00E13A83">
                        <w:rPr>
                          <w:rFonts w:ascii="ＭＳ ゴシック" w:eastAsia="ＭＳ ゴシック" w:hAnsi="ＭＳ ゴシック" w:hint="eastAsia"/>
                          <w:b/>
                          <w:sz w:val="21"/>
                          <w:szCs w:val="21"/>
                          <w:lang w:eastAsia="ja-JP"/>
                        </w:rPr>
                        <w:t>名称</w:t>
                      </w:r>
                      <w:r>
                        <w:rPr>
                          <w:rFonts w:ascii="ＭＳ ゴシック" w:eastAsia="ＭＳ ゴシック" w:hAnsi="ＭＳ ゴシック" w:hint="eastAsia"/>
                          <w:b/>
                          <w:sz w:val="21"/>
                          <w:szCs w:val="21"/>
                          <w:lang w:eastAsia="ja-JP"/>
                        </w:rPr>
                        <w:t>を</w:t>
                      </w:r>
                    </w:p>
                    <w:p w:rsidR="00CF625A" w:rsidRPr="00E13A83" w:rsidRDefault="00CF625A" w:rsidP="00CF625A">
                      <w:pPr>
                        <w:rPr>
                          <w:rFonts w:ascii="ＭＳ ゴシック" w:eastAsia="ＭＳ ゴシック" w:hAnsi="ＭＳ ゴシック"/>
                          <w:b/>
                          <w:sz w:val="21"/>
                          <w:szCs w:val="21"/>
                          <w:lang w:eastAsia="ja-JP"/>
                        </w:rPr>
                      </w:pPr>
                      <w:r>
                        <w:rPr>
                          <w:rFonts w:ascii="ＭＳ ゴシック" w:eastAsia="ＭＳ ゴシック" w:hAnsi="ＭＳ ゴシック" w:hint="eastAsia"/>
                          <w:b/>
                          <w:sz w:val="21"/>
                          <w:szCs w:val="21"/>
                          <w:lang w:eastAsia="ja-JP"/>
                        </w:rPr>
                        <w:t>決める</w:t>
                      </w:r>
                    </w:p>
                  </w:txbxContent>
                </v:textbox>
                <w10:wrap anchorx="margin"/>
              </v:shape>
            </w:pict>
          </mc:Fallback>
        </mc:AlternateContent>
      </w:r>
    </w:p>
    <w:p w:rsidR="00CF625A" w:rsidRPr="00DA2ADE" w:rsidRDefault="00CF625A" w:rsidP="00CF625A">
      <w:pPr>
        <w:pStyle w:val="a3"/>
        <w:jc w:val="center"/>
        <w:rPr>
          <w:b/>
          <w:lang w:eastAsia="ja-JP"/>
        </w:rPr>
      </w:pPr>
    </w:p>
    <w:p w:rsidR="00CF625A" w:rsidRDefault="00CF625A" w:rsidP="00CF625A">
      <w:pPr>
        <w:pStyle w:val="70"/>
        <w:shd w:val="clear" w:color="auto" w:fill="auto"/>
        <w:spacing w:after="60"/>
        <w:ind w:left="0"/>
        <w:rPr>
          <w:lang w:eastAsia="ja-JP"/>
        </w:rPr>
      </w:pPr>
      <w:r>
        <w:rPr>
          <w:b/>
          <w:bCs/>
          <w:lang w:eastAsia="ja-JP"/>
        </w:rPr>
        <w:t xml:space="preserve">第１ </w:t>
      </w:r>
      <w:r>
        <w:rPr>
          <w:b/>
          <w:bCs/>
          <w:lang w:val="ja-JP" w:eastAsia="ja-JP" w:bidi="ja-JP"/>
        </w:rPr>
        <w:t>漁業生産力の発展に関する計画の名称</w:t>
      </w:r>
    </w:p>
    <w:p w:rsidR="00CF625A" w:rsidRDefault="00CF625A" w:rsidP="00CF625A">
      <w:pPr>
        <w:pStyle w:val="70"/>
        <w:shd w:val="clear" w:color="auto" w:fill="auto"/>
        <w:spacing w:after="60"/>
        <w:ind w:left="0"/>
        <w:rPr>
          <w:lang w:eastAsia="ja-JP"/>
        </w:rPr>
      </w:pPr>
      <w:r>
        <w:rPr>
          <w:b/>
          <w:bCs/>
          <w:noProof/>
          <w:lang w:eastAsia="ja-JP" w:bidi="ar-SA"/>
        </w:rPr>
        <mc:AlternateContent>
          <mc:Choice Requires="wps">
            <w:drawing>
              <wp:anchor distT="0" distB="0" distL="114300" distR="114300" simplePos="0" relativeHeight="251681792" behindDoc="0" locked="0" layoutInCell="1" allowOverlap="1" wp14:anchorId="736518C2" wp14:editId="0873B9AD">
                <wp:simplePos x="0" y="0"/>
                <wp:positionH relativeFrom="column">
                  <wp:posOffset>5272404</wp:posOffset>
                </wp:positionH>
                <wp:positionV relativeFrom="paragraph">
                  <wp:posOffset>99060</wp:posOffset>
                </wp:positionV>
                <wp:extent cx="638175" cy="200025"/>
                <wp:effectExtent l="38100" t="0" r="28575" b="66675"/>
                <wp:wrapNone/>
                <wp:docPr id="17" name="直線矢印コネクタ 17"/>
                <wp:cNvGraphicFramePr/>
                <a:graphic xmlns:a="http://schemas.openxmlformats.org/drawingml/2006/main">
                  <a:graphicData uri="http://schemas.microsoft.com/office/word/2010/wordprocessingShape">
                    <wps:wsp>
                      <wps:cNvCnPr/>
                      <wps:spPr>
                        <a:xfrm flipH="1">
                          <a:off x="0" y="0"/>
                          <a:ext cx="63817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C30FD" id="直線矢印コネクタ 17" o:spid="_x0000_s1026" type="#_x0000_t32" style="position:absolute;left:0;text-align:left;margin-left:415.15pt;margin-top:7.8pt;width:50.25pt;height:15.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" strokecolor="black [3200]" strokeweight=".5pt">
                <v:stroke endarrow="block" joinstyle="miter"/>
              </v:shape>
            </w:pict>
          </mc:Fallback>
        </mc:AlternateContent>
      </w:r>
      <w:r>
        <w:rPr>
          <w:b/>
          <w:bCs/>
          <w:noProof/>
          <w:lang w:eastAsia="ja-JP" w:bidi="ar-SA"/>
        </w:rPr>
        <mc:AlternateContent>
          <mc:Choice Requires="wps">
            <w:drawing>
              <wp:anchor distT="0" distB="0" distL="114300" distR="114300" simplePos="0" relativeHeight="251682816" behindDoc="0" locked="0" layoutInCell="1" allowOverlap="1" wp14:anchorId="5AA6C43D" wp14:editId="4AC3404F">
                <wp:simplePos x="0" y="0"/>
                <wp:positionH relativeFrom="column">
                  <wp:posOffset>5739129</wp:posOffset>
                </wp:positionH>
                <wp:positionV relativeFrom="paragraph">
                  <wp:posOffset>89535</wp:posOffset>
                </wp:positionV>
                <wp:extent cx="200025" cy="752475"/>
                <wp:effectExtent l="38100" t="0" r="28575" b="47625"/>
                <wp:wrapNone/>
                <wp:docPr id="18" name="直線矢印コネクタ 18"/>
                <wp:cNvGraphicFramePr/>
                <a:graphic xmlns:a="http://schemas.openxmlformats.org/drawingml/2006/main">
                  <a:graphicData uri="http://schemas.microsoft.com/office/word/2010/wordprocessingShape">
                    <wps:wsp>
                      <wps:cNvCnPr/>
                      <wps:spPr>
                        <a:xfrm flipH="1">
                          <a:off x="0" y="0"/>
                          <a:ext cx="200025" cy="752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D5B42" id="直線矢印コネクタ 18" o:spid="_x0000_s1026" type="#_x0000_t32" style="position:absolute;left:0;text-align:left;margin-left:451.9pt;margin-top:7.05pt;width:15.75pt;height:59.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" strokecolor="black [3200]" strokeweight=".5pt">
                <v:stroke endarrow="block" joinstyle="miter"/>
              </v:shape>
            </w:pict>
          </mc:Fallback>
        </mc:AlternateContent>
      </w:r>
      <w:r>
        <w:rPr>
          <w:b/>
          <w:bCs/>
          <w:lang w:eastAsia="ja-JP"/>
        </w:rPr>
        <w:t>(１)名称</w:t>
      </w:r>
    </w:p>
    <w:p w:rsidR="00CF625A" w:rsidRDefault="00CF625A" w:rsidP="00CF625A">
      <w:pPr>
        <w:pStyle w:val="40"/>
        <w:shd w:val="clear" w:color="auto" w:fill="auto"/>
        <w:spacing w:after="60"/>
        <w:ind w:left="220" w:firstLineChars="100" w:firstLine="240"/>
        <w:jc w:val="left"/>
        <w:rPr>
          <w:lang w:val="en-US" w:bidi="en-US"/>
        </w:rPr>
      </w:pPr>
      <w:r>
        <w:rPr>
          <w:lang w:val="en-US" w:bidi="en-US"/>
        </w:rPr>
        <w:t>○○漁業協同</w:t>
      </w:r>
      <w:r>
        <w:rPr>
          <w:rFonts w:hint="eastAsia"/>
          <w:lang w:val="en-US" w:bidi="en-US"/>
        </w:rPr>
        <w:t>組合共同</w:t>
      </w:r>
      <w:r>
        <w:rPr>
          <w:lang w:val="en-US" w:bidi="en-US"/>
        </w:rPr>
        <w:t>漁業権</w:t>
      </w:r>
      <w:r>
        <w:rPr>
          <w:rFonts w:hint="eastAsia"/>
          <w:lang w:val="en-US" w:bidi="en-US"/>
        </w:rPr>
        <w:t>に関する</w:t>
      </w:r>
      <w:r>
        <w:rPr>
          <w:lang w:val="en-US" w:bidi="en-US"/>
        </w:rPr>
        <w:t xml:space="preserve">漁業生産力の発展に関する計画 </w:t>
      </w:r>
    </w:p>
    <w:p w:rsidR="00CF625A" w:rsidRPr="00DA2ADE" w:rsidRDefault="00CF625A" w:rsidP="00CF625A">
      <w:pPr>
        <w:pStyle w:val="40"/>
        <w:shd w:val="clear" w:color="auto" w:fill="auto"/>
        <w:spacing w:after="60"/>
        <w:ind w:left="220" w:firstLine="20"/>
        <w:jc w:val="left"/>
        <w:rPr>
          <w:u w:val="double"/>
        </w:rPr>
      </w:pPr>
      <w:r w:rsidRPr="00E13A83">
        <w:rPr>
          <w:u w:val="double"/>
        </w:rPr>
        <w:t>又は</w:t>
      </w:r>
    </w:p>
    <w:p w:rsidR="00CF625A" w:rsidRDefault="00CF625A" w:rsidP="00CF625A">
      <w:pPr>
        <w:pStyle w:val="40"/>
        <w:shd w:val="clear" w:color="auto" w:fill="auto"/>
        <w:spacing w:after="60"/>
        <w:ind w:left="220" w:firstLineChars="100" w:firstLine="240"/>
        <w:jc w:val="left"/>
        <w:rPr>
          <w:lang w:val="en-US" w:bidi="en-US"/>
        </w:rPr>
      </w:pPr>
      <w:r>
        <w:rPr>
          <w:lang w:val="en-US" w:bidi="en-US"/>
        </w:rPr>
        <w:t>○○漁業協同組合が有する</w:t>
      </w:r>
      <w:r>
        <w:rPr>
          <w:rFonts w:hint="eastAsia"/>
          <w:lang w:val="en-US" w:bidi="en-US"/>
        </w:rPr>
        <w:t>共同</w:t>
      </w:r>
      <w:r>
        <w:rPr>
          <w:lang w:val="en-US" w:bidi="en-US"/>
        </w:rPr>
        <w:t>漁業権に関する漁業生産力の発展に関する計画</w:t>
      </w:r>
    </w:p>
    <w:p w:rsidR="00CF625A" w:rsidRDefault="00CF625A" w:rsidP="00CF625A">
      <w:pPr>
        <w:pStyle w:val="40"/>
        <w:shd w:val="clear" w:color="auto" w:fill="auto"/>
        <w:spacing w:after="60"/>
        <w:ind w:left="220" w:firstLine="20"/>
        <w:jc w:val="left"/>
      </w:pPr>
    </w:p>
    <w:p w:rsidR="00CF625A" w:rsidRPr="00EC1C55" w:rsidRDefault="00CF625A" w:rsidP="00CF625A">
      <w:pPr>
        <w:pStyle w:val="70"/>
        <w:shd w:val="clear" w:color="auto" w:fill="auto"/>
        <w:spacing w:after="60"/>
        <w:ind w:left="0"/>
        <w:rPr>
          <w:b/>
          <w:bCs/>
          <w:lang w:eastAsia="ja-JP"/>
        </w:rPr>
      </w:pPr>
      <w:r>
        <w:rPr>
          <w:b/>
          <w:bCs/>
          <w:lang w:eastAsia="ja-JP"/>
        </w:rPr>
        <w:t>(２)対象となる漁業権</w:t>
      </w:r>
    </w:p>
    <w:p w:rsidR="00CF625A" w:rsidRDefault="00CF625A" w:rsidP="00CF625A">
      <w:pPr>
        <w:pStyle w:val="a3"/>
        <w:ind w:firstLineChars="200" w:firstLine="480"/>
        <w:rPr>
          <w:rFonts w:ascii="ＭＳ 明朝" w:eastAsia="ＭＳ 明朝" w:hAnsi="ＭＳ 明朝" w:cs="ＭＳ 明朝"/>
          <w:lang w:eastAsia="ja-JP"/>
        </w:rPr>
      </w:pPr>
      <w:r>
        <w:rPr>
          <w:rFonts w:ascii="ＭＳ 明朝" w:eastAsia="ＭＳ 明朝" w:hAnsi="ＭＳ 明朝" w:cs="ＭＳ 明朝" w:hint="eastAsia"/>
          <w:lang w:eastAsia="ja-JP"/>
        </w:rPr>
        <w:t>第一種共同漁業</w:t>
      </w:r>
    </w:p>
    <w:p w:rsidR="00CF625A" w:rsidRDefault="00CF625A" w:rsidP="00CF625A">
      <w:pPr>
        <w:pStyle w:val="a3"/>
        <w:ind w:firstLineChars="200" w:firstLine="48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第〇〇〇１号、第〇〇〇２号、・・・・</w:t>
      </w:r>
    </w:p>
    <w:p w:rsidR="00CF625A" w:rsidRPr="00F738EF" w:rsidRDefault="00CF625A" w:rsidP="00CF625A">
      <w:pPr>
        <w:pStyle w:val="a3"/>
        <w:ind w:firstLineChars="200" w:firstLine="480"/>
        <w:rPr>
          <w:rFonts w:ascii="ＭＳ 明朝" w:eastAsia="ＭＳ 明朝" w:hAnsi="ＭＳ 明朝" w:cs="ＭＳ 明朝"/>
          <w:lang w:eastAsia="ja-JP"/>
        </w:rPr>
      </w:pPr>
    </w:p>
    <w:p w:rsidR="00CF625A" w:rsidRDefault="00CF625A" w:rsidP="00CF625A">
      <w:pPr>
        <w:pStyle w:val="a3"/>
        <w:ind w:firstLineChars="200" w:firstLine="480"/>
        <w:rPr>
          <w:rFonts w:ascii="ＭＳ 明朝" w:eastAsia="ＭＳ 明朝" w:hAnsi="ＭＳ 明朝" w:cs="ＭＳ 明朝"/>
          <w:lang w:eastAsia="ja-JP"/>
        </w:rPr>
      </w:pPr>
      <w:r>
        <w:rPr>
          <w:rFonts w:ascii="ＭＳ 明朝" w:eastAsia="ＭＳ 明朝" w:hAnsi="ＭＳ 明朝" w:cs="ＭＳ 明朝" w:hint="eastAsia"/>
          <w:lang w:eastAsia="ja-JP"/>
        </w:rPr>
        <w:t>第二種共同漁業</w:t>
      </w:r>
    </w:p>
    <w:p w:rsidR="00CF625A" w:rsidRDefault="00CF625A" w:rsidP="00CF625A">
      <w:pPr>
        <w:pStyle w:val="a3"/>
        <w:ind w:firstLineChars="200" w:firstLine="48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第〇〇〇１号、第○〇〇〇号、・・・</w:t>
      </w:r>
    </w:p>
    <w:p w:rsidR="00CF625A" w:rsidRDefault="00CF625A" w:rsidP="00CF625A">
      <w:pPr>
        <w:pStyle w:val="a3"/>
        <w:ind w:firstLineChars="200" w:firstLine="480"/>
        <w:rPr>
          <w:rFonts w:ascii="ＭＳ 明朝" w:eastAsia="ＭＳ 明朝" w:hAnsi="ＭＳ 明朝" w:cs="ＭＳ 明朝"/>
          <w:lang w:eastAsia="ja-JP"/>
        </w:rPr>
      </w:pPr>
    </w:p>
    <w:p w:rsidR="00CF625A" w:rsidRDefault="00CF625A" w:rsidP="00CF625A">
      <w:pPr>
        <w:pStyle w:val="a3"/>
        <w:ind w:firstLineChars="200" w:firstLine="480"/>
        <w:rPr>
          <w:rFonts w:ascii="ＭＳ 明朝" w:eastAsia="ＭＳ 明朝" w:hAnsi="ＭＳ 明朝" w:cs="ＭＳ 明朝"/>
          <w:lang w:eastAsia="ja-JP"/>
        </w:rPr>
      </w:pPr>
      <w:r>
        <w:rPr>
          <w:rFonts w:ascii="ＭＳ 明朝" w:eastAsia="ＭＳ 明朝" w:hAnsi="ＭＳ 明朝" w:cs="ＭＳ 明朝" w:hint="eastAsia"/>
          <w:lang w:eastAsia="ja-JP"/>
        </w:rPr>
        <w:t>第三種共同漁業</w:t>
      </w:r>
    </w:p>
    <w:p w:rsidR="00CF625A" w:rsidRDefault="00CF625A" w:rsidP="00CF625A">
      <w:pPr>
        <w:pStyle w:val="a3"/>
        <w:ind w:firstLineChars="200" w:firstLine="48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第○〇〇〇号、第○〇〇〇号、・・・</w:t>
      </w:r>
    </w:p>
    <w:p w:rsidR="00CF625A" w:rsidRDefault="00CF625A" w:rsidP="00CF625A">
      <w:pPr>
        <w:pStyle w:val="a3"/>
        <w:rPr>
          <w:lang w:eastAsia="ja-JP"/>
        </w:rPr>
      </w:pPr>
      <w:r w:rsidRPr="00DA2ADE">
        <w:rPr>
          <w:rFonts w:eastAsia="ＭＳ ゴシック"/>
          <w:b/>
          <w:noProof/>
          <w:lang w:eastAsia="ja-JP" w:bidi="ar-SA"/>
        </w:rPr>
        <mc:AlternateContent>
          <mc:Choice Requires="wps">
            <w:drawing>
              <wp:anchor distT="0" distB="0" distL="114300" distR="114300" simplePos="0" relativeHeight="251684864" behindDoc="0" locked="0" layoutInCell="1" allowOverlap="1" wp14:anchorId="3F8702F9" wp14:editId="3989CFFE">
                <wp:simplePos x="0" y="0"/>
                <wp:positionH relativeFrom="margin">
                  <wp:posOffset>2222500</wp:posOffset>
                </wp:positionH>
                <wp:positionV relativeFrom="paragraph">
                  <wp:posOffset>59055</wp:posOffset>
                </wp:positionV>
                <wp:extent cx="3600450" cy="542925"/>
                <wp:effectExtent l="571500" t="0" r="19050" b="28575"/>
                <wp:wrapNone/>
                <wp:docPr id="19" name="角丸四角形吹き出し 19"/>
                <wp:cNvGraphicFramePr/>
                <a:graphic xmlns:a="http://schemas.openxmlformats.org/drawingml/2006/main">
                  <a:graphicData uri="http://schemas.microsoft.com/office/word/2010/wordprocessingShape">
                    <wps:wsp>
                      <wps:cNvSpPr/>
                      <wps:spPr>
                        <a:xfrm>
                          <a:off x="0" y="0"/>
                          <a:ext cx="3600450" cy="542925"/>
                        </a:xfrm>
                        <a:prstGeom prst="wedgeRoundRectCallout">
                          <a:avLst>
                            <a:gd name="adj1" fmla="val -64673"/>
                            <a:gd name="adj2" fmla="val 25714"/>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625A" w:rsidRPr="00E4429E" w:rsidRDefault="00CF625A" w:rsidP="00CF625A">
                            <w:pPr>
                              <w:rPr>
                                <w:rFonts w:ascii="ＭＳ ゴシック" w:eastAsia="ＭＳ ゴシック" w:hAnsi="ＭＳ ゴシック"/>
                                <w:b/>
                                <w:sz w:val="21"/>
                                <w:szCs w:val="21"/>
                                <w:lang w:eastAsia="ja-JP"/>
                              </w:rPr>
                            </w:pPr>
                            <w:r>
                              <w:rPr>
                                <w:rFonts w:ascii="ＭＳ ゴシック" w:eastAsia="ＭＳ ゴシック" w:hAnsi="ＭＳ ゴシック" w:hint="eastAsia"/>
                                <w:b/>
                                <w:sz w:val="21"/>
                                <w:szCs w:val="21"/>
                                <w:lang w:eastAsia="ja-JP"/>
                              </w:rPr>
                              <w:t>漁業権を</w:t>
                            </w:r>
                            <w:r>
                              <w:rPr>
                                <w:rFonts w:ascii="ＭＳ ゴシック" w:eastAsia="ＭＳ ゴシック" w:hAnsi="ＭＳ ゴシック"/>
                                <w:b/>
                                <w:sz w:val="21"/>
                                <w:szCs w:val="21"/>
                                <w:lang w:eastAsia="ja-JP"/>
                              </w:rPr>
                              <w:t>複数</w:t>
                            </w:r>
                            <w:r>
                              <w:rPr>
                                <w:rFonts w:ascii="ＭＳ ゴシック" w:eastAsia="ＭＳ ゴシック" w:hAnsi="ＭＳ ゴシック" w:hint="eastAsia"/>
                                <w:b/>
                                <w:sz w:val="21"/>
                                <w:szCs w:val="21"/>
                                <w:lang w:eastAsia="ja-JP"/>
                              </w:rPr>
                              <w:t>取得</w:t>
                            </w:r>
                            <w:r>
                              <w:rPr>
                                <w:rFonts w:ascii="ＭＳ ゴシック" w:eastAsia="ＭＳ ゴシック" w:hAnsi="ＭＳ ゴシック"/>
                                <w:b/>
                                <w:sz w:val="21"/>
                                <w:szCs w:val="21"/>
                                <w:lang w:eastAsia="ja-JP"/>
                              </w:rPr>
                              <w:t>している場合は、</w:t>
                            </w:r>
                            <w:r>
                              <w:rPr>
                                <w:rFonts w:ascii="ＭＳ ゴシック" w:eastAsia="ＭＳ ゴシック" w:hAnsi="ＭＳ ゴシック" w:hint="eastAsia"/>
                                <w:b/>
                                <w:sz w:val="21"/>
                                <w:szCs w:val="21"/>
                                <w:lang w:eastAsia="ja-JP"/>
                              </w:rPr>
                              <w:t>こちらの例のように別紙一覧表</w:t>
                            </w:r>
                            <w:r>
                              <w:rPr>
                                <w:rFonts w:ascii="ＭＳ ゴシック" w:eastAsia="ＭＳ ゴシック" w:hAnsi="ＭＳ ゴシック"/>
                                <w:b/>
                                <w:sz w:val="21"/>
                                <w:szCs w:val="21"/>
                                <w:lang w:eastAsia="ja-JP"/>
                              </w:rPr>
                              <w:t>で</w:t>
                            </w:r>
                            <w:r>
                              <w:rPr>
                                <w:rFonts w:ascii="ＭＳ ゴシック" w:eastAsia="ＭＳ ゴシック" w:hAnsi="ＭＳ ゴシック" w:hint="eastAsia"/>
                                <w:b/>
                                <w:sz w:val="21"/>
                                <w:szCs w:val="21"/>
                                <w:lang w:eastAsia="ja-JP"/>
                              </w:rPr>
                              <w:t>整理する</w:t>
                            </w:r>
                            <w:r>
                              <w:rPr>
                                <w:rFonts w:ascii="ＭＳ ゴシック" w:eastAsia="ＭＳ ゴシック" w:hAnsi="ＭＳ ゴシック"/>
                                <w:b/>
                                <w:sz w:val="21"/>
                                <w:szCs w:val="21"/>
                                <w:lang w:eastAsia="ja-JP"/>
                              </w:rPr>
                              <w:t>方法</w:t>
                            </w:r>
                            <w:r>
                              <w:rPr>
                                <w:rFonts w:ascii="ＭＳ ゴシック" w:eastAsia="ＭＳ ゴシック" w:hAnsi="ＭＳ ゴシック" w:hint="eastAsia"/>
                                <w:b/>
                                <w:sz w:val="21"/>
                                <w:szCs w:val="21"/>
                                <w:lang w:eastAsia="ja-JP"/>
                              </w:rPr>
                              <w:t>でもよい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702F9" id="角丸四角形吹き出し 19" o:spid="_x0000_s1032" type="#_x0000_t62" style="position:absolute;margin-left:175pt;margin-top:4.65pt;width:283.5pt;height:42.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" adj="-3169,16354" fillcolor="white [3201]" strokecolor="black [3213]" strokeweight="1pt">
                <v:textbox>
                  <w:txbxContent>
                    <w:p w:rsidR="00CF625A" w:rsidRPr="00E4429E" w:rsidRDefault="00CF625A" w:rsidP="00CF625A">
                      <w:pPr>
                        <w:rPr>
                          <w:rFonts w:ascii="ＭＳ ゴシック" w:eastAsia="ＭＳ ゴシック" w:hAnsi="ＭＳ ゴシック"/>
                          <w:b/>
                          <w:sz w:val="21"/>
                          <w:szCs w:val="21"/>
                          <w:lang w:eastAsia="ja-JP"/>
                        </w:rPr>
                      </w:pPr>
                      <w:r>
                        <w:rPr>
                          <w:rFonts w:ascii="ＭＳ ゴシック" w:eastAsia="ＭＳ ゴシック" w:hAnsi="ＭＳ ゴシック" w:hint="eastAsia"/>
                          <w:b/>
                          <w:sz w:val="21"/>
                          <w:szCs w:val="21"/>
                          <w:lang w:eastAsia="ja-JP"/>
                        </w:rPr>
                        <w:t>漁業権を</w:t>
                      </w:r>
                      <w:r>
                        <w:rPr>
                          <w:rFonts w:ascii="ＭＳ ゴシック" w:eastAsia="ＭＳ ゴシック" w:hAnsi="ＭＳ ゴシック"/>
                          <w:b/>
                          <w:sz w:val="21"/>
                          <w:szCs w:val="21"/>
                          <w:lang w:eastAsia="ja-JP"/>
                        </w:rPr>
                        <w:t>複数</w:t>
                      </w:r>
                      <w:r>
                        <w:rPr>
                          <w:rFonts w:ascii="ＭＳ ゴシック" w:eastAsia="ＭＳ ゴシック" w:hAnsi="ＭＳ ゴシック" w:hint="eastAsia"/>
                          <w:b/>
                          <w:sz w:val="21"/>
                          <w:szCs w:val="21"/>
                          <w:lang w:eastAsia="ja-JP"/>
                        </w:rPr>
                        <w:t>取得</w:t>
                      </w:r>
                      <w:r>
                        <w:rPr>
                          <w:rFonts w:ascii="ＭＳ ゴシック" w:eastAsia="ＭＳ ゴシック" w:hAnsi="ＭＳ ゴシック"/>
                          <w:b/>
                          <w:sz w:val="21"/>
                          <w:szCs w:val="21"/>
                          <w:lang w:eastAsia="ja-JP"/>
                        </w:rPr>
                        <w:t>している場合は、</w:t>
                      </w:r>
                      <w:r>
                        <w:rPr>
                          <w:rFonts w:ascii="ＭＳ ゴシック" w:eastAsia="ＭＳ ゴシック" w:hAnsi="ＭＳ ゴシック" w:hint="eastAsia"/>
                          <w:b/>
                          <w:sz w:val="21"/>
                          <w:szCs w:val="21"/>
                          <w:lang w:eastAsia="ja-JP"/>
                        </w:rPr>
                        <w:t>こちらの例のように別紙一覧表</w:t>
                      </w:r>
                      <w:r>
                        <w:rPr>
                          <w:rFonts w:ascii="ＭＳ ゴシック" w:eastAsia="ＭＳ ゴシック" w:hAnsi="ＭＳ ゴシック"/>
                          <w:b/>
                          <w:sz w:val="21"/>
                          <w:szCs w:val="21"/>
                          <w:lang w:eastAsia="ja-JP"/>
                        </w:rPr>
                        <w:t>で</w:t>
                      </w:r>
                      <w:r>
                        <w:rPr>
                          <w:rFonts w:ascii="ＭＳ ゴシック" w:eastAsia="ＭＳ ゴシック" w:hAnsi="ＭＳ ゴシック" w:hint="eastAsia"/>
                          <w:b/>
                          <w:sz w:val="21"/>
                          <w:szCs w:val="21"/>
                          <w:lang w:eastAsia="ja-JP"/>
                        </w:rPr>
                        <w:t>整理する</w:t>
                      </w:r>
                      <w:r>
                        <w:rPr>
                          <w:rFonts w:ascii="ＭＳ ゴシック" w:eastAsia="ＭＳ ゴシック" w:hAnsi="ＭＳ ゴシック"/>
                          <w:b/>
                          <w:sz w:val="21"/>
                          <w:szCs w:val="21"/>
                          <w:lang w:eastAsia="ja-JP"/>
                        </w:rPr>
                        <w:t>方法</w:t>
                      </w:r>
                      <w:r>
                        <w:rPr>
                          <w:rFonts w:ascii="ＭＳ ゴシック" w:eastAsia="ＭＳ ゴシック" w:hAnsi="ＭＳ ゴシック" w:hint="eastAsia"/>
                          <w:b/>
                          <w:sz w:val="21"/>
                          <w:szCs w:val="21"/>
                          <w:lang w:eastAsia="ja-JP"/>
                        </w:rPr>
                        <w:t>でもよい</w:t>
                      </w:r>
                    </w:p>
                  </w:txbxContent>
                </v:textbox>
                <w10:wrap anchorx="margin"/>
              </v:shape>
            </w:pict>
          </mc:Fallback>
        </mc:AlternateContent>
      </w:r>
    </w:p>
    <w:p w:rsidR="00CF625A" w:rsidRPr="00EC1C55" w:rsidRDefault="00CF625A" w:rsidP="00CF625A">
      <w:pPr>
        <w:pStyle w:val="a3"/>
        <w:rPr>
          <w:u w:val="double"/>
          <w:lang w:eastAsia="ja-JP"/>
        </w:rPr>
      </w:pPr>
      <w:r>
        <w:rPr>
          <w:rFonts w:ascii="ＭＳ 明朝" w:eastAsia="ＭＳ 明朝" w:hAnsi="ＭＳ 明朝" w:cs="ＭＳ 明朝" w:hint="eastAsia"/>
          <w:lang w:eastAsia="ja-JP"/>
        </w:rPr>
        <w:t xml:space="preserve">　</w:t>
      </w:r>
      <w:r w:rsidRPr="00EC1C55">
        <w:rPr>
          <w:rFonts w:ascii="ＭＳ 明朝" w:eastAsia="ＭＳ 明朝" w:hAnsi="ＭＳ 明朝" w:cs="ＭＳ 明朝" w:hint="eastAsia"/>
          <w:u w:val="double"/>
          <w:lang w:eastAsia="ja-JP"/>
        </w:rPr>
        <w:t>又は</w:t>
      </w:r>
    </w:p>
    <w:p w:rsidR="00CF625A" w:rsidRDefault="00CF625A" w:rsidP="00CF625A">
      <w:pPr>
        <w:pStyle w:val="a3"/>
        <w:ind w:firstLineChars="200" w:firstLine="480"/>
        <w:rPr>
          <w:rFonts w:ascii="ＭＳ 明朝" w:eastAsia="ＭＳ 明朝" w:hAnsi="ＭＳ 明朝" w:cs="ＭＳ 明朝"/>
          <w:lang w:eastAsia="ja-JP"/>
        </w:rPr>
      </w:pPr>
      <w:r>
        <w:rPr>
          <w:rFonts w:ascii="ＭＳ 明朝" w:eastAsia="ＭＳ 明朝" w:hAnsi="ＭＳ 明朝" w:cs="ＭＳ 明朝" w:hint="eastAsia"/>
          <w:lang w:eastAsia="ja-JP"/>
        </w:rPr>
        <w:t xml:space="preserve">別紙一覧表のとおり　</w:t>
      </w:r>
    </w:p>
    <w:p w:rsidR="00CF625A" w:rsidRDefault="00CF625A" w:rsidP="00CF625A">
      <w:pPr>
        <w:pStyle w:val="a3"/>
        <w:ind w:firstLineChars="200" w:firstLine="480"/>
        <w:rPr>
          <w:lang w:eastAsia="ja-JP"/>
        </w:rPr>
      </w:pPr>
    </w:p>
    <w:p w:rsidR="00CF625A" w:rsidRDefault="00CF625A" w:rsidP="00CF625A">
      <w:pPr>
        <w:pStyle w:val="70"/>
        <w:shd w:val="clear" w:color="auto" w:fill="auto"/>
        <w:spacing w:after="60"/>
        <w:ind w:left="0"/>
        <w:rPr>
          <w:lang w:eastAsia="ja-JP"/>
        </w:rPr>
      </w:pPr>
      <w:r>
        <w:rPr>
          <w:b/>
          <w:bCs/>
          <w:lang w:eastAsia="ja-JP"/>
        </w:rPr>
        <w:t xml:space="preserve">第２ </w:t>
      </w:r>
      <w:r>
        <w:rPr>
          <w:b/>
          <w:bCs/>
          <w:lang w:val="ja-JP" w:eastAsia="ja-JP" w:bidi="ja-JP"/>
        </w:rPr>
        <w:t>漁業生産力の発展に関する計画の目標及び方法(生産の合理化、法人の設立等)</w:t>
      </w:r>
    </w:p>
    <w:p w:rsidR="00326906" w:rsidRDefault="00016295" w:rsidP="00E4429E">
      <w:pPr>
        <w:rPr>
          <w:rFonts w:ascii="ＭＳ 明朝" w:eastAsia="ＭＳ 明朝" w:hAnsi="ＭＳ 明朝" w:cs="ＭＳ 明朝"/>
          <w:lang w:eastAsia="ja-JP" w:bidi="ja-JP"/>
        </w:rPr>
      </w:pPr>
      <w:r>
        <w:rPr>
          <w:noProof/>
          <w:lang w:eastAsia="ja-JP" w:bidi="ar-SA"/>
        </w:rPr>
        <mc:AlternateContent>
          <mc:Choice Requires="wps">
            <w:drawing>
              <wp:anchor distT="0" distB="0" distL="114300" distR="114300" simplePos="0" relativeHeight="251686912" behindDoc="0" locked="0" layoutInCell="1" allowOverlap="1" wp14:anchorId="64CED02D" wp14:editId="6D152A48">
                <wp:simplePos x="0" y="0"/>
                <wp:positionH relativeFrom="margin">
                  <wp:align>left</wp:align>
                </wp:positionH>
                <wp:positionV relativeFrom="paragraph">
                  <wp:posOffset>125095</wp:posOffset>
                </wp:positionV>
                <wp:extent cx="5953125" cy="600075"/>
                <wp:effectExtent l="0" t="0" r="28575" b="28575"/>
                <wp:wrapNone/>
                <wp:docPr id="20" name="大かっこ 20"/>
                <wp:cNvGraphicFramePr/>
                <a:graphic xmlns:a="http://schemas.openxmlformats.org/drawingml/2006/main">
                  <a:graphicData uri="http://schemas.microsoft.com/office/word/2010/wordprocessingShape">
                    <wps:wsp>
                      <wps:cNvSpPr/>
                      <wps:spPr>
                        <a:xfrm>
                          <a:off x="0" y="0"/>
                          <a:ext cx="5953125" cy="600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038645" id="大かっこ 20" o:spid="_x0000_s1026" type="#_x0000_t185" style="position:absolute;left:0;text-align:left;margin-left:0;margin-top:9.85pt;width:468.75pt;height:47.25pt;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" strokecolor="black [3200]" strokeweight=".5pt">
                <v:stroke joinstyle="miter"/>
                <w10:wrap anchorx="margin"/>
              </v:shape>
            </w:pict>
          </mc:Fallback>
        </mc:AlternateContent>
      </w:r>
      <w:r w:rsidR="00CF625A">
        <w:rPr>
          <w:rFonts w:ascii="ＭＳ 明朝" w:eastAsia="ＭＳ 明朝" w:hAnsi="ＭＳ 明朝" w:cs="ＭＳ 明朝" w:hint="eastAsia"/>
          <w:lang w:eastAsia="ja-JP" w:bidi="ja-JP"/>
        </w:rPr>
        <w:t xml:space="preserve">　　　以下の項目を実施する。</w:t>
      </w:r>
    </w:p>
    <w:p w:rsidR="00CF625A" w:rsidRDefault="00CF625A" w:rsidP="00016295">
      <w:pPr>
        <w:pStyle w:val="40"/>
        <w:shd w:val="clear" w:color="auto" w:fill="auto"/>
        <w:spacing w:after="60"/>
        <w:jc w:val="left"/>
      </w:pPr>
      <w:r>
        <w:rPr>
          <w:rFonts w:hint="eastAsia"/>
        </w:rPr>
        <w:t xml:space="preserve">　</w:t>
      </w:r>
      <w:r>
        <w:t>※ 項目例(以下はあくまでも例であり、実情に応じて適切な内容とする。</w:t>
      </w:r>
      <w:r>
        <w:rPr>
          <w:rFonts w:hint="eastAsia"/>
        </w:rPr>
        <w:t>高知県の</w:t>
      </w:r>
    </w:p>
    <w:p w:rsidR="00CF625A" w:rsidRDefault="00CF625A" w:rsidP="00CF625A">
      <w:pPr>
        <w:pStyle w:val="40"/>
        <w:shd w:val="clear" w:color="auto" w:fill="auto"/>
        <w:spacing w:after="60"/>
        <w:ind w:left="220" w:firstLineChars="150" w:firstLine="360"/>
        <w:jc w:val="left"/>
      </w:pPr>
      <w:r>
        <w:rPr>
          <w:rFonts w:hint="eastAsia"/>
        </w:rPr>
        <w:t>場合、</w:t>
      </w:r>
      <w:r w:rsidRPr="005F62BD">
        <w:rPr>
          <w:rFonts w:hint="eastAsia"/>
          <w:b/>
          <w:u w:val="double"/>
        </w:rPr>
        <w:t>浜プランとの整合性</w:t>
      </w:r>
      <w:r>
        <w:rPr>
          <w:rFonts w:hint="eastAsia"/>
        </w:rPr>
        <w:t>がとれるような目標を立ててください。</w:t>
      </w:r>
      <w:r>
        <w:t>以下同じ。)</w:t>
      </w:r>
    </w:p>
    <w:p w:rsidR="00CF625A" w:rsidRDefault="00CF625A" w:rsidP="00E4429E">
      <w:pPr>
        <w:rPr>
          <w:rFonts w:ascii="ＭＳ 明朝" w:eastAsia="ＭＳ 明朝" w:hAnsi="ＭＳ 明朝" w:cs="ＭＳ 明朝"/>
          <w:lang w:eastAsia="ja-JP" w:bidi="ja-JP"/>
        </w:rPr>
      </w:pPr>
    </w:p>
    <w:p w:rsidR="00016295" w:rsidRDefault="00016295" w:rsidP="00016295">
      <w:pPr>
        <w:pStyle w:val="40"/>
        <w:shd w:val="clear" w:color="auto" w:fill="auto"/>
        <w:spacing w:after="60"/>
        <w:ind w:leftChars="150" w:left="840" w:hangingChars="200" w:hanging="480"/>
        <w:jc w:val="left"/>
      </w:pPr>
      <w:r>
        <w:rPr>
          <w:lang w:val="en-US" w:bidi="en-US"/>
        </w:rPr>
        <w:t xml:space="preserve">・ </w:t>
      </w:r>
      <w:r>
        <w:rPr>
          <w:rFonts w:hint="eastAsia"/>
        </w:rPr>
        <w:t>操業</w:t>
      </w:r>
      <w:r>
        <w:t>コストを削減するため、</w:t>
      </w:r>
      <w:r>
        <w:rPr>
          <w:rFonts w:hint="eastAsia"/>
        </w:rPr>
        <w:t>組合員又は組合員行使権者間での漁具、船舶等の共同利用を推進する。船底・プロペラの清掃、減速航行による燃油使用量の削減を徹底する</w:t>
      </w:r>
    </w:p>
    <w:p w:rsidR="00016295" w:rsidRDefault="00016295" w:rsidP="00016295">
      <w:pPr>
        <w:pStyle w:val="40"/>
        <w:shd w:val="clear" w:color="auto" w:fill="auto"/>
        <w:spacing w:after="60"/>
        <w:ind w:firstLineChars="300" w:firstLine="720"/>
        <w:jc w:val="left"/>
      </w:pPr>
      <w:r>
        <w:rPr>
          <w:rFonts w:hint="eastAsia"/>
        </w:rPr>
        <w:t>よう指導する。</w:t>
      </w:r>
    </w:p>
    <w:p w:rsidR="00016295" w:rsidRDefault="00016295" w:rsidP="00016295">
      <w:pPr>
        <w:pStyle w:val="40"/>
        <w:shd w:val="clear" w:color="auto" w:fill="auto"/>
        <w:spacing w:after="60"/>
        <w:ind w:firstLineChars="150" w:firstLine="360"/>
        <w:jc w:val="left"/>
      </w:pPr>
      <w:r>
        <w:rPr>
          <w:lang w:val="en-US" w:bidi="en-US"/>
        </w:rPr>
        <w:t xml:space="preserve">・ </w:t>
      </w:r>
      <w:r>
        <w:t>購入費用を抑えるため、燃油、資材等の共同購入を推進する。</w:t>
      </w:r>
    </w:p>
    <w:p w:rsidR="00016295" w:rsidRDefault="00016295" w:rsidP="00016295">
      <w:pPr>
        <w:pStyle w:val="40"/>
        <w:shd w:val="clear" w:color="auto" w:fill="auto"/>
        <w:spacing w:after="60"/>
        <w:ind w:firstLineChars="150" w:firstLine="360"/>
        <w:jc w:val="left"/>
      </w:pPr>
      <w:r>
        <w:rPr>
          <w:lang w:val="en-US" w:bidi="en-US"/>
        </w:rPr>
        <w:t xml:space="preserve">・ </w:t>
      </w:r>
      <w:r>
        <w:t>市町村が主催する確定申告に関する研修への出席を組合員に勧めるとともに、</w:t>
      </w:r>
    </w:p>
    <w:p w:rsidR="00016295" w:rsidRDefault="00016295" w:rsidP="00016295">
      <w:pPr>
        <w:pStyle w:val="40"/>
        <w:shd w:val="clear" w:color="auto" w:fill="auto"/>
        <w:spacing w:after="60"/>
        <w:ind w:firstLineChars="300" w:firstLine="720"/>
        <w:jc w:val="left"/>
      </w:pPr>
      <w:r>
        <w:t>青色申告を行うよう指導する。</w:t>
      </w:r>
    </w:p>
    <w:p w:rsidR="00016295" w:rsidRDefault="00016295" w:rsidP="00016295">
      <w:pPr>
        <w:pStyle w:val="40"/>
        <w:shd w:val="clear" w:color="auto" w:fill="auto"/>
        <w:spacing w:after="60"/>
        <w:ind w:firstLineChars="150" w:firstLine="360"/>
        <w:jc w:val="left"/>
      </w:pPr>
      <w:r>
        <w:rPr>
          <w:lang w:val="en-US" w:bidi="en-US"/>
        </w:rPr>
        <w:t xml:space="preserve">・ </w:t>
      </w:r>
      <w:r>
        <w:t>組合員</w:t>
      </w:r>
      <w:r>
        <w:rPr>
          <w:rFonts w:hint="eastAsia"/>
        </w:rPr>
        <w:t>で</w:t>
      </w:r>
      <w:r>
        <w:t>の所得向上に向け、生産・販売能力を強化するため、流通(輸出を含</w:t>
      </w:r>
    </w:p>
    <w:p w:rsidR="00016295" w:rsidRDefault="00016295" w:rsidP="00016295">
      <w:pPr>
        <w:pStyle w:val="40"/>
        <w:shd w:val="clear" w:color="auto" w:fill="auto"/>
        <w:spacing w:after="60"/>
        <w:ind w:firstLineChars="300" w:firstLine="720"/>
        <w:jc w:val="left"/>
      </w:pPr>
      <w:r>
        <w:t>む)に関するノウハウを有した企業等と共同で新たな法人の設立を検討する。</w:t>
      </w:r>
    </w:p>
    <w:p w:rsidR="00016295" w:rsidRDefault="00016295" w:rsidP="00016295">
      <w:pPr>
        <w:pStyle w:val="40"/>
        <w:shd w:val="clear" w:color="auto" w:fill="auto"/>
        <w:spacing w:after="60"/>
        <w:ind w:firstLineChars="150" w:firstLine="360"/>
        <w:jc w:val="left"/>
      </w:pPr>
      <w:r>
        <w:rPr>
          <w:lang w:val="en-US" w:bidi="en-US"/>
        </w:rPr>
        <w:t xml:space="preserve">・ </w:t>
      </w:r>
      <w:r>
        <w:t>生産能力を強化するとともに、内部留保等を可能とするため、組合員又は組合</w:t>
      </w:r>
    </w:p>
    <w:p w:rsidR="00016295" w:rsidRDefault="00016295" w:rsidP="00016295">
      <w:pPr>
        <w:pStyle w:val="40"/>
        <w:shd w:val="clear" w:color="auto" w:fill="auto"/>
        <w:spacing w:after="60"/>
        <w:ind w:firstLineChars="300" w:firstLine="720"/>
        <w:jc w:val="left"/>
      </w:pPr>
      <w:r>
        <w:t>員行使権者間で新たな法人の設立を検討する。</w:t>
      </w:r>
    </w:p>
    <w:p w:rsidR="00016295" w:rsidRDefault="00016295" w:rsidP="00016295">
      <w:pPr>
        <w:pStyle w:val="40"/>
        <w:shd w:val="clear" w:color="auto" w:fill="auto"/>
        <w:spacing w:after="60"/>
        <w:ind w:firstLineChars="150" w:firstLine="360"/>
        <w:jc w:val="left"/>
      </w:pPr>
      <w:r>
        <w:rPr>
          <w:lang w:val="en-US" w:bidi="en-US"/>
        </w:rPr>
        <w:t xml:space="preserve">・ </w:t>
      </w:r>
      <w:r>
        <w:t>新規就業者を確保するため、技術や経験の「見える化」に関する漁業研修を実</w:t>
      </w:r>
    </w:p>
    <w:p w:rsidR="00016295" w:rsidRDefault="00016295" w:rsidP="00016295">
      <w:pPr>
        <w:pStyle w:val="40"/>
        <w:shd w:val="clear" w:color="auto" w:fill="auto"/>
        <w:spacing w:after="60"/>
        <w:ind w:firstLineChars="300" w:firstLine="720"/>
        <w:jc w:val="left"/>
      </w:pPr>
      <w:r>
        <w:t>施する。</w:t>
      </w:r>
    </w:p>
    <w:p w:rsidR="00016295" w:rsidRDefault="00016295" w:rsidP="00016295">
      <w:pPr>
        <w:pStyle w:val="40"/>
        <w:shd w:val="clear" w:color="auto" w:fill="auto"/>
        <w:spacing w:after="60"/>
        <w:ind w:firstLineChars="150" w:firstLine="360"/>
        <w:jc w:val="left"/>
      </w:pPr>
      <w:r>
        <w:rPr>
          <w:rFonts w:hint="eastAsia"/>
        </w:rPr>
        <w:t>・組合員が相互に協力して新人漁業者の育成のための漁業研修等を実施する。</w:t>
      </w:r>
    </w:p>
    <w:p w:rsidR="00016295" w:rsidRDefault="00016295" w:rsidP="00016295">
      <w:pPr>
        <w:pStyle w:val="40"/>
        <w:shd w:val="clear" w:color="auto" w:fill="auto"/>
        <w:spacing w:after="60"/>
        <w:ind w:firstLineChars="150" w:firstLine="360"/>
        <w:jc w:val="left"/>
      </w:pPr>
      <w:r>
        <w:rPr>
          <w:rFonts w:hint="eastAsia"/>
        </w:rPr>
        <w:t>・組合員又は組合員行使権者の所得増加を図るため、地元水産物の直販所の設置又</w:t>
      </w:r>
    </w:p>
    <w:p w:rsidR="00016295" w:rsidRDefault="00016295" w:rsidP="00016295">
      <w:pPr>
        <w:pStyle w:val="40"/>
        <w:shd w:val="clear" w:color="auto" w:fill="auto"/>
        <w:spacing w:after="60"/>
        <w:ind w:firstLineChars="250" w:firstLine="600"/>
        <w:jc w:val="left"/>
      </w:pPr>
      <w:r>
        <w:rPr>
          <w:rFonts w:hint="eastAsia"/>
        </w:rPr>
        <w:lastRenderedPageBreak/>
        <w:t>は運営を行い、新たな販路拡大に努める。</w:t>
      </w:r>
    </w:p>
    <w:p w:rsidR="00016295" w:rsidRDefault="00016295" w:rsidP="00016295">
      <w:pPr>
        <w:pStyle w:val="40"/>
        <w:shd w:val="clear" w:color="auto" w:fill="auto"/>
        <w:spacing w:after="60"/>
        <w:ind w:firstLineChars="150" w:firstLine="360"/>
        <w:jc w:val="left"/>
      </w:pPr>
      <w:r>
        <w:rPr>
          <w:lang w:val="en-US" w:bidi="en-US"/>
        </w:rPr>
        <w:t xml:space="preserve">・ </w:t>
      </w:r>
      <w:r>
        <w:t>組合員行使権者に対して、漁業関係法令</w:t>
      </w:r>
      <w:r>
        <w:rPr>
          <w:rFonts w:hint="eastAsia"/>
        </w:rPr>
        <w:t>及び</w:t>
      </w:r>
      <w:r>
        <w:t>漁業権行使規則に関する規制を遵</w:t>
      </w:r>
    </w:p>
    <w:p w:rsidR="00016295" w:rsidRDefault="00016295" w:rsidP="00016295">
      <w:pPr>
        <w:pStyle w:val="40"/>
        <w:shd w:val="clear" w:color="auto" w:fill="auto"/>
        <w:spacing w:after="60"/>
        <w:ind w:firstLineChars="300" w:firstLine="720"/>
        <w:jc w:val="left"/>
      </w:pPr>
      <w:r>
        <w:t>守させる。</w:t>
      </w:r>
    </w:p>
    <w:p w:rsidR="00016295" w:rsidRDefault="00016295" w:rsidP="00016295">
      <w:pPr>
        <w:pStyle w:val="40"/>
        <w:shd w:val="clear" w:color="auto" w:fill="auto"/>
        <w:spacing w:after="60"/>
        <w:ind w:left="440"/>
        <w:jc w:val="left"/>
      </w:pPr>
      <w:r>
        <w:rPr>
          <w:lang w:val="en-US" w:bidi="en-US"/>
        </w:rPr>
        <w:t xml:space="preserve">・ </w:t>
      </w:r>
      <w:r>
        <w:t>水産資源の持続的及び効率的な利用に資するため、研究機関が実施する資源調</w:t>
      </w:r>
    </w:p>
    <w:p w:rsidR="00016295" w:rsidRDefault="00016295" w:rsidP="00016295">
      <w:pPr>
        <w:pStyle w:val="40"/>
        <w:shd w:val="clear" w:color="auto" w:fill="auto"/>
        <w:spacing w:after="60"/>
        <w:ind w:left="440" w:firstLineChars="150" w:firstLine="360"/>
        <w:jc w:val="left"/>
      </w:pPr>
      <w:r>
        <w:t>査に協力するとともに、組合員行使権者の科学的根拠に基づく資源管理への協</w:t>
      </w:r>
    </w:p>
    <w:p w:rsidR="00016295" w:rsidRDefault="00016295" w:rsidP="00016295">
      <w:pPr>
        <w:pStyle w:val="40"/>
        <w:shd w:val="clear" w:color="auto" w:fill="auto"/>
        <w:spacing w:after="60"/>
        <w:ind w:left="440" w:firstLineChars="150" w:firstLine="360"/>
        <w:jc w:val="left"/>
      </w:pPr>
      <w:r>
        <w:t>力を促す。</w:t>
      </w:r>
    </w:p>
    <w:p w:rsidR="00016295" w:rsidRDefault="00016295" w:rsidP="00016295">
      <w:pPr>
        <w:pStyle w:val="40"/>
        <w:shd w:val="clear" w:color="auto" w:fill="auto"/>
        <w:spacing w:after="60"/>
        <w:ind w:left="440" w:firstLineChars="150" w:firstLine="360"/>
        <w:jc w:val="left"/>
      </w:pPr>
    </w:p>
    <w:p w:rsidR="00016295" w:rsidRDefault="00016295" w:rsidP="00016295">
      <w:pPr>
        <w:pStyle w:val="70"/>
        <w:shd w:val="clear" w:color="auto" w:fill="auto"/>
        <w:spacing w:after="60"/>
        <w:ind w:left="0"/>
        <w:rPr>
          <w:lang w:eastAsia="ja-JP"/>
        </w:rPr>
      </w:pPr>
      <w:r>
        <w:rPr>
          <w:b/>
          <w:bCs/>
          <w:lang w:eastAsia="ja-JP"/>
        </w:rPr>
        <w:t xml:space="preserve">第３ </w:t>
      </w:r>
      <w:r>
        <w:rPr>
          <w:b/>
          <w:bCs/>
          <w:lang w:val="ja-JP" w:eastAsia="ja-JP" w:bidi="ja-JP"/>
        </w:rPr>
        <w:t>漁業生産力の発展に関する計画の実施予定期間</w:t>
      </w:r>
    </w:p>
    <w:p w:rsidR="00016295" w:rsidRDefault="00016295" w:rsidP="00016295">
      <w:pPr>
        <w:pStyle w:val="40"/>
        <w:shd w:val="clear" w:color="auto" w:fill="auto"/>
        <w:spacing w:after="360"/>
        <w:ind w:left="680" w:firstLine="20"/>
        <w:jc w:val="left"/>
        <w:rPr>
          <w:lang w:val="en-US" w:eastAsia="en-US" w:bidi="en-US"/>
        </w:rPr>
      </w:pPr>
      <w:r w:rsidRPr="00DA2ADE">
        <w:rPr>
          <w:rFonts w:eastAsia="ＭＳ ゴシック"/>
          <w:b/>
          <w:noProof/>
          <w:lang w:val="en-US" w:bidi="ar-SA"/>
        </w:rPr>
        <mc:AlternateContent>
          <mc:Choice Requires="wps">
            <w:drawing>
              <wp:anchor distT="0" distB="0" distL="114300" distR="114300" simplePos="0" relativeHeight="251688960" behindDoc="0" locked="0" layoutInCell="1" allowOverlap="1" wp14:anchorId="1AD8932C" wp14:editId="0192B696">
                <wp:simplePos x="0" y="0"/>
                <wp:positionH relativeFrom="margin">
                  <wp:align>right</wp:align>
                </wp:positionH>
                <wp:positionV relativeFrom="paragraph">
                  <wp:posOffset>399415</wp:posOffset>
                </wp:positionV>
                <wp:extent cx="4676775" cy="619125"/>
                <wp:effectExtent l="400050" t="190500" r="28575" b="28575"/>
                <wp:wrapNone/>
                <wp:docPr id="21" name="角丸四角形吹き出し 21"/>
                <wp:cNvGraphicFramePr/>
                <a:graphic xmlns:a="http://schemas.openxmlformats.org/drawingml/2006/main">
                  <a:graphicData uri="http://schemas.microsoft.com/office/word/2010/wordprocessingShape">
                    <wps:wsp>
                      <wps:cNvSpPr/>
                      <wps:spPr>
                        <a:xfrm>
                          <a:off x="0" y="0"/>
                          <a:ext cx="4676775" cy="619125"/>
                        </a:xfrm>
                        <a:prstGeom prst="wedgeRoundRectCallout">
                          <a:avLst>
                            <a:gd name="adj1" fmla="val -57485"/>
                            <a:gd name="adj2" fmla="val -77795"/>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295" w:rsidRDefault="00016295" w:rsidP="00016295">
                            <w:pPr>
                              <w:rPr>
                                <w:rFonts w:ascii="ＭＳ ゴシック" w:eastAsia="ＭＳ ゴシック" w:hAnsi="ＭＳ ゴシック"/>
                                <w:b/>
                                <w:sz w:val="21"/>
                                <w:szCs w:val="21"/>
                                <w:lang w:eastAsia="ja-JP"/>
                              </w:rPr>
                            </w:pPr>
                            <w:r>
                              <w:rPr>
                                <w:rFonts w:ascii="ＭＳ ゴシック" w:eastAsia="ＭＳ ゴシック" w:hAnsi="ＭＳ ゴシック" w:hint="eastAsia"/>
                                <w:b/>
                                <w:sz w:val="21"/>
                                <w:szCs w:val="21"/>
                                <w:lang w:eastAsia="ja-JP"/>
                              </w:rPr>
                              <w:t>初回の</w:t>
                            </w:r>
                            <w:r>
                              <w:rPr>
                                <w:rFonts w:ascii="ＭＳ ゴシック" w:eastAsia="ＭＳ ゴシック" w:hAnsi="ＭＳ ゴシック"/>
                                <w:b/>
                                <w:sz w:val="21"/>
                                <w:szCs w:val="21"/>
                                <w:lang w:eastAsia="ja-JP"/>
                              </w:rPr>
                              <w:t>始期は、</w:t>
                            </w:r>
                            <w:r>
                              <w:rPr>
                                <w:rFonts w:ascii="ＭＳ ゴシック" w:eastAsia="ＭＳ ゴシック" w:hAnsi="ＭＳ ゴシック" w:hint="eastAsia"/>
                                <w:b/>
                                <w:sz w:val="21"/>
                                <w:szCs w:val="21"/>
                                <w:lang w:eastAsia="ja-JP"/>
                              </w:rPr>
                              <w:t>「当</w:t>
                            </w:r>
                            <w:r>
                              <w:rPr>
                                <w:rFonts w:ascii="ＭＳ ゴシック" w:eastAsia="ＭＳ ゴシック" w:hAnsi="ＭＳ ゴシック"/>
                                <w:b/>
                                <w:sz w:val="21"/>
                                <w:szCs w:val="21"/>
                                <w:lang w:eastAsia="ja-JP"/>
                              </w:rPr>
                              <w:t>計画</w:t>
                            </w:r>
                            <w:r>
                              <w:rPr>
                                <w:rFonts w:ascii="ＭＳ ゴシック" w:eastAsia="ＭＳ ゴシック" w:hAnsi="ＭＳ ゴシック" w:hint="eastAsia"/>
                                <w:b/>
                                <w:sz w:val="21"/>
                                <w:szCs w:val="21"/>
                                <w:lang w:eastAsia="ja-JP"/>
                              </w:rPr>
                              <w:t>を総会</w:t>
                            </w:r>
                            <w:r>
                              <w:rPr>
                                <w:rFonts w:ascii="ＭＳ ゴシック" w:eastAsia="ＭＳ ゴシック" w:hAnsi="ＭＳ ゴシック"/>
                                <w:b/>
                                <w:sz w:val="21"/>
                                <w:szCs w:val="21"/>
                                <w:lang w:eastAsia="ja-JP"/>
                              </w:rPr>
                              <w:t>等で決議</w:t>
                            </w:r>
                            <w:r>
                              <w:rPr>
                                <w:rFonts w:ascii="ＭＳ ゴシック" w:eastAsia="ＭＳ ゴシック" w:hAnsi="ＭＳ ゴシック" w:hint="eastAsia"/>
                                <w:b/>
                                <w:sz w:val="21"/>
                                <w:szCs w:val="21"/>
                                <w:lang w:eastAsia="ja-JP"/>
                              </w:rPr>
                              <w:t>した日」</w:t>
                            </w:r>
                            <w:r>
                              <w:rPr>
                                <w:rFonts w:ascii="ＭＳ ゴシック" w:eastAsia="ＭＳ ゴシック" w:hAnsi="ＭＳ ゴシック"/>
                                <w:b/>
                                <w:sz w:val="21"/>
                                <w:szCs w:val="21"/>
                                <w:lang w:eastAsia="ja-JP"/>
                              </w:rPr>
                              <w:t>以降の日付になる。</w:t>
                            </w:r>
                          </w:p>
                          <w:p w:rsidR="00016295" w:rsidRDefault="00016295" w:rsidP="00016295">
                            <w:pPr>
                              <w:rPr>
                                <w:lang w:eastAsia="ja-JP"/>
                              </w:rPr>
                            </w:pPr>
                            <w:r>
                              <w:rPr>
                                <w:rFonts w:ascii="ＭＳ ゴシック" w:eastAsia="ＭＳ ゴシック" w:hAnsi="ＭＳ ゴシック" w:hint="eastAsia"/>
                                <w:b/>
                                <w:sz w:val="21"/>
                                <w:szCs w:val="21"/>
                                <w:lang w:eastAsia="ja-JP"/>
                              </w:rPr>
                              <w:t>その次の</w:t>
                            </w:r>
                            <w:r>
                              <w:rPr>
                                <w:rFonts w:ascii="ＭＳ ゴシック" w:eastAsia="ＭＳ ゴシック" w:hAnsi="ＭＳ ゴシック"/>
                                <w:b/>
                                <w:sz w:val="21"/>
                                <w:szCs w:val="21"/>
                                <w:lang w:eastAsia="ja-JP"/>
                              </w:rPr>
                              <w:t>計画</w:t>
                            </w:r>
                            <w:r>
                              <w:rPr>
                                <w:rFonts w:ascii="ＭＳ ゴシック" w:eastAsia="ＭＳ ゴシック" w:hAnsi="ＭＳ ゴシック" w:hint="eastAsia"/>
                                <w:b/>
                                <w:sz w:val="21"/>
                                <w:szCs w:val="21"/>
                                <w:lang w:eastAsia="ja-JP"/>
                              </w:rPr>
                              <w:t>の</w:t>
                            </w:r>
                            <w:r>
                              <w:rPr>
                                <w:rFonts w:ascii="ＭＳ ゴシック" w:eastAsia="ＭＳ ゴシック" w:hAnsi="ＭＳ ゴシック"/>
                                <w:b/>
                                <w:sz w:val="21"/>
                                <w:szCs w:val="21"/>
                                <w:lang w:eastAsia="ja-JP"/>
                              </w:rPr>
                              <w:t>期間は、「令和５年９月１日</w:t>
                            </w:r>
                            <w:r>
                              <w:rPr>
                                <w:rFonts w:ascii="ＭＳ ゴシック" w:eastAsia="ＭＳ ゴシック" w:hAnsi="ＭＳ ゴシック" w:hint="eastAsia"/>
                                <w:b/>
                                <w:sz w:val="21"/>
                                <w:szCs w:val="21"/>
                                <w:lang w:eastAsia="ja-JP"/>
                              </w:rPr>
                              <w:t>～</w:t>
                            </w:r>
                            <w:r>
                              <w:rPr>
                                <w:rFonts w:ascii="ＭＳ ゴシック" w:eastAsia="ＭＳ ゴシック" w:hAnsi="ＭＳ ゴシック"/>
                                <w:b/>
                                <w:sz w:val="21"/>
                                <w:szCs w:val="21"/>
                                <w:lang w:eastAsia="ja-JP"/>
                              </w:rPr>
                              <w:t>令和15年８月３１日」</w:t>
                            </w:r>
                            <w:r>
                              <w:rPr>
                                <w:rFonts w:ascii="ＭＳ ゴシック" w:eastAsia="ＭＳ ゴシック" w:hAnsi="ＭＳ ゴシック" w:hint="eastAsia"/>
                                <w:b/>
                                <w:sz w:val="21"/>
                                <w:szCs w:val="2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8932C" id="角丸四角形吹き出し 21" o:spid="_x0000_s1033" type="#_x0000_t62" style="position:absolute;left:0;text-align:left;margin-left:317.05pt;margin-top:31.45pt;width:368.25pt;height:48.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" adj="-1617,-6004" fillcolor="white [3201]" strokecolor="black [3213]" strokeweight="1pt">
                <v:textbox>
                  <w:txbxContent>
                    <w:p w:rsidR="00016295" w:rsidRDefault="00016295" w:rsidP="00016295">
                      <w:pPr>
                        <w:rPr>
                          <w:rFonts w:ascii="ＭＳ ゴシック" w:eastAsia="ＭＳ ゴシック" w:hAnsi="ＭＳ ゴシック"/>
                          <w:b/>
                          <w:sz w:val="21"/>
                          <w:szCs w:val="21"/>
                          <w:lang w:eastAsia="ja-JP"/>
                        </w:rPr>
                      </w:pPr>
                      <w:r>
                        <w:rPr>
                          <w:rFonts w:ascii="ＭＳ ゴシック" w:eastAsia="ＭＳ ゴシック" w:hAnsi="ＭＳ ゴシック" w:hint="eastAsia"/>
                          <w:b/>
                          <w:sz w:val="21"/>
                          <w:szCs w:val="21"/>
                          <w:lang w:eastAsia="ja-JP"/>
                        </w:rPr>
                        <w:t>初回の</w:t>
                      </w:r>
                      <w:r>
                        <w:rPr>
                          <w:rFonts w:ascii="ＭＳ ゴシック" w:eastAsia="ＭＳ ゴシック" w:hAnsi="ＭＳ ゴシック"/>
                          <w:b/>
                          <w:sz w:val="21"/>
                          <w:szCs w:val="21"/>
                          <w:lang w:eastAsia="ja-JP"/>
                        </w:rPr>
                        <w:t>始期は、</w:t>
                      </w:r>
                      <w:r>
                        <w:rPr>
                          <w:rFonts w:ascii="ＭＳ ゴシック" w:eastAsia="ＭＳ ゴシック" w:hAnsi="ＭＳ ゴシック" w:hint="eastAsia"/>
                          <w:b/>
                          <w:sz w:val="21"/>
                          <w:szCs w:val="21"/>
                          <w:lang w:eastAsia="ja-JP"/>
                        </w:rPr>
                        <w:t>「当</w:t>
                      </w:r>
                      <w:r>
                        <w:rPr>
                          <w:rFonts w:ascii="ＭＳ ゴシック" w:eastAsia="ＭＳ ゴシック" w:hAnsi="ＭＳ ゴシック"/>
                          <w:b/>
                          <w:sz w:val="21"/>
                          <w:szCs w:val="21"/>
                          <w:lang w:eastAsia="ja-JP"/>
                        </w:rPr>
                        <w:t>計画</w:t>
                      </w:r>
                      <w:r>
                        <w:rPr>
                          <w:rFonts w:ascii="ＭＳ ゴシック" w:eastAsia="ＭＳ ゴシック" w:hAnsi="ＭＳ ゴシック" w:hint="eastAsia"/>
                          <w:b/>
                          <w:sz w:val="21"/>
                          <w:szCs w:val="21"/>
                          <w:lang w:eastAsia="ja-JP"/>
                        </w:rPr>
                        <w:t>を総会</w:t>
                      </w:r>
                      <w:r>
                        <w:rPr>
                          <w:rFonts w:ascii="ＭＳ ゴシック" w:eastAsia="ＭＳ ゴシック" w:hAnsi="ＭＳ ゴシック"/>
                          <w:b/>
                          <w:sz w:val="21"/>
                          <w:szCs w:val="21"/>
                          <w:lang w:eastAsia="ja-JP"/>
                        </w:rPr>
                        <w:t>等で決議</w:t>
                      </w:r>
                      <w:r>
                        <w:rPr>
                          <w:rFonts w:ascii="ＭＳ ゴシック" w:eastAsia="ＭＳ ゴシック" w:hAnsi="ＭＳ ゴシック" w:hint="eastAsia"/>
                          <w:b/>
                          <w:sz w:val="21"/>
                          <w:szCs w:val="21"/>
                          <w:lang w:eastAsia="ja-JP"/>
                        </w:rPr>
                        <w:t>した日」</w:t>
                      </w:r>
                      <w:r>
                        <w:rPr>
                          <w:rFonts w:ascii="ＭＳ ゴシック" w:eastAsia="ＭＳ ゴシック" w:hAnsi="ＭＳ ゴシック"/>
                          <w:b/>
                          <w:sz w:val="21"/>
                          <w:szCs w:val="21"/>
                          <w:lang w:eastAsia="ja-JP"/>
                        </w:rPr>
                        <w:t>以降の日付になる。</w:t>
                      </w:r>
                    </w:p>
                    <w:p w:rsidR="00016295" w:rsidRDefault="00016295" w:rsidP="00016295">
                      <w:pPr>
                        <w:rPr>
                          <w:lang w:eastAsia="ja-JP"/>
                        </w:rPr>
                      </w:pPr>
                      <w:r>
                        <w:rPr>
                          <w:rFonts w:ascii="ＭＳ ゴシック" w:eastAsia="ＭＳ ゴシック" w:hAnsi="ＭＳ ゴシック" w:hint="eastAsia"/>
                          <w:b/>
                          <w:sz w:val="21"/>
                          <w:szCs w:val="21"/>
                          <w:lang w:eastAsia="ja-JP"/>
                        </w:rPr>
                        <w:t>その次の</w:t>
                      </w:r>
                      <w:r>
                        <w:rPr>
                          <w:rFonts w:ascii="ＭＳ ゴシック" w:eastAsia="ＭＳ ゴシック" w:hAnsi="ＭＳ ゴシック"/>
                          <w:b/>
                          <w:sz w:val="21"/>
                          <w:szCs w:val="21"/>
                          <w:lang w:eastAsia="ja-JP"/>
                        </w:rPr>
                        <w:t>計画</w:t>
                      </w:r>
                      <w:r>
                        <w:rPr>
                          <w:rFonts w:ascii="ＭＳ ゴシック" w:eastAsia="ＭＳ ゴシック" w:hAnsi="ＭＳ ゴシック" w:hint="eastAsia"/>
                          <w:b/>
                          <w:sz w:val="21"/>
                          <w:szCs w:val="21"/>
                          <w:lang w:eastAsia="ja-JP"/>
                        </w:rPr>
                        <w:t>の</w:t>
                      </w:r>
                      <w:r>
                        <w:rPr>
                          <w:rFonts w:ascii="ＭＳ ゴシック" w:eastAsia="ＭＳ ゴシック" w:hAnsi="ＭＳ ゴシック"/>
                          <w:b/>
                          <w:sz w:val="21"/>
                          <w:szCs w:val="21"/>
                          <w:lang w:eastAsia="ja-JP"/>
                        </w:rPr>
                        <w:t>期間は、「令和５年９月１日</w:t>
                      </w:r>
                      <w:r>
                        <w:rPr>
                          <w:rFonts w:ascii="ＭＳ ゴシック" w:eastAsia="ＭＳ ゴシック" w:hAnsi="ＭＳ ゴシック" w:hint="eastAsia"/>
                          <w:b/>
                          <w:sz w:val="21"/>
                          <w:szCs w:val="21"/>
                          <w:lang w:eastAsia="ja-JP"/>
                        </w:rPr>
                        <w:t>～</w:t>
                      </w:r>
                      <w:r>
                        <w:rPr>
                          <w:rFonts w:ascii="ＭＳ ゴシック" w:eastAsia="ＭＳ ゴシック" w:hAnsi="ＭＳ ゴシック"/>
                          <w:b/>
                          <w:sz w:val="21"/>
                          <w:szCs w:val="21"/>
                          <w:lang w:eastAsia="ja-JP"/>
                        </w:rPr>
                        <w:t>令和15年８月３１日」</w:t>
                      </w:r>
                      <w:r>
                        <w:rPr>
                          <w:rFonts w:ascii="ＭＳ ゴシック" w:eastAsia="ＭＳ ゴシック" w:hAnsi="ＭＳ ゴシック" w:hint="eastAsia"/>
                          <w:b/>
                          <w:sz w:val="21"/>
                          <w:szCs w:val="21"/>
                          <w:lang w:eastAsia="ja-JP"/>
                        </w:rPr>
                        <w:t>。</w:t>
                      </w:r>
                    </w:p>
                  </w:txbxContent>
                </v:textbox>
                <w10:wrap anchorx="margin"/>
              </v:shape>
            </w:pict>
          </mc:Fallback>
        </mc:AlternateContent>
      </w:r>
      <w:r>
        <w:rPr>
          <w:rFonts w:hint="eastAsia"/>
          <w:lang w:val="en-US" w:bidi="en-US"/>
        </w:rPr>
        <w:t>令和〇</w:t>
      </w:r>
      <w:proofErr w:type="spellStart"/>
      <w:r>
        <w:rPr>
          <w:lang w:val="en-US" w:eastAsia="en-US" w:bidi="en-US"/>
        </w:rPr>
        <w:t>年○月○日</w:t>
      </w:r>
      <w:proofErr w:type="spellEnd"/>
      <w:r>
        <w:rPr>
          <w:lang w:val="en-US" w:eastAsia="en-US" w:bidi="en-US"/>
        </w:rPr>
        <w:t>～</w:t>
      </w:r>
      <w:r>
        <w:rPr>
          <w:rFonts w:hint="eastAsia"/>
          <w:lang w:val="en-US" w:bidi="en-US"/>
        </w:rPr>
        <w:t>令和５</w:t>
      </w:r>
      <w:r>
        <w:rPr>
          <w:lang w:val="en-US" w:eastAsia="en-US" w:bidi="en-US"/>
        </w:rPr>
        <w:t>年</w:t>
      </w:r>
      <w:r>
        <w:rPr>
          <w:rFonts w:hint="eastAsia"/>
          <w:lang w:val="en-US" w:bidi="en-US"/>
        </w:rPr>
        <w:t>８</w:t>
      </w:r>
      <w:r>
        <w:rPr>
          <w:lang w:val="en-US" w:eastAsia="en-US" w:bidi="en-US"/>
        </w:rPr>
        <w:t>月</w:t>
      </w:r>
      <w:r>
        <w:rPr>
          <w:rFonts w:hint="eastAsia"/>
          <w:lang w:val="en-US" w:bidi="en-US"/>
        </w:rPr>
        <w:t>３１</w:t>
      </w:r>
      <w:r>
        <w:rPr>
          <w:lang w:val="en-US" w:eastAsia="en-US" w:bidi="en-US"/>
        </w:rPr>
        <w:t>日(</w:t>
      </w:r>
      <w:proofErr w:type="spellStart"/>
      <w:r>
        <w:rPr>
          <w:lang w:val="en-US" w:eastAsia="en-US" w:bidi="en-US"/>
        </w:rPr>
        <w:t>免許期間</w:t>
      </w:r>
      <w:proofErr w:type="spellEnd"/>
      <w:r>
        <w:rPr>
          <w:lang w:val="en-US" w:eastAsia="en-US" w:bidi="en-US"/>
        </w:rPr>
        <w:t>)</w:t>
      </w:r>
    </w:p>
    <w:p w:rsidR="00016295" w:rsidRPr="00326906" w:rsidRDefault="00016295" w:rsidP="00016295">
      <w:pPr>
        <w:pStyle w:val="40"/>
        <w:shd w:val="clear" w:color="auto" w:fill="auto"/>
        <w:spacing w:after="360"/>
        <w:ind w:left="680" w:firstLine="20"/>
        <w:jc w:val="left"/>
        <w:rPr>
          <w:lang w:val="en-US"/>
        </w:rPr>
      </w:pPr>
      <w:r>
        <w:rPr>
          <w:rFonts w:hint="eastAsia"/>
          <w:lang w:val="en-US" w:bidi="en-US"/>
        </w:rPr>
        <w:t xml:space="preserve">　　　　</w:t>
      </w:r>
    </w:p>
    <w:p w:rsidR="00016295" w:rsidRDefault="00016295" w:rsidP="00016295">
      <w:pPr>
        <w:pStyle w:val="70"/>
        <w:shd w:val="clear" w:color="auto" w:fill="auto"/>
        <w:spacing w:after="60"/>
        <w:ind w:left="0"/>
        <w:rPr>
          <w:lang w:eastAsia="ja-JP"/>
        </w:rPr>
      </w:pPr>
      <w:r>
        <w:rPr>
          <w:b/>
          <w:bCs/>
          <w:lang w:eastAsia="ja-JP"/>
        </w:rPr>
        <w:t xml:space="preserve">第４ </w:t>
      </w:r>
      <w:r>
        <w:rPr>
          <w:b/>
          <w:bCs/>
          <w:lang w:val="ja-JP" w:eastAsia="ja-JP" w:bidi="ja-JP"/>
        </w:rPr>
        <w:t>その他</w:t>
      </w:r>
    </w:p>
    <w:p w:rsidR="00016295" w:rsidRDefault="00016295" w:rsidP="00016295">
      <w:pPr>
        <w:pStyle w:val="70"/>
        <w:shd w:val="clear" w:color="auto" w:fill="auto"/>
        <w:spacing w:after="60"/>
        <w:ind w:left="0"/>
        <w:rPr>
          <w:lang w:eastAsia="ja-JP"/>
        </w:rPr>
      </w:pPr>
      <w:r>
        <w:rPr>
          <w:b/>
          <w:bCs/>
          <w:lang w:eastAsia="ja-JP"/>
        </w:rPr>
        <w:t>(１)計画の点検</w:t>
      </w:r>
    </w:p>
    <w:p w:rsidR="00016295" w:rsidRDefault="00016295" w:rsidP="00016295">
      <w:pPr>
        <w:pStyle w:val="40"/>
        <w:shd w:val="clear" w:color="auto" w:fill="auto"/>
        <w:spacing w:after="60"/>
        <w:ind w:leftChars="100" w:left="240" w:firstLineChars="100" w:firstLine="240"/>
        <w:jc w:val="left"/>
      </w:pPr>
      <w:r>
        <w:rPr>
          <w:lang w:val="en-US" w:bidi="en-US"/>
        </w:rPr>
        <w:t>総会(総代会、部会、理事会その他これに準ずる意思決定機関でも可)において、１回</w:t>
      </w:r>
      <w:r>
        <w:t>／年以上、当該計画の履行状況の確認や妥当性の評価を行うとともに、必要に応じて見直しを行う。</w:t>
      </w:r>
    </w:p>
    <w:p w:rsidR="00016295" w:rsidRDefault="00016295" w:rsidP="00016295">
      <w:pPr>
        <w:pStyle w:val="70"/>
        <w:shd w:val="clear" w:color="auto" w:fill="auto"/>
        <w:spacing w:after="60"/>
        <w:ind w:left="0"/>
        <w:rPr>
          <w:lang w:eastAsia="ja-JP"/>
        </w:rPr>
      </w:pPr>
      <w:r>
        <w:rPr>
          <w:b/>
          <w:bCs/>
          <w:lang w:eastAsia="ja-JP"/>
        </w:rPr>
        <w:t>(２)</w:t>
      </w:r>
      <w:r>
        <w:rPr>
          <w:rFonts w:hint="eastAsia"/>
          <w:b/>
          <w:bCs/>
          <w:lang w:eastAsia="ja-JP"/>
        </w:rPr>
        <w:t>高知</w:t>
      </w:r>
      <w:r>
        <w:rPr>
          <w:b/>
          <w:bCs/>
          <w:lang w:eastAsia="ja-JP"/>
        </w:rPr>
        <w:t>県との連携</w:t>
      </w:r>
    </w:p>
    <w:p w:rsidR="00016295" w:rsidRDefault="00016295" w:rsidP="00016295">
      <w:pPr>
        <w:pStyle w:val="40"/>
        <w:shd w:val="clear" w:color="auto" w:fill="auto"/>
        <w:spacing w:after="60"/>
        <w:ind w:firstLineChars="200" w:firstLine="480"/>
        <w:jc w:val="left"/>
      </w:pPr>
      <w:r>
        <w:rPr>
          <w:lang w:val="en-US" w:bidi="en-US"/>
        </w:rPr>
        <w:t>(１)の点検結果については、１回／年以上</w:t>
      </w:r>
      <w:r>
        <w:rPr>
          <w:rFonts w:hint="eastAsia"/>
          <w:lang w:val="en-US" w:bidi="en-US"/>
        </w:rPr>
        <w:t>、高知</w:t>
      </w:r>
      <w:r>
        <w:rPr>
          <w:lang w:val="en-US" w:bidi="en-US"/>
        </w:rPr>
        <w:t>県知事に提出する。</w:t>
      </w:r>
    </w:p>
    <w:p w:rsidR="00016295" w:rsidRDefault="00016295" w:rsidP="00016295">
      <w:pPr>
        <w:pStyle w:val="70"/>
        <w:shd w:val="clear" w:color="auto" w:fill="auto"/>
        <w:spacing w:after="60"/>
        <w:ind w:left="0"/>
        <w:rPr>
          <w:b/>
          <w:bCs/>
          <w:lang w:eastAsia="ja-JP"/>
        </w:rPr>
      </w:pPr>
      <w:r>
        <w:rPr>
          <w:b/>
          <w:bCs/>
          <w:lang w:eastAsia="ja-JP"/>
        </w:rPr>
        <w:t>(３)関係機関等との連携</w:t>
      </w:r>
    </w:p>
    <w:p w:rsidR="00016295" w:rsidRDefault="00016295" w:rsidP="00016295">
      <w:pPr>
        <w:pStyle w:val="70"/>
        <w:shd w:val="clear" w:color="auto" w:fill="auto"/>
        <w:spacing w:after="60"/>
        <w:ind w:left="0"/>
        <w:rPr>
          <w:rFonts w:ascii="ＭＳ 明朝" w:eastAsia="ＭＳ 明朝" w:hAnsi="ＭＳ 明朝"/>
          <w:bCs/>
          <w:lang w:eastAsia="ja-JP"/>
        </w:rPr>
      </w:pPr>
      <w:r>
        <w:rPr>
          <w:rFonts w:hint="eastAsia"/>
          <w:b/>
          <w:bCs/>
          <w:lang w:eastAsia="ja-JP"/>
        </w:rPr>
        <w:t xml:space="preserve">　　</w:t>
      </w:r>
      <w:r w:rsidRPr="00016295">
        <w:rPr>
          <w:rFonts w:ascii="ＭＳ 明朝" w:eastAsia="ＭＳ 明朝" w:hAnsi="ＭＳ 明朝" w:hint="eastAsia"/>
          <w:bCs/>
          <w:lang w:eastAsia="ja-JP"/>
        </w:rPr>
        <w:t>当該計画については、地方公共団体、漁業関係団体等に助言等を求めることがで</w:t>
      </w:r>
    </w:p>
    <w:p w:rsidR="00016295" w:rsidRPr="00016295" w:rsidRDefault="00016295" w:rsidP="00016295">
      <w:pPr>
        <w:pStyle w:val="70"/>
        <w:shd w:val="clear" w:color="auto" w:fill="auto"/>
        <w:spacing w:after="60"/>
        <w:ind w:left="0" w:firstLineChars="100" w:firstLine="240"/>
        <w:rPr>
          <w:rFonts w:ascii="ＭＳ 明朝" w:eastAsia="ＭＳ 明朝" w:hAnsi="ＭＳ 明朝"/>
          <w:lang w:eastAsia="ja-JP"/>
        </w:rPr>
      </w:pPr>
      <w:r w:rsidRPr="00016295">
        <w:rPr>
          <w:rFonts w:ascii="ＭＳ 明朝" w:eastAsia="ＭＳ 明朝" w:hAnsi="ＭＳ 明朝" w:hint="eastAsia"/>
          <w:bCs/>
          <w:lang w:eastAsia="ja-JP"/>
        </w:rPr>
        <w:t>きる。</w:t>
      </w:r>
    </w:p>
    <w:p w:rsidR="00016295" w:rsidRPr="00016295" w:rsidRDefault="00016295" w:rsidP="00E4429E">
      <w:pPr>
        <w:rPr>
          <w:rFonts w:ascii="ＭＳ 明朝" w:eastAsia="ＭＳ 明朝" w:hAnsi="ＭＳ 明朝" w:cs="ＭＳ 明朝"/>
          <w:lang w:eastAsia="ja-JP" w:bidi="ja-JP"/>
        </w:rPr>
      </w:pPr>
    </w:p>
    <w:sectPr w:rsidR="00016295" w:rsidRPr="00016295" w:rsidSect="00C257DC">
      <w:footerReference w:type="even" r:id="rId11"/>
      <w:footerReference w:type="default" r:id="rId12"/>
      <w:pgSz w:w="11900" w:h="16840"/>
      <w:pgMar w:top="1134" w:right="1134"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A6" w:rsidRDefault="002C3EA6">
      <w:r>
        <w:separator/>
      </w:r>
    </w:p>
  </w:endnote>
  <w:endnote w:type="continuationSeparator" w:id="0">
    <w:p w:rsidR="002C3EA6" w:rsidRDefault="002C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7C" w:rsidRDefault="00992F7C">
    <w:pPr>
      <w:spacing w:line="1" w:lineRule="exact"/>
    </w:pPr>
    <w:r>
      <w:rPr>
        <w:noProof/>
        <w:lang w:eastAsia="ja-JP" w:bidi="ar-SA"/>
      </w:rPr>
      <mc:AlternateContent>
        <mc:Choice Requires="wps">
          <w:drawing>
            <wp:anchor distT="0" distB="0" distL="0" distR="0" simplePos="0" relativeHeight="62914752" behindDoc="1" locked="0" layoutInCell="1" allowOverlap="1">
              <wp:simplePos x="0" y="0"/>
              <wp:positionH relativeFrom="page">
                <wp:posOffset>3700145</wp:posOffset>
              </wp:positionH>
              <wp:positionV relativeFrom="page">
                <wp:posOffset>10424160</wp:posOffset>
              </wp:positionV>
              <wp:extent cx="152400" cy="152400"/>
              <wp:effectExtent l="0" t="0" r="0" b="0"/>
              <wp:wrapNone/>
              <wp:docPr id="69" name="Shape 69"/>
              <wp:cNvGraphicFramePr/>
              <a:graphic xmlns:a="http://schemas.openxmlformats.org/drawingml/2006/main">
                <a:graphicData uri="http://schemas.microsoft.com/office/word/2010/wordprocessingShape">
                  <wps:wsp>
                    <wps:cNvSpPr txBox="1"/>
                    <wps:spPr>
                      <a:xfrm>
                        <a:off x="0" y="0"/>
                        <a:ext cx="152400" cy="152400"/>
                      </a:xfrm>
                      <a:prstGeom prst="rect">
                        <a:avLst/>
                      </a:prstGeom>
                      <a:noFill/>
                    </wps:spPr>
                    <wps:txbx>
                      <w:txbxContent>
                        <w:p w:rsidR="00992F7C" w:rsidRDefault="00992F7C">
                          <w:pPr>
                            <w:pStyle w:val="10"/>
                            <w:shd w:val="clear" w:color="auto" w:fill="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34" type="#_x0000_t202" style="position:absolute;margin-left:291.35pt;margin-top:820.8pt;width:12pt;height:12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" filled="f" stroked="f">
              <v:textbox style="mso-fit-shape-to-text:t" inset="0,0,0,0">
                <w:txbxContent>
                  <w:p w:rsidR="00992F7C" w:rsidRDefault="00992F7C">
                    <w:pPr>
                      <w:pStyle w:val="10"/>
                      <w:shd w:val="clear" w:color="auto" w:fill="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7C" w:rsidRDefault="00992F7C">
    <w:pPr>
      <w:spacing w:line="1" w:lineRule="exact"/>
    </w:pPr>
    <w:r>
      <w:rPr>
        <w:noProof/>
        <w:lang w:eastAsia="ja-JP" w:bidi="ar-SA"/>
      </w:rPr>
      <mc:AlternateContent>
        <mc:Choice Requires="wps">
          <w:drawing>
            <wp:anchor distT="0" distB="0" distL="0" distR="0" simplePos="0" relativeHeight="62914750" behindDoc="1" locked="0" layoutInCell="1" allowOverlap="1">
              <wp:simplePos x="0" y="0"/>
              <wp:positionH relativeFrom="page">
                <wp:posOffset>3700145</wp:posOffset>
              </wp:positionH>
              <wp:positionV relativeFrom="page">
                <wp:posOffset>10424160</wp:posOffset>
              </wp:positionV>
              <wp:extent cx="152400" cy="152400"/>
              <wp:effectExtent l="0" t="0" r="0" b="0"/>
              <wp:wrapNone/>
              <wp:docPr id="67" name="Shape 67"/>
              <wp:cNvGraphicFramePr/>
              <a:graphic xmlns:a="http://schemas.openxmlformats.org/drawingml/2006/main">
                <a:graphicData uri="http://schemas.microsoft.com/office/word/2010/wordprocessingShape">
                  <wps:wsp>
                    <wps:cNvSpPr txBox="1"/>
                    <wps:spPr>
                      <a:xfrm>
                        <a:off x="0" y="0"/>
                        <a:ext cx="152400" cy="152400"/>
                      </a:xfrm>
                      <a:prstGeom prst="rect">
                        <a:avLst/>
                      </a:prstGeom>
                      <a:noFill/>
                    </wps:spPr>
                    <wps:txbx>
                      <w:txbxContent>
                        <w:p w:rsidR="00992F7C" w:rsidRDefault="00992F7C">
                          <w:pPr>
                            <w:pStyle w:val="10"/>
                            <w:shd w:val="clear" w:color="auto" w:fill="auto"/>
                          </w:pPr>
                          <w:r>
                            <w:t>22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35" type="#_x0000_t202" style="position:absolute;margin-left:291.35pt;margin-top:820.8pt;width:12pt;height:12pt;z-index:-44040173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" filled="f" stroked="f">
              <v:textbox style="mso-fit-shape-to-text:t" inset="0,0,0,0">
                <w:txbxContent>
                  <w:p w:rsidR="00992F7C" w:rsidRDefault="00992F7C">
                    <w:pPr>
                      <w:pStyle w:val="10"/>
                      <w:shd w:val="clear" w:color="auto" w:fill="auto"/>
                    </w:pPr>
                    <w:r>
                      <w:t>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7C" w:rsidRDefault="00992F7C">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7C" w:rsidRDefault="00992F7C">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7C" w:rsidRDefault="00992F7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A6" w:rsidRDefault="002C3EA6"/>
  </w:footnote>
  <w:footnote w:type="continuationSeparator" w:id="0">
    <w:p w:rsidR="002C3EA6" w:rsidRDefault="002C3E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9A"/>
    <w:multiLevelType w:val="multilevel"/>
    <w:tmpl w:val="955C7DD4"/>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0454C8"/>
    <w:multiLevelType w:val="multilevel"/>
    <w:tmpl w:val="8C946D08"/>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4D51AD"/>
    <w:multiLevelType w:val="multilevel"/>
    <w:tmpl w:val="1D4C4734"/>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551131"/>
    <w:multiLevelType w:val="multilevel"/>
    <w:tmpl w:val="616AB58A"/>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6B522E"/>
    <w:multiLevelType w:val="multilevel"/>
    <w:tmpl w:val="E94A701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3F51B3"/>
    <w:multiLevelType w:val="multilevel"/>
    <w:tmpl w:val="F45AC24C"/>
    <w:lvl w:ilvl="0">
      <w:start w:val="1"/>
      <w:numFmt w:val="ideographDigit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5A2ADF"/>
    <w:multiLevelType w:val="multilevel"/>
    <w:tmpl w:val="CB4827D4"/>
    <w:lvl w:ilvl="0">
      <w:start w:val="2"/>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A2"/>
    <w:rsid w:val="00001818"/>
    <w:rsid w:val="00016295"/>
    <w:rsid w:val="000353EA"/>
    <w:rsid w:val="00057C5B"/>
    <w:rsid w:val="001C77EE"/>
    <w:rsid w:val="002C3EA6"/>
    <w:rsid w:val="00326906"/>
    <w:rsid w:val="004212DB"/>
    <w:rsid w:val="004A48B4"/>
    <w:rsid w:val="004D3ADC"/>
    <w:rsid w:val="005F62BD"/>
    <w:rsid w:val="008A7ECF"/>
    <w:rsid w:val="008D754C"/>
    <w:rsid w:val="0090471F"/>
    <w:rsid w:val="00992F7C"/>
    <w:rsid w:val="00AA244D"/>
    <w:rsid w:val="00B66D1F"/>
    <w:rsid w:val="00C257DC"/>
    <w:rsid w:val="00CF4944"/>
    <w:rsid w:val="00CF625A"/>
    <w:rsid w:val="00D63BF6"/>
    <w:rsid w:val="00D73BF7"/>
    <w:rsid w:val="00DA2ADE"/>
    <w:rsid w:val="00E04764"/>
    <w:rsid w:val="00E13A83"/>
    <w:rsid w:val="00E4429E"/>
    <w:rsid w:val="00EC1C55"/>
    <w:rsid w:val="00EC6D98"/>
    <w:rsid w:val="00F738EF"/>
    <w:rsid w:val="00F841A2"/>
    <w:rsid w:val="00F84B05"/>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1A374F"/>
  <w15:docId w15:val="{1DC77FD0-9A17-4655-AF84-96F4873C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b w:val="0"/>
      <w:bCs w:val="0"/>
      <w:i w:val="0"/>
      <w:iCs w:val="0"/>
      <w:smallCaps w:val="0"/>
      <w:strike w:val="0"/>
      <w:u w:val="none"/>
      <w:lang w:val="ja-JP" w:eastAsia="ja-JP" w:bidi="ja-JP"/>
    </w:rPr>
  </w:style>
  <w:style w:type="character" w:customStyle="1" w:styleId="4">
    <w:name w:val="本文|4_"/>
    <w:basedOn w:val="a0"/>
    <w:link w:val="40"/>
    <w:rPr>
      <w:rFonts w:ascii="ＭＳ 明朝" w:eastAsia="ＭＳ 明朝" w:hAnsi="ＭＳ 明朝" w:cs="ＭＳ 明朝"/>
      <w:b w:val="0"/>
      <w:bCs w:val="0"/>
      <w:i w:val="0"/>
      <w:iCs w:val="0"/>
      <w:smallCaps w:val="0"/>
      <w:strike w:val="0"/>
      <w:u w:val="none"/>
      <w:lang w:val="ja-JP" w:eastAsia="ja-JP" w:bidi="ja-JP"/>
    </w:rPr>
  </w:style>
  <w:style w:type="character" w:customStyle="1" w:styleId="1">
    <w:name w:val="ヘッダーまたはフッター|1_"/>
    <w:basedOn w:val="a0"/>
    <w:link w:val="10"/>
    <w:rPr>
      <w:rFonts w:ascii="ＭＳ Ｐゴシック" w:eastAsia="ＭＳ Ｐゴシック" w:hAnsi="ＭＳ Ｐゴシック" w:cs="ＭＳ Ｐゴシック"/>
      <w:b w:val="0"/>
      <w:bCs w:val="0"/>
      <w:i w:val="0"/>
      <w:iCs w:val="0"/>
      <w:smallCaps w:val="0"/>
      <w:strike w:val="0"/>
      <w:u w:val="none"/>
    </w:rPr>
  </w:style>
  <w:style w:type="character" w:customStyle="1" w:styleId="11">
    <w:name w:val="見出し #1|1_"/>
    <w:basedOn w:val="a0"/>
    <w:link w:val="110"/>
    <w:rPr>
      <w:b w:val="0"/>
      <w:bCs w:val="0"/>
      <w:i w:val="0"/>
      <w:iCs w:val="0"/>
      <w:smallCaps w:val="0"/>
      <w:strike w:val="0"/>
      <w:sz w:val="20"/>
      <w:szCs w:val="20"/>
      <w:u w:val="none"/>
    </w:rPr>
  </w:style>
  <w:style w:type="character" w:customStyle="1" w:styleId="7">
    <w:name w:val="本文|7_"/>
    <w:basedOn w:val="a0"/>
    <w:link w:val="70"/>
    <w:rPr>
      <w:rFonts w:ascii="ＭＳ ゴシック" w:eastAsia="ＭＳ ゴシック" w:hAnsi="ＭＳ ゴシック" w:cs="ＭＳ ゴシック"/>
      <w:b w:val="0"/>
      <w:bCs w:val="0"/>
      <w:i w:val="0"/>
      <w:iCs w:val="0"/>
      <w:smallCaps w:val="0"/>
      <w:strike w:val="0"/>
      <w:u w:val="none"/>
    </w:rPr>
  </w:style>
  <w:style w:type="character" w:customStyle="1" w:styleId="12">
    <w:name w:val="テーブルのキャプション|1_"/>
    <w:basedOn w:val="a0"/>
    <w:link w:val="13"/>
    <w:rPr>
      <w:rFonts w:ascii="ＭＳ ゴシック" w:eastAsia="ＭＳ ゴシック" w:hAnsi="ＭＳ ゴシック" w:cs="ＭＳ ゴシック"/>
      <w:b w:val="0"/>
      <w:bCs w:val="0"/>
      <w:i w:val="0"/>
      <w:iCs w:val="0"/>
      <w:smallCaps w:val="0"/>
      <w:strike w:val="0"/>
      <w:u w:val="none"/>
      <w:lang w:val="ja-JP" w:eastAsia="ja-JP" w:bidi="ja-JP"/>
    </w:rPr>
  </w:style>
  <w:style w:type="character" w:customStyle="1" w:styleId="14">
    <w:name w:val="その他|1_"/>
    <w:basedOn w:val="a0"/>
    <w:link w:val="15"/>
    <w:rPr>
      <w:rFonts w:ascii="ＭＳ ゴシック" w:eastAsia="ＭＳ ゴシック" w:hAnsi="ＭＳ ゴシック" w:cs="ＭＳ ゴシック"/>
      <w:b w:val="0"/>
      <w:bCs w:val="0"/>
      <w:i w:val="0"/>
      <w:iCs w:val="0"/>
      <w:smallCaps w:val="0"/>
      <w:strike w:val="0"/>
      <w:u w:val="none"/>
    </w:rPr>
  </w:style>
  <w:style w:type="character" w:customStyle="1" w:styleId="3">
    <w:name w:val="本文|3_"/>
    <w:basedOn w:val="a0"/>
    <w:link w:val="30"/>
    <w:rPr>
      <w:rFonts w:ascii="ＭＳ Ｐゴシック" w:eastAsia="ＭＳ Ｐゴシック" w:hAnsi="ＭＳ Ｐゴシック" w:cs="ＭＳ Ｐゴシック"/>
      <w:b w:val="0"/>
      <w:bCs w:val="0"/>
      <w:i w:val="0"/>
      <w:iCs w:val="0"/>
      <w:smallCaps w:val="0"/>
      <w:strike w:val="0"/>
      <w:u w:val="none"/>
    </w:rPr>
  </w:style>
  <w:style w:type="character" w:customStyle="1" w:styleId="6">
    <w:name w:val="本文|6_"/>
    <w:basedOn w:val="a0"/>
    <w:link w:val="60"/>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20">
    <w:name w:val="本文|2"/>
    <w:basedOn w:val="a"/>
    <w:link w:val="2"/>
    <w:pPr>
      <w:shd w:val="clear" w:color="auto" w:fill="FFFFFF"/>
    </w:pPr>
    <w:rPr>
      <w:rFonts w:ascii="ＭＳ 明朝" w:eastAsia="ＭＳ 明朝" w:hAnsi="ＭＳ 明朝" w:cs="ＭＳ 明朝"/>
      <w:lang w:val="ja-JP" w:eastAsia="ja-JP" w:bidi="ja-JP"/>
    </w:rPr>
  </w:style>
  <w:style w:type="paragraph" w:customStyle="1" w:styleId="40">
    <w:name w:val="本文|4"/>
    <w:basedOn w:val="a"/>
    <w:link w:val="4"/>
    <w:pPr>
      <w:shd w:val="clear" w:color="auto" w:fill="FFFFFF"/>
      <w:spacing w:after="120"/>
      <w:jc w:val="right"/>
    </w:pPr>
    <w:rPr>
      <w:rFonts w:ascii="ＭＳ 明朝" w:eastAsia="ＭＳ 明朝" w:hAnsi="ＭＳ 明朝" w:cs="ＭＳ 明朝"/>
      <w:lang w:val="ja-JP" w:eastAsia="ja-JP" w:bidi="ja-JP"/>
    </w:rPr>
  </w:style>
  <w:style w:type="paragraph" w:customStyle="1" w:styleId="10">
    <w:name w:val="ヘッダーまたはフッター|1"/>
    <w:basedOn w:val="a"/>
    <w:link w:val="1"/>
    <w:pPr>
      <w:shd w:val="clear" w:color="auto" w:fill="FFFFFF"/>
    </w:pPr>
    <w:rPr>
      <w:rFonts w:ascii="ＭＳ Ｐゴシック" w:eastAsia="ＭＳ Ｐゴシック" w:hAnsi="ＭＳ Ｐゴシック" w:cs="ＭＳ Ｐゴシック"/>
    </w:rPr>
  </w:style>
  <w:style w:type="paragraph" w:customStyle="1" w:styleId="110">
    <w:name w:val="見出し #1|1"/>
    <w:basedOn w:val="a"/>
    <w:link w:val="11"/>
    <w:pPr>
      <w:shd w:val="clear" w:color="auto" w:fill="FFFFFF"/>
      <w:outlineLvl w:val="0"/>
    </w:pPr>
    <w:rPr>
      <w:sz w:val="20"/>
      <w:szCs w:val="20"/>
    </w:rPr>
  </w:style>
  <w:style w:type="paragraph" w:customStyle="1" w:styleId="70">
    <w:name w:val="本文|7"/>
    <w:basedOn w:val="a"/>
    <w:link w:val="7"/>
    <w:pPr>
      <w:shd w:val="clear" w:color="auto" w:fill="FFFFFF"/>
      <w:spacing w:after="130"/>
      <w:ind w:left="3890"/>
    </w:pPr>
    <w:rPr>
      <w:rFonts w:ascii="ＭＳ ゴシック" w:eastAsia="ＭＳ ゴシック" w:hAnsi="ＭＳ ゴシック" w:cs="ＭＳ ゴシック"/>
    </w:rPr>
  </w:style>
  <w:style w:type="paragraph" w:customStyle="1" w:styleId="13">
    <w:name w:val="テーブルのキャプション|1"/>
    <w:basedOn w:val="a"/>
    <w:link w:val="12"/>
    <w:pPr>
      <w:shd w:val="clear" w:color="auto" w:fill="FFFFFF"/>
    </w:pPr>
    <w:rPr>
      <w:rFonts w:ascii="ＭＳ ゴシック" w:eastAsia="ＭＳ ゴシック" w:hAnsi="ＭＳ ゴシック" w:cs="ＭＳ ゴシック"/>
      <w:lang w:val="ja-JP" w:eastAsia="ja-JP" w:bidi="ja-JP"/>
    </w:rPr>
  </w:style>
  <w:style w:type="paragraph" w:customStyle="1" w:styleId="15">
    <w:name w:val="その他|1"/>
    <w:basedOn w:val="a"/>
    <w:link w:val="14"/>
    <w:pPr>
      <w:shd w:val="clear" w:color="auto" w:fill="FFFFFF"/>
      <w:ind w:left="220"/>
    </w:pPr>
    <w:rPr>
      <w:rFonts w:ascii="ＭＳ ゴシック" w:eastAsia="ＭＳ ゴシック" w:hAnsi="ＭＳ ゴシック" w:cs="ＭＳ ゴシック"/>
    </w:rPr>
  </w:style>
  <w:style w:type="paragraph" w:customStyle="1" w:styleId="30">
    <w:name w:val="本文|3"/>
    <w:basedOn w:val="a"/>
    <w:link w:val="3"/>
    <w:pPr>
      <w:shd w:val="clear" w:color="auto" w:fill="FFFFFF"/>
    </w:pPr>
    <w:rPr>
      <w:rFonts w:ascii="ＭＳ Ｐゴシック" w:eastAsia="ＭＳ Ｐゴシック" w:hAnsi="ＭＳ Ｐゴシック" w:cs="ＭＳ Ｐゴシック"/>
    </w:rPr>
  </w:style>
  <w:style w:type="paragraph" w:customStyle="1" w:styleId="60">
    <w:name w:val="本文|6"/>
    <w:basedOn w:val="a"/>
    <w:link w:val="6"/>
    <w:pPr>
      <w:shd w:val="clear" w:color="auto" w:fill="FFFFFF"/>
      <w:spacing w:after="120"/>
      <w:ind w:left="240" w:firstLine="280"/>
    </w:pPr>
    <w:rPr>
      <w:rFonts w:ascii="ＭＳ 明朝" w:eastAsia="ＭＳ 明朝" w:hAnsi="ＭＳ 明朝" w:cs="ＭＳ 明朝"/>
      <w:sz w:val="20"/>
      <w:szCs w:val="20"/>
      <w:lang w:val="ja-JP" w:eastAsia="ja-JP" w:bidi="ja-JP"/>
    </w:rPr>
  </w:style>
  <w:style w:type="paragraph" w:styleId="a3">
    <w:name w:val="No Spacing"/>
    <w:uiPriority w:val="1"/>
    <w:qFormat/>
    <w:rsid w:val="00DA2ADE"/>
    <w:rPr>
      <w:rFonts w:eastAsia="Times New Roman"/>
      <w:color w:val="000000"/>
    </w:rPr>
  </w:style>
  <w:style w:type="paragraph" w:styleId="a4">
    <w:name w:val="Balloon Text"/>
    <w:basedOn w:val="a"/>
    <w:link w:val="a5"/>
    <w:uiPriority w:val="99"/>
    <w:semiHidden/>
    <w:unhideWhenUsed/>
    <w:rsid w:val="00D73B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3BF7"/>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FF33D0"/>
    <w:pPr>
      <w:tabs>
        <w:tab w:val="center" w:pos="4252"/>
        <w:tab w:val="right" w:pos="8504"/>
      </w:tabs>
      <w:snapToGrid w:val="0"/>
    </w:pPr>
  </w:style>
  <w:style w:type="character" w:customStyle="1" w:styleId="a7">
    <w:name w:val="ヘッダー (文字)"/>
    <w:basedOn w:val="a0"/>
    <w:link w:val="a6"/>
    <w:uiPriority w:val="99"/>
    <w:rsid w:val="00FF33D0"/>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B6E4-3834-45D8-9149-6E5E556E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429290</dc:creator>
  <cp:lastModifiedBy>ioas_user</cp:lastModifiedBy>
  <cp:revision>10</cp:revision>
  <cp:lastPrinted>2020-11-05T00:43:00Z</cp:lastPrinted>
  <dcterms:created xsi:type="dcterms:W3CDTF">2020-10-28T07:25:00Z</dcterms:created>
  <dcterms:modified xsi:type="dcterms:W3CDTF">2020-11-05T04:03:00Z</dcterms:modified>
</cp:coreProperties>
</file>