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harts/chart1.xml" ContentType="application/vnd.openxmlformats-officedocument.drawingml.chart+xml"/>
  <Override PartName="/word/embeddings/JUST_Calc____(xlsx)1.xlsx" ContentType="application/vnd.openxmlformats-officedocument.spreadsheetml.sheet"/>
  <Override PartName="/word/drawings/drawing2.xml" ContentType="application/vnd.openxmlformats-officedocument.drawingml.chartshapes+xml"/>
  <Override PartName="/word/charts/chart2.xml" ContentType="application/vnd.openxmlformats-officedocument.drawingml.chart+xml"/>
  <Override PartName="/word/embeddings/JUST_Calc____(xlsx)2.xlsx" ContentType="application/vnd.openxmlformats-officedocument.spreadsheetml.sheet"/>
  <Override PartName="/word/drawings/drawing1.xml" ContentType="application/vnd.openxmlformats-officedocument.drawingml.chartshapes+xml"/>
  <Override PartName="/word/charts/chart3.xml" ContentType="application/vnd.openxmlformats-officedocument.drawingml.chart+xml"/>
  <Override PartName="/word/embeddings/JUST_Calc____(xlsx)3.xlsx" ContentType="application/vnd.openxmlformats-officedocument.spreadsheetml.sheet"/>
  <Override PartName="/word/drawings/drawing3.xml" ContentType="application/vnd.openxmlformats-officedocument.drawingml.chartshapes+xml"/>
  <Override PartName="/word/charts/chart4.xml" ContentType="application/vnd.openxmlformats-officedocument.drawingml.chart+xml"/>
  <Override PartName="/word/embeddings/JUST_Calc____(xlsx)4.xlsx" ContentType="application/vnd.openxmlformats-officedocument.spreadsheetml.sheet"/>
  <Override PartName="/word/drawings/drawing4.xml" ContentType="application/vnd.openxmlformats-officedocument.drawingml.chartshapes+xml"/>
  <Override PartName="/word/charts/chart5.xml" ContentType="application/vnd.openxmlformats-officedocument.drawingml.chart+xml"/>
  <Override PartName="/word/embeddings/JUST_Calc____(xlsx)5.xlsx" ContentType="application/vnd.openxmlformats-officedocument.spreadsheetml.sheet"/>
  <Override PartName="/word/drawings/drawing5.xml" ContentType="application/vnd.openxmlformats-officedocument.drawingml.chartshapes+xml"/>
  <Override PartName="/word/charts/chart6.xml" ContentType="application/vnd.openxmlformats-officedocument.drawingml.chart+xml"/>
  <Override PartName="/word/embeddings/JUST_Calc____(xlsx)6.xlsx" ContentType="application/vnd.openxmlformats-officedocument.spreadsheetml.sheet"/>
  <Override PartName="/word/drawings/drawing6.xml" ContentType="application/vnd.openxmlformats-officedocument.drawingml.chartshapes+xml"/>
  <Override PartName="/word/charts/chart7.xml" ContentType="application/vnd.openxmlformats-officedocument.drawingml.chart+xml"/>
  <Override PartName="/word/embeddings/JUST_Calc____(xlsx)7.xlsx" ContentType="application/vnd.openxmlformats-officedocument.spreadsheetml.sheet"/>
  <Override PartName="/word/charts/chart8.xml" ContentType="application/vnd.openxmlformats-officedocument.drawingml.chart+xml"/>
  <Override PartName="/word/embeddings/JUST_Calc____(xlsx)8.xlsx" ContentType="application/vnd.openxmlformats-officedocument.spreadsheetml.sheet"/>
  <Override PartName="/word/charts/chart9.xml" ContentType="application/vnd.openxmlformats-officedocument.drawingml.chart+xml"/>
  <Override PartName="/word/embeddings/JUST_Calc____(xlsx)9.xlsx" ContentType="application/vnd.openxmlformats-officedocument.spreadsheetml.sheet"/>
  <Override PartName="/word/drawings/drawing7.xml" ContentType="application/vnd.openxmlformats-officedocument.drawingml.chartshapes+xml"/>
  <Override PartName="/word/charts/chart10.xml" ContentType="application/vnd.openxmlformats-officedocument.drawingml.chart+xml"/>
  <Override PartName="/word/embeddings/JUST_Calc____(xlsx)10.xlsx" ContentType="application/vnd.openxmlformats-officedocument.spreadsheetml.sheet"/>
  <Override PartName="/word/drawings/drawing8.xml" ContentType="application/vnd.openxmlformats-officedocument.drawingml.chartshapes+xml"/>
  <Override PartName="/word/charts/chart11.xml" ContentType="application/vnd.openxmlformats-officedocument.drawingml.chart+xml"/>
  <Override PartName="/word/embeddings/JUST_Calc____(xlsx)11.xlsx" ContentType="application/vnd.openxmlformats-officedocument.spreadsheetml.sheet"/>
  <Override PartName="/word/drawings/drawing9.xml" ContentType="application/vnd.openxmlformats-officedocument.drawingml.chartshapes+xml"/>
  <Override PartName="/word/charts/chart12.xml" ContentType="application/vnd.openxmlformats-officedocument.drawingml.chart+xml"/>
  <Override PartName="/word/embeddings/JUST_Calc____(xlsx)12.xlsx" ContentType="application/vnd.openxmlformats-officedocument.spreadsheetml.sheet"/>
  <Override PartName="/word/drawings/drawing10.xml" ContentType="application/vnd.openxmlformats-officedocument.drawingml.chartshapes+xml"/>
  <Override PartName="/word/charts/chart13.xml" ContentType="application/vnd.openxmlformats-officedocument.drawingml.chart+xml"/>
  <Override PartName="/word/embeddings/JUST_Calc____(xlsx)13.xlsx" ContentType="application/vnd.openxmlformats-officedocument.spreadsheetml.sheet"/>
  <Override PartName="/word/drawings/drawing11.xml" ContentType="application/vnd.openxmlformats-officedocument.drawingml.chartshapes+xml"/>
  <Override PartName="/word/charts/chart14.xml" ContentType="application/vnd.openxmlformats-officedocument.drawingml.chart+xml"/>
  <Override PartName="/word/embeddings/JUST_Calc____(xlsx)14.xlsx" ContentType="application/vnd.openxmlformats-officedocument.spreadsheetml.sheet"/>
  <Override PartName="/word/drawings/drawing12.xml" ContentType="application/vnd.openxmlformats-officedocument.drawingml.chartshapes+xml"/>
  <Override PartName="/word/charts/chart15.xml" ContentType="application/vnd.openxmlformats-officedocument.drawingml.chart+xml"/>
  <Override PartName="/word/embeddings/JUST_Calc____(xlsx)15.xlsx" ContentType="application/vnd.openxmlformats-officedocument.spreadsheetml.sheet"/>
  <Override PartName="/word/charts/chart16.xml" ContentType="application/vnd.openxmlformats-officedocument.drawingml.chart+xml"/>
  <Override PartName="/word/embeddings/JUST_Calc____(xlsx)16.xlsx" ContentType="application/vnd.openxmlformats-officedocument.spreadsheetml.sheet"/>
  <Override PartName="/word/charts/chart17.xml" ContentType="application/vnd.openxmlformats-officedocument.drawingml.chart+xml"/>
  <Override PartName="/word/embeddings/JUST_Calc____(xlsx)17.xlsx" ContentType="application/vnd.openxmlformats-officedocument.spreadsheetml.sheet"/>
  <Override PartName="/word/drawings/drawing13.xml" ContentType="application/vnd.openxmlformats-officedocument.drawingml.chartshapes+xml"/>
  <Override PartName="/word/charts/chart18.xml" ContentType="application/vnd.openxmlformats-officedocument.drawingml.chart+xml"/>
  <Override PartName="/word/embeddings/JUST_Calc____(xlsx)18.xlsx" ContentType="application/vnd.openxmlformats-officedocument.spreadsheetml.sheet"/>
  <Override PartName="/word/drawings/drawing14.xml" ContentType="application/vnd.openxmlformats-officedocument.drawingml.chartshapes+xml"/>
  <Override PartName="/word/charts/chart19.xml" ContentType="application/vnd.openxmlformats-officedocument.drawingml.chart+xml"/>
  <Override PartName="/word/embeddings/JUST_Calc____(xlsx)19.xlsx" ContentType="application/vnd.openxmlformats-officedocument.spreadsheetml.sheet"/>
  <Override PartName="/word/drawings/drawing15.xml" ContentType="application/vnd.openxmlformats-officedocument.drawingml.chartshapes+xml"/>
  <Override PartName="/word/charts/chart20.xml" ContentType="application/vnd.openxmlformats-officedocument.drawingml.chart+xml"/>
  <Override PartName="/word/embeddings/JUST_Calc____(xlsx)20.xlsx" ContentType="application/vnd.openxmlformats-officedocument.spreadsheetml.sheet"/>
  <Override PartName="/word/drawings/drawing16.xml" ContentType="application/vnd.openxmlformats-officedocument.drawingml.chartshapes+xml"/>
  <Override PartName="/word/charts/chart21.xml" ContentType="application/vnd.openxmlformats-officedocument.drawingml.chart+xml"/>
  <Override PartName="/word/embeddings/JUST_Calc____(xlsx)21.xlsx" ContentType="application/vnd.openxmlformats-officedocument.spreadsheetml.sheet"/>
  <Override PartName="/word/drawings/drawing17.xml" ContentType="application/vnd.openxmlformats-officedocument.drawingml.chartshapes+xml"/>
  <Override PartName="/word/charts/chart22.xml" ContentType="application/vnd.openxmlformats-officedocument.drawingml.chart+xml"/>
  <Override PartName="/word/embeddings/JUST_Calc____(xlsx)22.xlsx" ContentType="application/vnd.openxmlformats-officedocument.spreadsheetml.sheet"/>
  <Override PartName="/word/drawings/drawing18.xml" ContentType="application/vnd.openxmlformats-officedocument.drawingml.chartshapes+xml"/>
  <Override PartName="/word/charts/chart23.xml" ContentType="application/vnd.openxmlformats-officedocument.drawingml.chart+xml"/>
  <Override PartName="/word/embeddings/JUST_Calc____(xlsx)23.xlsx" ContentType="application/vnd.openxmlformats-officedocument.spreadsheetml.sheet"/>
  <Override PartName="/word/drawings/drawing19.xml" ContentType="application/vnd.openxmlformats-officedocument.drawingml.chartshapes+xml"/>
  <Override PartName="/word/charts/chart24.xml" ContentType="application/vnd.openxmlformats-officedocument.drawingml.chart+xml"/>
  <Override PartName="/word/embeddings/JUST_Calc____(xlsx)24.xlsx" ContentType="application/vnd.openxmlformats-officedocument.spreadsheetml.sheet"/>
  <Override PartName="/word/drawings/drawing20.xml" ContentType="application/vnd.openxmlformats-officedocument.drawingml.chartshapes+xml"/>
  <Override PartName="/word/charts/chart25.xml" ContentType="application/vnd.openxmlformats-officedocument.drawingml.chart+xml"/>
  <Override PartName="/word/embeddings/JUST_Calc____(xlsx)25.xlsx" ContentType="application/vnd.openxmlformats-officedocument.spreadsheetml.sheet"/>
  <Override PartName="/word/drawings/drawing21.xml" ContentType="application/vnd.openxmlformats-officedocument.drawingml.chartshapes+xml"/>
  <Override PartName="/word/charts/chart26.xml" ContentType="application/vnd.openxmlformats-officedocument.drawingml.chart+xml"/>
  <Override PartName="/word/embeddings/JUST_Calc____(xlsx)26.xlsx" ContentType="application/vnd.openxmlformats-officedocument.spreadsheetml.sheet"/>
  <Override PartName="/word/drawings/drawing22.xml" ContentType="application/vnd.openxmlformats-officedocument.drawingml.chartshapes+xml"/>
  <Override PartName="/word/charts/chart27.xml" ContentType="application/vnd.openxmlformats-officedocument.drawingml.chart+xml"/>
  <Override PartName="/word/embeddings/JUST_Calc____(xlsx)27.xlsx" ContentType="application/vnd.openxmlformats-officedocument.spreadsheetml.sheet"/>
  <Override PartName="/word/drawings/drawing23.xml" ContentType="application/vnd.openxmlformats-officedocument.drawingml.chartshapes+xml"/>
  <Override PartName="/word/charts/chart28.xml" ContentType="application/vnd.openxmlformats-officedocument.drawingml.chart+xml"/>
  <Override PartName="/word/embeddings/JUST_Calc____(xlsx)28.xlsx" ContentType="application/vnd.openxmlformats-officedocument.spreadsheetml.sheet"/>
  <Override PartName="/word/drawings/drawing24.xml" ContentType="application/vnd.openxmlformats-officedocument.drawingml.chartshapes+xml"/>
  <Override PartName="/word/charts/chart29.xml" ContentType="application/vnd.openxmlformats-officedocument.drawingml.chart+xml"/>
  <Override PartName="/word/embeddings/JUST_Calc____(xlsx)29.xlsx" ContentType="application/vnd.openxmlformats-officedocument.spreadsheetml.sheet"/>
  <Override PartName="/word/drawings/drawing25.xml" ContentType="application/vnd.openxmlformats-officedocument.drawingml.chartshapes+xml"/>
  <Override PartName="/word/charts/chart30.xml" ContentType="application/vnd.openxmlformats-officedocument.drawingml.chart+xml"/>
  <Override PartName="/word/embeddings/JUST_Calc____(xlsx)30.xlsx" ContentType="application/vnd.openxmlformats-officedocument.spreadsheetml.sheet"/>
  <Override PartName="/word/drawings/drawing26.xml" ContentType="application/vnd.openxmlformats-officedocument.drawingml.chartshapes+xml"/>
  <Override PartName="/word/charts/chart31.xml" ContentType="application/vnd.openxmlformats-officedocument.drawingml.chart+xml"/>
  <Override PartName="/word/embeddings/JUST_Calc____(xlsx)31.xlsx" ContentType="application/vnd.openxmlformats-officedocument.spreadsheetml.sheet"/>
  <Override PartName="/word/drawings/drawing27.xml" ContentType="application/vnd.openxmlformats-officedocument.drawingml.chartshapes+xml"/>
  <Override PartName="/word/charts/chart32.xml" ContentType="application/vnd.openxmlformats-officedocument.drawingml.chart+xml"/>
  <Override PartName="/word/embeddings/JUST_Calc____(xlsx)32.xlsx" ContentType="application/vnd.openxmlformats-officedocument.spreadsheetml.sheet"/>
  <Override PartName="/word/drawings/drawing28.xml" ContentType="application/vnd.openxmlformats-officedocument.drawingml.chartshapes+xml"/>
  <Override PartName="/word/charts/chart33.xml" ContentType="application/vnd.openxmlformats-officedocument.drawingml.chart+xml"/>
  <Override PartName="/word/embeddings/JUST_Calc____(xlsx)33.xlsx" ContentType="application/vnd.openxmlformats-officedocument.spreadsheetml.sheet"/>
  <Override PartName="/word/drawings/drawing29.xml" ContentType="application/vnd.openxmlformats-officedocument.drawingml.chartshapes+xml"/>
  <Override PartName="/word/charts/chart34.xml" ContentType="application/vnd.openxmlformats-officedocument.drawingml.chart+xml"/>
  <Override PartName="/word/embeddings/JUST_Calc____(xlsx)34.xlsx" ContentType="application/vnd.openxmlformats-officedocument.spreadsheetml.sheet"/>
  <Override PartName="/word/drawings/drawing30.xml" ContentType="application/vnd.openxmlformats-officedocument.drawingml.chartshapes+xml"/>
  <Override PartName="/word/charts/chart35.xml" ContentType="application/vnd.openxmlformats-officedocument.drawingml.chart+xml"/>
  <Override PartName="/word/embeddings/JUST_Calc____(xlsx)36.xlsx" ContentType="application/vnd.openxmlformats-officedocument.spreadsheetml.sheet"/>
  <Override PartName="/word/drawings/drawing31.xml" ContentType="application/vnd.openxmlformats-officedocument.drawingml.chartshapes+xml"/>
  <Override PartName="/word/charts/chart36.xml" ContentType="application/vnd.openxmlformats-officedocument.drawingml.chart+xml"/>
  <Override PartName="/word/embeddings/JUST_Calc____(xlsx)35.xlsx" ContentType="application/vnd.openxmlformats-officedocument.spreadsheetml.sheet"/>
  <Override PartName="/word/drawings/drawing32.xml" ContentType="application/vnd.openxmlformats-officedocument.drawingml.chartshapes+xml"/>
  <Override PartName="/word/charts/chart37.xml" ContentType="application/vnd.openxmlformats-officedocument.drawingml.chart+xml"/>
  <Override PartName="/word/embeddings/JUST_Calc____(xlsx)37.xlsx" ContentType="application/vnd.openxmlformats-officedocument.spreadsheetml.sheet"/>
  <Override PartName="/word/drawings/drawing33.xml" ContentType="application/vnd.openxmlformats-officedocument.drawingml.chartshapes+xml"/>
  <Override PartName="/word/charts/chart38.xml" ContentType="application/vnd.openxmlformats-officedocument.drawingml.chart+xml"/>
  <Override PartName="/word/embeddings/JUST_Calc____(xlsx)38.xlsx" ContentType="application/vnd.openxmlformats-officedocument.spreadsheetml.sheet"/>
  <Override PartName="/word/drawings/drawing34.xml" ContentType="application/vnd.openxmlformats-officedocument.drawingml.chartshapes+xml"/>
  <Override PartName="/word/charts/chart39.xml" ContentType="application/vnd.openxmlformats-officedocument.drawingml.chart+xml"/>
  <Override PartName="/word/embeddings/JUST_Calc____(xlsx)39.xlsx" ContentType="application/vnd.openxmlformats-officedocument.spreadsheetml.sheet"/>
  <Override PartName="/word/drawings/drawing35.xml" ContentType="application/vnd.openxmlformats-officedocument.drawingml.chartshapes+xml"/>
  <Override PartName="/word/charts/chart40.xml" ContentType="application/vnd.openxmlformats-officedocument.drawingml.chart+xml"/>
  <Override PartName="/word/embeddings/JUST_Calc____(xlsx)40.xlsx" ContentType="application/vnd.openxmlformats-officedocument.spreadsheetml.sheet"/>
  <Override PartName="/word/drawings/drawing36.xml" ContentType="application/vnd.openxmlformats-officedocument.drawingml.chartshapes+xml"/>
  <Override PartName="/word/charts/chart41.xml" ContentType="application/vnd.openxmlformats-officedocument.drawingml.chart+xml"/>
  <Override PartName="/word/embeddings/JUST_Calc____(xlsx)41.xlsx" ContentType="application/vnd.openxmlformats-officedocument.spreadsheetml.sheet"/>
  <Override PartName="/word/drawings/drawing37.xml" ContentType="application/vnd.openxmlformats-officedocument.drawingml.chartshapes+xml"/>
  <Override PartName="/word/charts/chart42.xml" ContentType="application/vnd.openxmlformats-officedocument.drawingml.chart+xml"/>
  <Override PartName="/word/embeddings/JUST_Calc____(xlsx)42.xlsx" ContentType="application/vnd.openxmlformats-officedocument.spreadsheetml.sheet"/>
  <Override PartName="/word/drawings/drawing38.xml" ContentType="application/vnd.openxmlformats-officedocument.drawingml.chartshapes+xml"/>
  <Override PartName="/word/charts/chart43.xml" ContentType="application/vnd.openxmlformats-officedocument.drawingml.chart+xml"/>
  <Override PartName="/word/embeddings/JUST_Calc____(xlsx)43.xlsx" ContentType="application/vnd.openxmlformats-officedocument.spreadsheetml.sheet"/>
  <Override PartName="/word/drawings/drawing39.xml" ContentType="application/vnd.openxmlformats-officedocument.drawingml.chartshapes+xml"/>
  <Override PartName="/word/charts/chart44.xml" ContentType="application/vnd.openxmlformats-officedocument.drawingml.chart+xml"/>
  <Override PartName="/word/embeddings/JUST_Calc____(xlsx)44.xlsx" ContentType="application/vnd.openxmlformats-officedocument.spreadsheetml.sheet"/>
  <Override PartName="/word/drawings/drawing40.xml" ContentType="application/vnd.openxmlformats-officedocument.drawingml.chartshapes+xml"/>
  <Override PartName="/word/charts/chart45.xml" ContentType="application/vnd.openxmlformats-officedocument.drawingml.chart+xml"/>
  <Override PartName="/word/embeddings/JUST_Calc____(xlsx)45.xlsx" ContentType="application/vnd.openxmlformats-officedocument.spreadsheetml.sheet"/>
  <Override PartName="/word/drawings/drawing41.xml" ContentType="application/vnd.openxmlformats-officedocument.drawingml.chartshapes+xml"/>
  <Override PartName="/word/charts/chart46.xml" ContentType="application/vnd.openxmlformats-officedocument.drawingml.chart+xml"/>
  <Override PartName="/word/embeddings/JUST_Calc____(xlsx)46.xlsx" ContentType="application/vnd.openxmlformats-officedocument.spreadsheetml.sheet"/>
  <Override PartName="/word/drawings/drawing42.xml" ContentType="application/vnd.openxmlformats-officedocument.drawingml.chartshapes+xml"/>
  <Override PartName="/word/charts/chart47.xml" ContentType="application/vnd.openxmlformats-officedocument.drawingml.chart+xml"/>
  <Override PartName="/word/embeddings/JUST_Calc____(xlsx)47.xlsx" ContentType="application/vnd.openxmlformats-officedocument.spreadsheetml.sheet"/>
  <Override PartName="/word/drawings/drawing43.xml" ContentType="application/vnd.openxmlformats-officedocument.drawingml.chartshapes+xml"/>
  <Override PartName="/word/charts/chart48.xml" ContentType="application/vnd.openxmlformats-officedocument.drawingml.chart+xml"/>
  <Override PartName="/word/embeddings/JUST_Calc____(xlsx)48.xlsx" ContentType="application/vnd.openxmlformats-officedocument.spreadsheetml.sheet"/>
  <Override PartName="/word/drawings/drawing44.xml" ContentType="application/vnd.openxmlformats-officedocument.drawingml.chartshapes+xml"/>
  <Override PartName="/word/charts/chart49.xml" ContentType="application/vnd.openxmlformats-officedocument.drawingml.chart+xml"/>
  <Override PartName="/word/embeddings/JUST_Calc____(xlsx)49.xlsx" ContentType="application/vnd.openxmlformats-officedocument.spreadsheetml.sheet"/>
  <Override PartName="/word/drawings/drawing45.xml" ContentType="application/vnd.openxmlformats-officedocument.drawingml.chartshapes+xml"/>
  <Override PartName="/word/charts/chart50.xml" ContentType="application/vnd.openxmlformats-officedocument.drawingml.chart+xml"/>
  <Override PartName="/word/embeddings/JUST_Calc____(xlsx)50.xlsx" ContentType="application/vnd.openxmlformats-officedocument.spreadsheetml.sheet"/>
  <Override PartName="/word/drawings/drawing46.xml" ContentType="application/vnd.openxmlformats-officedocument.drawingml.chartshapes+xml"/>
  <Override PartName="/word/charts/chart51.xml" ContentType="application/vnd.openxmlformats-officedocument.drawingml.chart+xml"/>
  <Override PartName="/word/embeddings/JUST_Calc____(xlsx)51.xlsx" ContentType="application/vnd.openxmlformats-officedocument.spreadsheetml.sheet"/>
  <Override PartName="/word/drawings/drawing47.xml" ContentType="application/vnd.openxmlformats-officedocument.drawingml.chartshapes+xml"/>
  <Override PartName="/word/charts/chart52.xml" ContentType="application/vnd.openxmlformats-officedocument.drawingml.chart+xml"/>
  <Override PartName="/word/embeddings/JUST_Calc____(xlsx)52.xlsx" ContentType="application/vnd.openxmlformats-officedocument.spreadsheetml.sheet"/>
  <Override PartName="/word/drawings/drawing48.xml" ContentType="application/vnd.openxmlformats-officedocument.drawingml.chartshapes+xml"/>
  <Override PartName="/word/charts/chart53.xml" ContentType="application/vnd.openxmlformats-officedocument.drawingml.chart+xml"/>
  <Override PartName="/word/embeddings/JUST_Calc____(xlsx)53.xlsx" ContentType="application/vnd.openxmlformats-officedocument.spreadsheetml.sheet"/>
  <Override PartName="/word/drawings/drawing49.xml" ContentType="application/vnd.openxmlformats-officedocument.drawingml.chartshapes+xml"/>
  <Override PartName="/word/charts/chart54.xml" ContentType="application/vnd.openxmlformats-officedocument.drawingml.chart+xml"/>
  <Override PartName="/word/embeddings/JUST_Calc____(xlsx)54.xlsx" ContentType="application/vnd.openxmlformats-officedocument.spreadsheetml.sheet"/>
  <Override PartName="/word/drawings/drawing50.xml" ContentType="application/vnd.openxmlformats-officedocument.drawingml.chartshapes+xml"/>
  <Override PartName="/word/charts/chart55.xml" ContentType="application/vnd.openxmlformats-officedocument.drawingml.chart+xml"/>
  <Override PartName="/word/embeddings/JUST_Calc____(xlsx)55.xlsx" ContentType="application/vnd.openxmlformats-officedocument.spreadsheetml.sheet"/>
  <Override PartName="/word/charts/chart56.xml" ContentType="application/vnd.openxmlformats-officedocument.drawingml.chart+xml"/>
  <Override PartName="/word/embeddings/JUST_Calc____(xlsx)56.xlsx" ContentType="application/vnd.openxmlformats-officedocument.spreadsheetml.sheet"/>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80" w:afterLines="50" w:afterAutospacing="0"/>
        <w:rPr>
          <w:rFonts w:hint="default" w:asciiTheme="minorEastAsia" w:hAnsiTheme="minorEastAsia" w:eastAsiaTheme="minorEastAsia"/>
        </w:rPr>
      </w:pPr>
      <w:r>
        <w:rPr>
          <w:rFonts w:hint="eastAsia" w:asciiTheme="minorEastAsia" w:hAnsiTheme="minorEastAsia" w:eastAsiaTheme="minorEastAsia"/>
          <w:b w:val="1"/>
          <w:color w:val="1F497D" w:themeColor="text2"/>
          <w:sz w:val="28"/>
        </w:rPr>
        <w:t>第５節　精神疾患　</w:t>
      </w:r>
    </w:p>
    <w:p>
      <w:pPr>
        <w:pStyle w:val="0"/>
        <w:rPr>
          <w:rFonts w:hint="default" w:asciiTheme="minorEastAsia" w:hAnsiTheme="minorEastAsia" w:eastAsiaTheme="minorEastAsia"/>
        </w:rPr>
      </w:pPr>
      <w:r>
        <w:rPr>
          <w:rFonts w:hint="eastAsia" w:asciiTheme="minorEastAsia" w:hAnsiTheme="minorEastAsia" w:eastAsiaTheme="minorEastAsia"/>
          <w:b w:val="1"/>
          <w:color w:val="auto"/>
          <w:sz w:val="22"/>
          <w:bdr w:val="single" w:color="auto" w:sz="4" w:space="0"/>
          <w:shd w:val="clear" w:color="auto" w:themeFill="accent4" w:themeFillTint="33" w:themeFillShade="FF"/>
        </w:rPr>
        <w:t>現状</w:t>
      </w:r>
    </w:p>
    <w:p>
      <w:pPr>
        <w:pStyle w:val="0"/>
        <w:rPr>
          <w:rFonts w:hint="default" w:asciiTheme="minorEastAsia" w:hAnsiTheme="minorEastAsia" w:eastAsiaTheme="minorEastAsia"/>
          <w:sz w:val="22"/>
          <w:u w:val="single" w:color="auto"/>
        </w:rPr>
      </w:pPr>
      <w:r>
        <w:rPr>
          <w:rFonts w:hint="eastAsia" w:asciiTheme="minorEastAsia" w:hAnsiTheme="minorEastAsia" w:eastAsiaTheme="minorEastAsia"/>
          <w:b w:val="1"/>
          <w:color w:val="0070C0"/>
          <w:sz w:val="22"/>
          <w:u w:val="none" w:color="auto"/>
        </w:rPr>
        <w:t>１　患者の状況</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本県の精神疾患のある入院患者数の推移を見てみると、これまで減少傾向が続いており、平成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3,000</w:t>
      </w:r>
      <w:r>
        <w:rPr>
          <w:rFonts w:hint="eastAsia" w:asciiTheme="minorEastAsia" w:hAnsiTheme="minorEastAsia" w:eastAsiaTheme="minorEastAsia"/>
          <w:color w:val="000000" w:themeColor="text1"/>
          <w:sz w:val="22"/>
          <w:u w:val="none" w:color="auto"/>
        </w:rPr>
        <w:t>人を下回りました。</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入院患者の年齢別の内訳では、</w:t>
      </w:r>
      <w:r>
        <w:rPr>
          <w:rFonts w:hint="eastAsia" w:asciiTheme="minorEastAsia" w:hAnsiTheme="minorEastAsia" w:eastAsiaTheme="minorEastAsia"/>
          <w:color w:val="000000" w:themeColor="text1"/>
          <w:sz w:val="22"/>
          <w:u w:val="none" w:color="auto"/>
        </w:rPr>
        <w:t>65</w:t>
      </w:r>
      <w:r>
        <w:rPr>
          <w:rFonts w:hint="eastAsia" w:asciiTheme="minorEastAsia" w:hAnsiTheme="minorEastAsia" w:eastAsiaTheme="minorEastAsia"/>
          <w:color w:val="000000" w:themeColor="text1"/>
          <w:sz w:val="22"/>
          <w:u w:val="none" w:color="auto"/>
        </w:rPr>
        <w:t>歳以上の高齢者が増加傾向にあり、平成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64.4</w:t>
      </w:r>
      <w:r>
        <w:rPr>
          <w:rFonts w:hint="eastAsia" w:asciiTheme="minorEastAsia" w:hAnsiTheme="minorEastAsia" w:eastAsiaTheme="minorEastAsia"/>
          <w:color w:val="000000" w:themeColor="text1"/>
          <w:sz w:val="22"/>
          <w:u w:val="none" w:color="auto"/>
        </w:rPr>
        <w:t>％を占め、</w:t>
      </w:r>
      <w:r>
        <w:rPr>
          <w:rFonts w:hint="eastAsia" w:asciiTheme="minorEastAsia" w:hAnsiTheme="minorEastAsia" w:eastAsiaTheme="minorEastAsia"/>
          <w:color w:val="000000" w:themeColor="text1"/>
          <w:sz w:val="22"/>
          <w:u w:val="none" w:color="auto"/>
        </w:rPr>
        <w:t>60</w:t>
      </w:r>
      <w:r>
        <w:rPr>
          <w:rFonts w:hint="eastAsia" w:asciiTheme="minorEastAsia" w:hAnsiTheme="minorEastAsia" w:eastAsiaTheme="minorEastAsia"/>
          <w:color w:val="000000" w:themeColor="text1"/>
          <w:sz w:val="22"/>
          <w:u w:val="none" w:color="auto"/>
        </w:rPr>
        <w:t>％を超えています。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また、入院期間別の内訳としては、入院患者のうち</w:t>
      </w:r>
      <w:r>
        <w:rPr>
          <w:rFonts w:hint="eastAsia" w:asciiTheme="minorEastAsia" w:hAnsiTheme="minorEastAsia" w:eastAsiaTheme="minorEastAsia"/>
          <w:color w:val="000000" w:themeColor="text1"/>
          <w:sz w:val="22"/>
          <w:u w:val="none" w:color="auto"/>
        </w:rPr>
        <w:t>60</w:t>
      </w:r>
      <w:r>
        <w:rPr>
          <w:rFonts w:hint="eastAsia" w:asciiTheme="minorEastAsia" w:hAnsiTheme="minorEastAsia" w:eastAsiaTheme="minorEastAsia"/>
          <w:color w:val="000000" w:themeColor="text1"/>
          <w:sz w:val="22"/>
          <w:u w:val="none" w:color="auto"/>
        </w:rPr>
        <w:t>％を超える方が、１年以上の長期入院患者という状況が続いています。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疾病別では、「統合失調症、統合失調症型障害及び妄想性障害」が減少傾向にあるものの、入院患者全体の約半数を占め、次いで、認知症を含む「症状性を含む器質性精神障害」が約４分の１を占めています。また、うつ病を含む「気分（感情）障害」は微増傾向にあります。</w:t>
      </w:r>
    </w:p>
    <w:p>
      <w:pPr>
        <w:pStyle w:val="0"/>
        <w:ind w:left="181" w:leftChars="86" w:firstLine="260" w:firstLineChars="118"/>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外来患者数については増加傾向にあり、自立支援医療制度の精神通院医療の承認数も大幅に増加してきています。</w:t>
      </w: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361940" cy="2061845"/>
            <wp:effectExtent l="0" t="0" r="0" b="0"/>
            <wp:docPr id="1026" name="オブジェクト 0"/>
            <a:graphic xmlns:a="http://schemas.openxmlformats.org/drawingml/2006/main">
              <a:graphicData uri="http://schemas.openxmlformats.org/drawingml/2006/chart">
                <c:chart xmlns:c="http://schemas.openxmlformats.org/drawingml/2006/chart" r:id="rId6"/>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361940" cy="2061845"/>
            <wp:effectExtent l="0" t="0" r="0" b="0"/>
            <wp:docPr id="1027" name="オブジェクト 0"/>
            <a:graphic xmlns:a="http://schemas.openxmlformats.org/drawingml/2006/main">
              <a:graphicData uri="http://schemas.openxmlformats.org/drawingml/2006/chart">
                <c:chart xmlns:c="http://schemas.openxmlformats.org/drawingml/2006/chart" r:id="rId7"/>
              </a:graphicData>
            </a:graphic>
          </wp:inline>
        </w:drawing>
      </w: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401945" cy="2700655"/>
            <wp:effectExtent l="0" t="0" r="0" b="0"/>
            <wp:docPr id="1028" name="オブジェクト 0"/>
            <a:graphic xmlns:a="http://schemas.openxmlformats.org/drawingml/2006/main">
              <a:graphicData uri="http://schemas.openxmlformats.org/drawingml/2006/chart">
                <c:chart xmlns:c="http://schemas.openxmlformats.org/drawingml/2006/chart" r:id="rId8"/>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401945" cy="2700655"/>
            <wp:effectExtent l="0" t="0" r="0" b="0"/>
            <wp:docPr id="1029" name="オブジェクト 0"/>
            <a:graphic xmlns:a="http://schemas.openxmlformats.org/drawingml/2006/main">
              <a:graphicData uri="http://schemas.openxmlformats.org/drawingml/2006/chart">
                <c:chart xmlns:c="http://schemas.openxmlformats.org/drawingml/2006/chart" r:id="rId9"/>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15" behindDoc="0" locked="0" layoutInCell="1" hidden="0" allowOverlap="1">
                <wp:simplePos x="0" y="0"/>
                <wp:positionH relativeFrom="column">
                  <wp:posOffset>3046730</wp:posOffset>
                </wp:positionH>
                <wp:positionV relativeFrom="paragraph">
                  <wp:posOffset>2955290</wp:posOffset>
                </wp:positionV>
                <wp:extent cx="2369185" cy="254635"/>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a:spLocks noChangeArrowheads="1"/>
                      </wps:cNvSpPr>
                      <wps:spPr>
                        <a:xfrm>
                          <a:off x="0" y="0"/>
                          <a:ext cx="2369185" cy="254635"/>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32.7pt;mso-position-vertical-relative:text;mso-position-horizontal-relative:text;position:absolute;height:20.05pt;width:186.55pt;margin-left:239.9pt;z-index:15;" o:spid="_x0000_s1030"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401310" cy="2989580"/>
            <wp:effectExtent l="0" t="0" r="0" b="0"/>
            <wp:docPr id="1031" name="オブジェクト 0"/>
            <a:graphic xmlns:a="http://schemas.openxmlformats.org/drawingml/2006/main">
              <a:graphicData uri="http://schemas.openxmlformats.org/drawingml/2006/chart">
                <c:chart xmlns:c="http://schemas.openxmlformats.org/drawingml/2006/chart" r:id="rId10"/>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6" behindDoc="0" locked="0" layoutInCell="1" hidden="0" allowOverlap="1">
                <wp:simplePos x="0" y="0"/>
                <wp:positionH relativeFrom="column">
                  <wp:posOffset>2750820</wp:posOffset>
                </wp:positionH>
                <wp:positionV relativeFrom="paragraph">
                  <wp:posOffset>3093085</wp:posOffset>
                </wp:positionV>
                <wp:extent cx="2369185" cy="254635"/>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a:spLocks noChangeArrowheads="1"/>
                      </wps:cNvSpPr>
                      <wps:spPr>
                        <a:xfrm>
                          <a:off x="0" y="0"/>
                          <a:ext cx="2369185" cy="254635"/>
                        </a:xfrm>
                        <a:prstGeom prst="rect">
                          <a:avLst/>
                        </a:prstGeom>
                        <a:solidFill>
                          <a:srgbClr val="FFFFFF"/>
                        </a:solidFill>
                        <a:ln>
                          <a:miter/>
                        </a:ln>
                      </wps:spPr>
                      <wps:txbx>
                        <w:txbxContent>
                          <w:p>
                            <w:pPr>
                              <w:pStyle w:val="0"/>
                              <w:rPr>
                                <w:rFonts w:hint="default"/>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43.55pt;mso-position-vertical-relative:text;mso-position-horizontal-relative:text;position:absolute;height:20.05pt;width:186.55pt;margin-left:216.6pt;z-index:6;" o:spid="_x0000_s1032" o:allowincell="t" o:allowoverlap="t" filled="t" fillcolor="#ffffff" stroked="f" o:spt="202" type="#_x0000_t202">
                <v:fill/>
                <v:textbox style="layout-flow:horizontal;" inset="2.0637499999999998mm,0.24694444444444438mm,2.0637499999999998mm,0.24694444444444438mm">
                  <w:txbxContent>
                    <w:p>
                      <w:pPr>
                        <w:pStyle w:val="0"/>
                        <w:rPr>
                          <w:rFonts w:hint="default"/>
                          <w:sz w:val="16"/>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401310" cy="2989580"/>
            <wp:effectExtent l="0" t="0" r="0" b="0"/>
            <wp:docPr id="1033" name="オブジェクト 0"/>
            <a:graphic xmlns:a="http://schemas.openxmlformats.org/drawingml/2006/main">
              <a:graphicData uri="http://schemas.openxmlformats.org/drawingml/2006/chart">
                <c:chart xmlns:c="http://schemas.openxmlformats.org/drawingml/2006/chart" r:id="rId11"/>
              </a:graphicData>
            </a:graphic>
          </wp:inline>
        </w:drawing>
      </w:r>
      <w:bookmarkStart w:id="0" w:name="_GoBack"/>
      <w:bookmarkEnd w:id="0"/>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7" behindDoc="0" locked="0" layoutInCell="1" hidden="0" allowOverlap="1">
                <wp:simplePos x="0" y="0"/>
                <wp:positionH relativeFrom="column">
                  <wp:posOffset>3046730</wp:posOffset>
                </wp:positionH>
                <wp:positionV relativeFrom="paragraph">
                  <wp:posOffset>5016500</wp:posOffset>
                </wp:positionV>
                <wp:extent cx="2313305" cy="238760"/>
                <wp:effectExtent l="0" t="0" r="635" b="635"/>
                <wp:wrapNone/>
                <wp:docPr id="1034" name="オブジェクト 0"/>
                <a:graphic xmlns:a="http://schemas.openxmlformats.org/drawingml/2006/main">
                  <a:graphicData uri="http://schemas.microsoft.com/office/word/2010/wordprocessingShape">
                    <wps:wsp>
                      <wps:cNvPr id="1034" name="オブジェクト 0"/>
                      <wps:cNvSpPr txBox="1">
                        <a:spLocks noChangeArrowheads="1"/>
                      </wps:cNvSpPr>
                      <wps:spPr>
                        <a:xfrm>
                          <a:off x="0" y="0"/>
                          <a:ext cx="231330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5pt;mso-position-vertical-relative:text;mso-position-horizontal-relative:text;position:absolute;height:18.8pt;width:182.15pt;margin-left:239.9pt;z-index:7;" o:spid="_x0000_s1034"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v:textbox>
                <v:imagedata o:title=""/>
                <w10:wrap type="none" anchorx="text" anchory="text"/>
              </v:shape>
            </w:pict>
          </mc:Fallback>
        </mc:AlternateContent>
      </w:r>
      <w:r>
        <w:rPr>
          <w:rFonts w:hint="eastAsia"/>
        </w:rPr>
        <mc:AlternateContent>
          <mc:Choice Requires="wps">
            <w:drawing>
              <wp:anchor simplePos="0" relativeHeight="20" behindDoc="0" locked="0" layoutInCell="1" hidden="0" allowOverlap="1">
                <wp:simplePos x="0" y="0"/>
                <wp:positionH relativeFrom="column">
                  <wp:posOffset>2021205</wp:posOffset>
                </wp:positionH>
                <wp:positionV relativeFrom="paragraph">
                  <wp:posOffset>191770</wp:posOffset>
                </wp:positionV>
                <wp:extent cx="485140" cy="286385"/>
                <wp:effectExtent l="0" t="0" r="635" b="635"/>
                <wp:wrapNone/>
                <wp:docPr id="1035" name="オブジェクト 0"/>
                <a:graphic xmlns:a="http://schemas.openxmlformats.org/drawingml/2006/main">
                  <a:graphicData uri="http://schemas.microsoft.com/office/word/2010/wordprocessingShape">
                    <wps:wsp>
                      <wps:cNvPr id="1035" name="オブジェクト 0"/>
                      <wps:cNvSpPr txBox="1">
                        <a:spLocks noChangeArrowheads="1"/>
                      </wps:cNvSpPr>
                      <wps:spPr>
                        <a:xfrm>
                          <a:off x="0" y="0"/>
                          <a:ext cx="485140" cy="286385"/>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（人）</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1pt;mso-position-vertical-relative:text;mso-position-horizontal-relative:text;position:absolute;height:22.55pt;width:38.200000000000003pt;margin-left:159.15pt;z-index:20;" o:spid="_x0000_s1035"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（人）</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1310" cy="5016500"/>
            <wp:effectExtent l="0" t="0" r="0" b="0"/>
            <wp:docPr id="1036" name="オブジェクト 0"/>
            <a:graphic xmlns:a="http://schemas.openxmlformats.org/drawingml/2006/main">
              <a:graphicData uri="http://schemas.openxmlformats.org/drawingml/2006/chart">
                <c:chart xmlns:c="http://schemas.openxmlformats.org/drawingml/2006/chart" r:id="rId12"/>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27" behindDoc="0" locked="0" layoutInCell="1" hidden="0" allowOverlap="1">
                <wp:simplePos x="0" y="0"/>
                <wp:positionH relativeFrom="column">
                  <wp:posOffset>3046730</wp:posOffset>
                </wp:positionH>
                <wp:positionV relativeFrom="paragraph">
                  <wp:posOffset>5020945</wp:posOffset>
                </wp:positionV>
                <wp:extent cx="2313305" cy="238760"/>
                <wp:effectExtent l="0" t="0" r="635" b="635"/>
                <wp:wrapNone/>
                <wp:docPr id="1037" name="オブジェクト 0"/>
                <a:graphic xmlns:a="http://schemas.openxmlformats.org/drawingml/2006/main">
                  <a:graphicData uri="http://schemas.microsoft.com/office/word/2010/wordprocessingShape">
                    <wps:wsp>
                      <wps:cNvPr id="1037" name="オブジェクト 0"/>
                      <wps:cNvSpPr txBox="1">
                        <a:spLocks noChangeArrowheads="1"/>
                      </wps:cNvSpPr>
                      <wps:spPr>
                        <a:xfrm>
                          <a:off x="0" y="0"/>
                          <a:ext cx="231330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95.35pt;mso-position-vertical-relative:text;mso-position-horizontal-relative:text;position:absolute;height:18.8pt;width:182.15pt;margin-left:239.9pt;z-index:27;" o:spid="_x0000_s1037"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1310" cy="5016500"/>
            <wp:effectExtent l="0" t="0" r="0" b="0"/>
            <wp:docPr id="1038" name="オブジェクト 0"/>
            <a:graphic xmlns:a="http://schemas.openxmlformats.org/drawingml/2006/main">
              <a:graphicData uri="http://schemas.openxmlformats.org/drawingml/2006/chart">
                <c:chart xmlns:c="http://schemas.openxmlformats.org/drawingml/2006/chart" r:id="rId13"/>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538DD5" w:themeColor="text2" w:themeTint="99"/>
          <w:sz w:val="22"/>
        </w:rPr>
      </w:pPr>
      <w:r>
        <w:rPr>
          <w:rFonts w:hint="eastAsia"/>
        </w:rPr>
        <mc:AlternateContent>
          <mc:Choice Requires="wps">
            <w:drawing>
              <wp:anchor simplePos="0" relativeHeight="9" behindDoc="0" locked="0" layoutInCell="1" hidden="0" allowOverlap="1">
                <wp:simplePos x="0" y="0"/>
                <wp:positionH relativeFrom="column">
                  <wp:posOffset>2506345</wp:posOffset>
                </wp:positionH>
                <wp:positionV relativeFrom="paragraph">
                  <wp:posOffset>2581275</wp:posOffset>
                </wp:positionV>
                <wp:extent cx="2933700" cy="326390"/>
                <wp:effectExtent l="0" t="0" r="635" b="635"/>
                <wp:wrapNone/>
                <wp:docPr id="1039" name="オブジェクト 0"/>
                <a:graphic xmlns:a="http://schemas.openxmlformats.org/drawingml/2006/main">
                  <a:graphicData uri="http://schemas.microsoft.com/office/word/2010/wordprocessingShape">
                    <wps:wsp>
                      <wps:cNvPr id="1039" name="オブジェクト 0"/>
                      <wps:cNvSpPr txBox="1">
                        <a:spLocks noChangeArrowheads="1"/>
                      </wps:cNvSpPr>
                      <wps:spPr>
                        <a:xfrm>
                          <a:off x="0" y="0"/>
                          <a:ext cx="2933700" cy="326390"/>
                        </a:xfrm>
                        <a:prstGeom prst="rect">
                          <a:avLst/>
                        </a:prstGeom>
                        <a:solidFill>
                          <a:srgbClr val="FFFFFF"/>
                        </a:solidFill>
                        <a:ln>
                          <a:miter/>
                        </a:ln>
                      </wps:spPr>
                      <wps:txbx>
                        <w:txbxContent>
                          <w:p>
                            <w:pPr>
                              <w:pStyle w:val="0"/>
                              <w:snapToGrid w:val="0"/>
                              <w:rPr>
                                <w:rFonts w:hint="default" w:asciiTheme="minorEastAsia" w:hAnsiTheme="minorEastAsia" w:eastAsiaTheme="minorEastAsia"/>
                                <w:sz w:val="16"/>
                              </w:rPr>
                            </w:pPr>
                            <w:r>
                              <w:rPr>
                                <w:rFonts w:hint="eastAsia" w:asciiTheme="minorEastAsia" w:hAnsiTheme="minorEastAsia" w:eastAsiaTheme="minorEastAsia"/>
                                <w:sz w:val="16"/>
                              </w:rPr>
                              <w:t>出典：【外来患者数】精神保健福祉資料（厚生労働省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p>
                            <w:pPr>
                              <w:pStyle w:val="0"/>
                              <w:snapToGrid w:val="0"/>
                              <w:rPr>
                                <w:rFonts w:hint="default"/>
                                <w:sz w:val="16"/>
                              </w:rPr>
                            </w:pPr>
                            <w:r>
                              <w:rPr>
                                <w:rFonts w:hint="eastAsia" w:asciiTheme="minorEastAsia" w:hAnsiTheme="minorEastAsia" w:eastAsiaTheme="minorEastAsia"/>
                                <w:sz w:val="16"/>
                              </w:rPr>
                              <w:t>　　【精神通院医療承認者数】高知県障害保健福祉課調べ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03.25pt;mso-position-vertical-relative:text;mso-position-horizontal-relative:text;position:absolute;height:25.7pt;width:231pt;margin-left:197.35pt;z-index:9;" o:spid="_x0000_s1039"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default" w:asciiTheme="minorEastAsia" w:hAnsiTheme="minorEastAsia" w:eastAsiaTheme="minorEastAsia"/>
                          <w:sz w:val="16"/>
                        </w:rPr>
                      </w:pPr>
                      <w:r>
                        <w:rPr>
                          <w:rFonts w:hint="eastAsia" w:asciiTheme="minorEastAsia" w:hAnsiTheme="minorEastAsia" w:eastAsiaTheme="minorEastAsia"/>
                          <w:sz w:val="16"/>
                        </w:rPr>
                        <w:t>出典：【外来患者数】精神保健福祉資料（厚生労働省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p>
                      <w:pPr>
                        <w:pStyle w:val="0"/>
                        <w:snapToGrid w:val="0"/>
                        <w:rPr>
                          <w:rFonts w:hint="default"/>
                          <w:sz w:val="16"/>
                        </w:rPr>
                      </w:pPr>
                      <w:r>
                        <w:rPr>
                          <w:rFonts w:hint="eastAsia" w:asciiTheme="minorEastAsia" w:hAnsiTheme="minorEastAsia" w:eastAsiaTheme="minorEastAsia"/>
                          <w:sz w:val="16"/>
                        </w:rPr>
                        <w:t>　　【精神通院医療承認者数】高知県障害保健福祉課調べ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0675" cy="2834640"/>
            <wp:effectExtent l="0" t="0" r="0" b="0"/>
            <wp:docPr id="1040" name="オブジェクト 0"/>
            <a:graphic xmlns:a="http://schemas.openxmlformats.org/drawingml/2006/main">
              <a:graphicData uri="http://schemas.openxmlformats.org/drawingml/2006/chart">
                <c:chart xmlns:c="http://schemas.openxmlformats.org/drawingml/2006/chart" r:id="rId14"/>
              </a:graphicData>
            </a:graphic>
          </wp:inline>
        </w:drawing>
      </w:r>
    </w:p>
    <w:p>
      <w:pPr>
        <w:pStyle w:val="0"/>
        <w:rPr>
          <w:rFonts w:hint="default" w:asciiTheme="minorEastAsia" w:hAnsiTheme="minorEastAsia" w:eastAsiaTheme="minorEastAsia"/>
          <w:b w:val="1"/>
          <w:color w:val="538DD5" w:themeColor="text2" w:themeTint="99"/>
          <w:sz w:val="22"/>
        </w:rPr>
      </w:pPr>
    </w:p>
    <w:p>
      <w:pPr>
        <w:pStyle w:val="0"/>
        <w:rPr>
          <w:rFonts w:hint="default" w:asciiTheme="minorEastAsia" w:hAnsiTheme="minorEastAsia" w:eastAsiaTheme="minorEastAsia"/>
          <w:b w:val="1"/>
          <w:color w:val="538DD5" w:themeColor="text2" w:themeTint="99"/>
          <w:sz w:val="22"/>
        </w:rPr>
      </w:pPr>
    </w:p>
    <w:p>
      <w:pPr>
        <w:pStyle w:val="0"/>
        <w:rPr>
          <w:rFonts w:hint="default" w:asciiTheme="minorEastAsia" w:hAnsiTheme="minorEastAsia" w:eastAsiaTheme="minorEastAsia"/>
          <w:b w:val="1"/>
          <w:color w:val="538DD5" w:themeColor="text2" w:themeTint="99"/>
          <w:sz w:val="22"/>
        </w:rPr>
      </w:pPr>
      <w:r>
        <w:rPr>
          <w:rFonts w:hint="eastAsia"/>
        </w:rPr>
        <mc:AlternateContent>
          <mc:Choice Requires="wps">
            <w:drawing>
              <wp:anchor simplePos="0" relativeHeight="26" behindDoc="0" locked="0" layoutInCell="1" hidden="0" allowOverlap="1">
                <wp:simplePos x="0" y="0"/>
                <wp:positionH relativeFrom="column">
                  <wp:posOffset>2482215</wp:posOffset>
                </wp:positionH>
                <wp:positionV relativeFrom="paragraph">
                  <wp:posOffset>2479040</wp:posOffset>
                </wp:positionV>
                <wp:extent cx="2933700" cy="326390"/>
                <wp:effectExtent l="0" t="0" r="635" b="635"/>
                <wp:wrapNone/>
                <wp:docPr id="1041" name="オブジェクト 0"/>
                <a:graphic xmlns:a="http://schemas.openxmlformats.org/drawingml/2006/main">
                  <a:graphicData uri="http://schemas.microsoft.com/office/word/2010/wordprocessingShape">
                    <wps:wsp>
                      <wps:cNvPr id="1041" name="オブジェクト 0"/>
                      <wps:cNvSpPr txBox="1">
                        <a:spLocks noChangeArrowheads="1"/>
                      </wps:cNvSpPr>
                      <wps:spPr>
                        <a:xfrm>
                          <a:off x="0" y="0"/>
                          <a:ext cx="2933700" cy="326390"/>
                        </a:xfrm>
                        <a:prstGeom prst="rect">
                          <a:avLst/>
                        </a:prstGeom>
                        <a:solidFill>
                          <a:srgbClr val="FFFFFF"/>
                        </a:solidFill>
                        <a:ln>
                          <a:miter/>
                        </a:ln>
                      </wps:spPr>
                      <wps:txbx>
                        <w:txbxContent>
                          <w:p>
                            <w:pPr>
                              <w:pStyle w:val="0"/>
                              <w:snapToGrid w:val="0"/>
                              <w:rPr>
                                <w:rFonts w:hint="default" w:asciiTheme="minorEastAsia" w:hAnsiTheme="minorEastAsia" w:eastAsiaTheme="minorEastAsia"/>
                                <w:sz w:val="16"/>
                              </w:rPr>
                            </w:pPr>
                            <w:r>
                              <w:rPr>
                                <w:rFonts w:hint="eastAsia" w:asciiTheme="minorEastAsia" w:hAnsiTheme="minorEastAsia" w:eastAsiaTheme="minorEastAsia"/>
                                <w:sz w:val="16"/>
                              </w:rPr>
                              <w:t>出典：【外来患者数】病院報告（厚生労働省）</w:t>
                            </w:r>
                          </w:p>
                          <w:p>
                            <w:pPr>
                              <w:pStyle w:val="0"/>
                              <w:snapToGrid w:val="0"/>
                              <w:rPr>
                                <w:rFonts w:hint="default"/>
                                <w:sz w:val="16"/>
                              </w:rPr>
                            </w:pPr>
                            <w:r>
                              <w:rPr>
                                <w:rFonts w:hint="eastAsia" w:asciiTheme="minorEastAsia" w:hAnsiTheme="minorEastAsia" w:eastAsiaTheme="minorEastAsia"/>
                                <w:sz w:val="16"/>
                              </w:rPr>
                              <w:t>　　【精神通院医療承認者数】高知県障害保健福祉課調べ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5.2pt;mso-position-vertical-relative:text;mso-position-horizontal-relative:text;position:absolute;height:25.7pt;width:231pt;margin-left:195.45pt;z-index:26;" o:spid="_x0000_s1041" o:allowincell="t" o:allowoverlap="t" filled="t" fillcolor="#ffffff" stroked="f" o:spt="202" type="#_x0000_t202">
                <v:fill/>
                <v:textbox style="layout-flow:horizontal;" inset="2.0637499999999998mm,0.24694444444444438mm,2.0637499999999998mm,0.24694444444444438mm">
                  <w:txbxContent>
                    <w:p>
                      <w:pPr>
                        <w:pStyle w:val="0"/>
                        <w:snapToGrid w:val="0"/>
                        <w:rPr>
                          <w:rFonts w:hint="default" w:asciiTheme="minorEastAsia" w:hAnsiTheme="minorEastAsia" w:eastAsiaTheme="minorEastAsia"/>
                          <w:sz w:val="16"/>
                        </w:rPr>
                      </w:pPr>
                      <w:r>
                        <w:rPr>
                          <w:rFonts w:hint="eastAsia" w:asciiTheme="minorEastAsia" w:hAnsiTheme="minorEastAsia" w:eastAsiaTheme="minorEastAsia"/>
                          <w:sz w:val="16"/>
                        </w:rPr>
                        <w:t>出典：【外来患者数】病院報告（厚生労働省）</w:t>
                      </w:r>
                    </w:p>
                    <w:p>
                      <w:pPr>
                        <w:pStyle w:val="0"/>
                        <w:snapToGrid w:val="0"/>
                        <w:rPr>
                          <w:rFonts w:hint="default"/>
                          <w:sz w:val="16"/>
                        </w:rPr>
                      </w:pPr>
                      <w:r>
                        <w:rPr>
                          <w:rFonts w:hint="eastAsia" w:asciiTheme="minorEastAsia" w:hAnsiTheme="minorEastAsia" w:eastAsiaTheme="minorEastAsia"/>
                          <w:sz w:val="16"/>
                        </w:rPr>
                        <w:t>　　【精神通院医療承認者数】高知県障害保健福祉課調べ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0675" cy="2834640"/>
            <wp:effectExtent l="0" t="0" r="0" b="0"/>
            <wp:docPr id="1042" name="オブジェクト 0"/>
            <a:graphic xmlns:a="http://schemas.openxmlformats.org/drawingml/2006/main">
              <a:graphicData uri="http://schemas.openxmlformats.org/drawingml/2006/chart">
                <c:chart xmlns:c="http://schemas.openxmlformats.org/drawingml/2006/chart" r:id="rId15"/>
              </a:graphicData>
            </a:graphic>
          </wp:inline>
        </w:drawing>
      </w:r>
    </w:p>
    <w:p>
      <w:pPr>
        <w:pStyle w:val="0"/>
        <w:rPr>
          <w:rFonts w:hint="default" w:asciiTheme="minorEastAsia" w:hAnsiTheme="minorEastAsia" w:eastAsiaTheme="minorEastAsia"/>
          <w:b w:val="1"/>
          <w:color w:val="538DD5" w:themeColor="text2" w:themeTint="99"/>
          <w:sz w:val="22"/>
        </w:rPr>
      </w:pPr>
      <w:r>
        <w:rPr>
          <w:rFonts w:hint="eastAsia" w:asciiTheme="minorEastAsia" w:hAnsiTheme="minorEastAsia" w:eastAsiaTheme="minorEastAsia"/>
          <w:b w:val="1"/>
          <w:color w:val="0070C0"/>
          <w:sz w:val="22"/>
        </w:rPr>
        <w:t>２　精神医療圏</w:t>
      </w:r>
    </w:p>
    <w:p>
      <w:pPr>
        <w:pStyle w:val="0"/>
        <w:rPr>
          <w:rFonts w:hint="default" w:asciiTheme="minorEastAsia" w:hAnsiTheme="minorEastAsia" w:eastAsiaTheme="minorEastAsia"/>
          <w:sz w:val="22"/>
        </w:rPr>
      </w:pPr>
      <w:r>
        <w:rPr>
          <w:rFonts w:hint="eastAsia" w:asciiTheme="minorEastAsia" w:hAnsiTheme="minorEastAsia" w:eastAsiaTheme="minorEastAsia"/>
          <w:sz w:val="22"/>
        </w:rPr>
        <w:t>　本県の精神医療圏は、二次保健医療圏と同一とします。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b w:val="1"/>
          <w:color w:val="538DD5" w:themeColor="text2" w:themeTint="99"/>
          <w:sz w:val="22"/>
        </w:rPr>
      </w:pPr>
      <w:r>
        <w:rPr>
          <w:rFonts w:hint="eastAsia" w:asciiTheme="minorEastAsia" w:hAnsiTheme="minorEastAsia" w:eastAsiaTheme="minorEastAsia"/>
          <w:b w:val="1"/>
          <w:color w:val="0070C0"/>
          <w:sz w:val="22"/>
        </w:rPr>
        <w:t>３　受療の状況</w:t>
      </w: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（１）平均在院日数</w:t>
      </w:r>
    </w:p>
    <w:p>
      <w:pPr>
        <w:pStyle w:val="0"/>
        <w:tabs>
          <w:tab w:val="left" w:leader="none" w:pos="179"/>
        </w:tabs>
        <w:ind w:left="181" w:leftChars="86" w:firstLine="352" w:firstLineChars="160"/>
        <w:rPr>
          <w:rFonts w:hint="default" w:asciiTheme="minorEastAsia" w:hAnsiTheme="minorEastAsia" w:eastAsiaTheme="minorEastAsia"/>
          <w:sz w:val="22"/>
        </w:rPr>
      </w:pPr>
      <w:r>
        <w:rPr>
          <w:rFonts w:hint="eastAsia" w:asciiTheme="minorEastAsia" w:hAnsiTheme="minorEastAsia" w:eastAsiaTheme="minorEastAsia"/>
          <w:sz w:val="22"/>
        </w:rPr>
        <w:t>精神病床の平均在院日数は、全国と比較して短く</w:t>
      </w: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231.2</w:t>
      </w:r>
      <w:r>
        <w:rPr>
          <w:rFonts w:hint="eastAsia" w:asciiTheme="minorEastAsia" w:hAnsiTheme="minorEastAsia" w:eastAsiaTheme="minorEastAsia"/>
          <w:color w:val="000000" w:themeColor="text1"/>
          <w:sz w:val="22"/>
          <w:u w:val="none" w:color="auto"/>
        </w:rPr>
        <w:t>日（</w:t>
      </w:r>
      <w:r>
        <w:rPr>
          <w:rFonts w:hint="eastAsia" w:asciiTheme="minorEastAsia" w:hAnsiTheme="minorEastAsia" w:eastAsiaTheme="minorEastAsia"/>
          <w:sz w:val="22"/>
        </w:rPr>
        <w:t>全国６位）となっています。</w:t>
      </w:r>
    </w:p>
    <w:p>
      <w:pPr>
        <w:pStyle w:val="0"/>
        <w:rPr>
          <w:rFonts w:hint="default" w:asciiTheme="minorEastAsia" w:hAnsiTheme="minorEastAsia" w:eastAsiaTheme="minorEastAsia"/>
        </w:rPr>
      </w:pPr>
      <w:r>
        <w:rPr>
          <w:rFonts w:hint="eastAsia"/>
        </w:rPr>
        <mc:AlternateContent>
          <mc:Choice Requires="wps">
            <w:drawing>
              <wp:anchor simplePos="0" relativeHeight="8" behindDoc="0" locked="0" layoutInCell="1" hidden="0" allowOverlap="1">
                <wp:simplePos x="0" y="0"/>
                <wp:positionH relativeFrom="column">
                  <wp:posOffset>3738245</wp:posOffset>
                </wp:positionH>
                <wp:positionV relativeFrom="paragraph">
                  <wp:posOffset>2456180</wp:posOffset>
                </wp:positionV>
                <wp:extent cx="1510665" cy="254000"/>
                <wp:effectExtent l="0" t="0" r="635" b="635"/>
                <wp:wrapNone/>
                <wp:docPr id="1043" name="オブジェクト 0"/>
                <a:graphic xmlns:a="http://schemas.openxmlformats.org/drawingml/2006/main">
                  <a:graphicData uri="http://schemas.microsoft.com/office/word/2010/wordprocessingShape">
                    <wps:wsp>
                      <wps:cNvPr id="1043" name="オブジェクト 0"/>
                      <wps:cNvSpPr txBox="1">
                        <a:spLocks noChangeArrowheads="1"/>
                      </wps:cNvSpPr>
                      <wps:spPr>
                        <a:xfrm>
                          <a:off x="0" y="0"/>
                          <a:ext cx="1510665" cy="25400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出典：病院報告（厚生労働省）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3.4pt;mso-position-vertical-relative:text;mso-position-horizontal-relative:text;position:absolute;height:20pt;width:118.95pt;margin-left:294.35000000000002pt;z-index:8;" o:spid="_x0000_s1043"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出典：病院報告（厚生労働省）</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401945" cy="2400935"/>
            <wp:effectExtent l="0" t="0" r="0" b="0"/>
            <wp:docPr id="1044" name="オブジェクト 0"/>
            <a:graphic xmlns:a="http://schemas.openxmlformats.org/drawingml/2006/main">
              <a:graphicData uri="http://schemas.openxmlformats.org/drawingml/2006/chart">
                <c:chart xmlns:c="http://schemas.openxmlformats.org/drawingml/2006/chart" r:id="rId16"/>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32" behindDoc="0" locked="0" layoutInCell="1" hidden="0" allowOverlap="1">
                <wp:simplePos x="0" y="0"/>
                <wp:positionH relativeFrom="column">
                  <wp:posOffset>3783965</wp:posOffset>
                </wp:positionH>
                <wp:positionV relativeFrom="paragraph">
                  <wp:posOffset>2501900</wp:posOffset>
                </wp:positionV>
                <wp:extent cx="1510665" cy="254000"/>
                <wp:effectExtent l="0" t="0" r="635" b="635"/>
                <wp:wrapNone/>
                <wp:docPr id="1045" name="オブジェクト 0"/>
                <a:graphic xmlns:a="http://schemas.openxmlformats.org/drawingml/2006/main">
                  <a:graphicData uri="http://schemas.microsoft.com/office/word/2010/wordprocessingShape">
                    <wps:wsp>
                      <wps:cNvPr id="1045" name="オブジェクト 0"/>
                      <wps:cNvSpPr txBox="1">
                        <a:spLocks noChangeArrowheads="1"/>
                      </wps:cNvSpPr>
                      <wps:spPr>
                        <a:xfrm>
                          <a:off x="0" y="0"/>
                          <a:ext cx="1510665" cy="25400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出典：病院報告（厚生労働省）</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7pt;mso-position-vertical-relative:text;mso-position-horizontal-relative:text;position:absolute;height:20pt;width:118.95pt;margin-left:297.95pt;z-index:32;" o:spid="_x0000_s1045"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出典：病院報告（厚生労働省）</w:t>
                      </w:r>
                    </w:p>
                  </w:txbxContent>
                </v:textbox>
                <v:imagedata o:title=""/>
                <w10:wrap type="none" anchorx="text" anchory="text"/>
              </v:shape>
            </w:pict>
          </mc:Fallback>
        </mc:AlternateContent>
      </w:r>
      <w:r>
        <w:rPr>
          <w:rFonts w:hint="default" w:asciiTheme="minorEastAsia" w:hAnsiTheme="minorEastAsia" w:eastAsiaTheme="minorEastAsia"/>
        </w:rPr>
        <w:drawing>
          <wp:inline distT="0" distB="0" distL="0" distR="0">
            <wp:extent cx="5401945" cy="2400935"/>
            <wp:effectExtent l="0" t="0" r="0" b="0"/>
            <wp:docPr id="1046" name="オブジェクト 0"/>
            <a:graphic xmlns:a="http://schemas.openxmlformats.org/drawingml/2006/main">
              <a:graphicData uri="http://schemas.openxmlformats.org/drawingml/2006/chart">
                <c:chart xmlns:c="http://schemas.openxmlformats.org/drawingml/2006/chart" r:id="rId17"/>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（２）外来患者の受療動向</w:t>
      </w:r>
    </w:p>
    <w:p>
      <w:pPr>
        <w:pStyle w:val="0"/>
        <w:ind w:left="179" w:leftChars="85" w:firstLineChars="0"/>
        <w:rPr>
          <w:rFonts w:hint="default"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color w:val="000000" w:themeColor="text1"/>
          <w:sz w:val="22"/>
          <w:u w:val="none" w:color="auto"/>
        </w:rPr>
        <w:t>平成</w:t>
      </w:r>
      <w:r>
        <w:rPr>
          <w:rFonts w:hint="eastAsia" w:asciiTheme="minorEastAsia" w:hAnsiTheme="minorEastAsia" w:eastAsiaTheme="minorEastAsia"/>
          <w:color w:val="000000" w:themeColor="text1"/>
          <w:sz w:val="22"/>
          <w:u w:val="none" w:color="auto"/>
        </w:rPr>
        <w:t>29</w:t>
      </w:r>
      <w:r>
        <w:rPr>
          <w:rFonts w:hint="eastAsia" w:asciiTheme="minorEastAsia" w:hAnsiTheme="minorEastAsia" w:eastAsiaTheme="minorEastAsia"/>
          <w:color w:val="000000" w:themeColor="text1"/>
          <w:sz w:val="22"/>
          <w:u w:val="none" w:color="auto"/>
        </w:rPr>
        <w:t>年高知県患者動態調査（平成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年９月</w:t>
      </w:r>
      <w:r>
        <w:rPr>
          <w:rFonts w:hint="eastAsia" w:asciiTheme="minorEastAsia" w:hAnsiTheme="minorEastAsia" w:eastAsiaTheme="minorEastAsia"/>
          <w:color w:val="000000" w:themeColor="text1"/>
          <w:sz w:val="22"/>
          <w:u w:val="none" w:color="auto"/>
        </w:rPr>
        <w:t>16</w:t>
      </w:r>
      <w:r>
        <w:rPr>
          <w:rFonts w:hint="eastAsia" w:asciiTheme="minorEastAsia" w:hAnsiTheme="minorEastAsia" w:eastAsiaTheme="minorEastAsia"/>
          <w:color w:val="000000" w:themeColor="text1"/>
          <w:sz w:val="22"/>
          <w:u w:val="none" w:color="auto"/>
        </w:rPr>
        <w:t>日の一日の患者動態）</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以下「患者動態調査」という</w:t>
      </w:r>
      <w:r>
        <w:rPr>
          <w:rFonts w:hint="eastAsia" w:asciiTheme="minorEastAsia" w:hAnsiTheme="minorEastAsia" w:eastAsiaTheme="minorEastAsia"/>
          <w:color w:val="000000" w:themeColor="text1"/>
          <w:sz w:val="22"/>
          <w:u w:val="none" w:color="auto"/>
        </w:rPr>
        <w:t>)</w:t>
      </w:r>
      <w:r>
        <w:rPr>
          <w:rFonts w:hint="eastAsia" w:asciiTheme="minorEastAsia" w:hAnsiTheme="minorEastAsia" w:eastAsiaTheme="minorEastAsia"/>
          <w:color w:val="000000" w:themeColor="text1"/>
          <w:sz w:val="22"/>
          <w:u w:val="none" w:color="auto"/>
        </w:rPr>
        <w:t>によると、居住する保健医療圏で通院治療を受けている割合は、安芸で</w:t>
      </w:r>
      <w:r>
        <w:rPr>
          <w:rFonts w:hint="eastAsia" w:asciiTheme="minorEastAsia" w:hAnsiTheme="minorEastAsia" w:eastAsiaTheme="minorEastAsia"/>
          <w:color w:val="000000" w:themeColor="text1"/>
          <w:sz w:val="22"/>
          <w:u w:val="none" w:color="auto"/>
        </w:rPr>
        <w:t>78.5</w:t>
      </w:r>
      <w:r>
        <w:rPr>
          <w:rFonts w:hint="eastAsia" w:asciiTheme="minorEastAsia" w:hAnsiTheme="minorEastAsia" w:eastAsiaTheme="minorEastAsia"/>
          <w:color w:val="000000" w:themeColor="text1"/>
          <w:sz w:val="22"/>
          <w:u w:val="none" w:color="auto"/>
        </w:rPr>
        <w:t>％、中央で</w:t>
      </w:r>
      <w:r>
        <w:rPr>
          <w:rFonts w:hint="eastAsia" w:asciiTheme="minorEastAsia" w:hAnsiTheme="minorEastAsia" w:eastAsiaTheme="minorEastAsia"/>
          <w:color w:val="000000" w:themeColor="text1"/>
          <w:sz w:val="22"/>
          <w:u w:val="none" w:color="auto"/>
        </w:rPr>
        <w:t>98.4</w:t>
      </w:r>
      <w:r>
        <w:rPr>
          <w:rFonts w:hint="eastAsia" w:asciiTheme="minorEastAsia" w:hAnsiTheme="minorEastAsia" w:eastAsiaTheme="minorEastAsia"/>
          <w:color w:val="000000" w:themeColor="text1"/>
          <w:sz w:val="22"/>
          <w:u w:val="none" w:color="auto"/>
        </w:rPr>
        <w:t>％、高幡で</w:t>
      </w:r>
      <w:r>
        <w:rPr>
          <w:rFonts w:hint="eastAsia" w:asciiTheme="minorEastAsia" w:hAnsiTheme="minorEastAsia" w:eastAsiaTheme="minorEastAsia"/>
          <w:color w:val="000000" w:themeColor="text1"/>
          <w:sz w:val="22"/>
          <w:u w:val="none" w:color="auto"/>
        </w:rPr>
        <w:t>58.8</w:t>
      </w:r>
      <w:r>
        <w:rPr>
          <w:rFonts w:hint="eastAsia" w:asciiTheme="minorEastAsia" w:hAnsiTheme="minorEastAsia" w:eastAsiaTheme="minorEastAsia"/>
          <w:color w:val="000000" w:themeColor="text1"/>
          <w:sz w:val="22"/>
          <w:u w:val="none" w:color="auto"/>
        </w:rPr>
        <w:t>％、幡多で</w:t>
      </w:r>
      <w:r>
        <w:rPr>
          <w:rFonts w:hint="eastAsia" w:asciiTheme="minorEastAsia" w:hAnsiTheme="minorEastAsia" w:eastAsiaTheme="minorEastAsia"/>
          <w:color w:val="000000" w:themeColor="text1"/>
          <w:sz w:val="22"/>
          <w:u w:val="none" w:color="auto"/>
        </w:rPr>
        <w:t>96.2</w:t>
      </w:r>
      <w:r>
        <w:rPr>
          <w:rFonts w:hint="eastAsia" w:asciiTheme="minorEastAsia" w:hAnsiTheme="minorEastAsia" w:eastAsiaTheme="minorEastAsia"/>
          <w:color w:val="000000" w:themeColor="text1"/>
          <w:sz w:val="22"/>
          <w:u w:val="none" w:color="auto"/>
        </w:rPr>
        <w:t>％となっています。</w:t>
      </w:r>
    </w:p>
    <w:p>
      <w:pPr>
        <w:pStyle w:val="0"/>
        <w:ind w:leftChars="0" w:firstLineChars="0"/>
        <w:rPr>
          <w:rFonts w:hint="default" w:asciiTheme="minorEastAsia" w:hAnsiTheme="minorEastAsia" w:eastAsiaTheme="minorEastAsia"/>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 xml:space="preserve"> 6-5-7</w:t>
      </w:r>
      <w:r>
        <w:rPr>
          <w:rFonts w:hint="eastAsia" w:asciiTheme="majorEastAsia" w:hAnsiTheme="majorEastAsia" w:eastAsiaTheme="majorEastAsia"/>
        </w:rPr>
        <w:t>）平成</w:t>
      </w:r>
      <w:r>
        <w:rPr>
          <w:rFonts w:hint="eastAsia" w:asciiTheme="majorEastAsia" w:hAnsiTheme="majorEastAsia" w:eastAsiaTheme="majorEastAsia"/>
        </w:rPr>
        <w:t>29</w:t>
      </w:r>
      <w:r>
        <w:rPr>
          <w:rFonts w:hint="eastAsia" w:asciiTheme="majorEastAsia" w:hAnsiTheme="majorEastAsia" w:eastAsiaTheme="majorEastAsia"/>
        </w:rPr>
        <w:t>年高知県患者動態調査・精神疾患患者の受療動向（外来）</w:t>
      </w:r>
    </w:p>
    <w:tbl>
      <w:tblPr>
        <w:tblStyle w:val="24"/>
        <w:tblW w:w="0" w:type="auto"/>
        <w:jc w:val="left"/>
        <w:tblInd w:w="232" w:type="dxa"/>
        <w:tblLayout w:type="fixed"/>
        <w:tblLook w:firstRow="1" w:lastRow="0" w:firstColumn="1" w:lastColumn="0" w:noHBand="0" w:noVBand="1" w:val="04A0"/>
      </w:tblPr>
      <w:tblGrid>
        <w:gridCol w:w="446"/>
        <w:gridCol w:w="976"/>
        <w:gridCol w:w="794"/>
        <w:gridCol w:w="794"/>
        <w:gridCol w:w="794"/>
        <w:gridCol w:w="794"/>
        <w:gridCol w:w="794"/>
        <w:gridCol w:w="794"/>
        <w:gridCol w:w="794"/>
        <w:gridCol w:w="794"/>
        <w:gridCol w:w="1102"/>
      </w:tblGrid>
      <w:tr>
        <w:trPr/>
        <w:tc>
          <w:tcPr>
            <w:tcW w:w="1422" w:type="dxa"/>
            <w:gridSpan w:val="2"/>
            <w:vMerge w:val="restart"/>
            <w:shd w:val="clear" w:color="auto" w:themeFill="accent5" w:themeFillTint="33" w:themeFillShade="FF"/>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外来患者の受療動向</w:t>
            </w:r>
          </w:p>
        </w:tc>
        <w:tc>
          <w:tcPr>
            <w:tcW w:w="7454" w:type="dxa"/>
            <w:gridSpan w:val="9"/>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医</w:t>
            </w:r>
            <w:r>
              <w:rPr>
                <w:rFonts w:hint="eastAsia" w:asciiTheme="minorEastAsia" w:hAnsiTheme="minorEastAsia" w:eastAsiaTheme="minorEastAsia"/>
              </w:rPr>
              <w:t xml:space="preserve">  </w:t>
            </w:r>
            <w:r>
              <w:rPr>
                <w:rFonts w:hint="eastAsia" w:asciiTheme="minorEastAsia" w:hAnsiTheme="minorEastAsia" w:eastAsiaTheme="minorEastAsia"/>
              </w:rPr>
              <w:t>療</w:t>
            </w:r>
            <w:r>
              <w:rPr>
                <w:rFonts w:hint="eastAsia" w:asciiTheme="minorEastAsia" w:hAnsiTheme="minorEastAsia" w:eastAsiaTheme="minorEastAsia"/>
              </w:rPr>
              <w:t xml:space="preserve">  </w:t>
            </w:r>
            <w:r>
              <w:rPr>
                <w:rFonts w:hint="eastAsia" w:asciiTheme="minorEastAsia" w:hAnsiTheme="minorEastAsia" w:eastAsiaTheme="minorEastAsia"/>
              </w:rPr>
              <w:t>機</w:t>
            </w:r>
            <w:r>
              <w:rPr>
                <w:rFonts w:hint="eastAsia" w:asciiTheme="minorEastAsia" w:hAnsiTheme="minorEastAsia" w:eastAsiaTheme="minorEastAsia"/>
              </w:rPr>
              <w:t xml:space="preserve">  </w:t>
            </w:r>
            <w:r>
              <w:rPr>
                <w:rFonts w:hint="eastAsia" w:asciiTheme="minorEastAsia" w:hAnsiTheme="minorEastAsia" w:eastAsiaTheme="minorEastAsia"/>
              </w:rPr>
              <w:t>関</w:t>
            </w: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tc>
      </w:tr>
      <w:tr>
        <w:trPr/>
        <w:tc>
          <w:tcPr>
            <w:tcW w:w="1422" w:type="dxa"/>
            <w:gridSpan w:val="2"/>
            <w:vMerge w:val="continue"/>
            <w:shd w:val="clear" w:color="auto" w:themeFill="accent5" w:themeFillTint="33" w:themeFillShade="FF"/>
            <w:vAlign w:val="center"/>
          </w:tcPr>
          <w:p>
            <w:pPr>
              <w:pStyle w:val="0"/>
              <w:rPr>
                <w:rFonts w:hint="eastAsia"/>
              </w:rPr>
            </w:pP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w:t>
            </w:r>
            <w:r>
              <w:rPr>
                <w:rFonts w:hint="eastAsia" w:asciiTheme="minorEastAsia" w:hAnsiTheme="minorEastAsia" w:eastAsiaTheme="minorEastAsia"/>
              </w:rPr>
              <w:t xml:space="preserve"> </w:t>
            </w:r>
            <w:r>
              <w:rPr>
                <w:rFonts w:hint="eastAsia" w:asciiTheme="minorEastAsia" w:hAnsiTheme="minorEastAsia" w:eastAsiaTheme="minorEastAsia"/>
              </w:rPr>
              <w:t>芸</w:t>
            </w: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w:t>
            </w:r>
            <w:r>
              <w:rPr>
                <w:rFonts w:hint="eastAsia" w:asciiTheme="minorEastAsia" w:hAnsiTheme="minorEastAsia" w:eastAsiaTheme="minorEastAsia"/>
              </w:rPr>
              <w:t xml:space="preserve"> </w:t>
            </w:r>
            <w:r>
              <w:rPr>
                <w:rFonts w:hint="eastAsia" w:asciiTheme="minorEastAsia" w:hAnsiTheme="minorEastAsia" w:eastAsiaTheme="minorEastAsia"/>
              </w:rPr>
              <w:t>央</w:t>
            </w: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w:t>
            </w:r>
            <w:r>
              <w:rPr>
                <w:rFonts w:hint="eastAsia" w:asciiTheme="minorEastAsia" w:hAnsiTheme="minorEastAsia" w:eastAsiaTheme="minorEastAsia"/>
              </w:rPr>
              <w:t xml:space="preserve"> </w:t>
            </w:r>
            <w:r>
              <w:rPr>
                <w:rFonts w:hint="eastAsia" w:asciiTheme="minorEastAsia" w:hAnsiTheme="minorEastAsia" w:eastAsiaTheme="minorEastAsia"/>
              </w:rPr>
              <w:t>幡</w:t>
            </w:r>
          </w:p>
        </w:tc>
        <w:tc>
          <w:tcPr>
            <w:tcW w:w="1588"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w:t>
            </w:r>
            <w:r>
              <w:rPr>
                <w:rFonts w:hint="eastAsia" w:asciiTheme="minorEastAsia" w:hAnsiTheme="minorEastAsia" w:eastAsiaTheme="minorEastAsia"/>
              </w:rPr>
              <w:t xml:space="preserve"> </w:t>
            </w:r>
            <w:r>
              <w:rPr>
                <w:rFonts w:hint="eastAsia" w:asciiTheme="minorEastAsia" w:hAnsiTheme="minorEastAsia" w:eastAsiaTheme="minorEastAsia"/>
              </w:rPr>
              <w:t>多</w:t>
            </w:r>
          </w:p>
        </w:tc>
        <w:tc>
          <w:tcPr>
            <w:tcW w:w="1102"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合</w:t>
            </w:r>
            <w:r>
              <w:rPr>
                <w:rFonts w:hint="eastAsia" w:asciiTheme="minorEastAsia" w:hAnsiTheme="minorEastAsia" w:eastAsiaTheme="minorEastAsia"/>
              </w:rPr>
              <w:t xml:space="preserve"> </w:t>
            </w:r>
            <w:r>
              <w:rPr>
                <w:rFonts w:hint="eastAsia" w:asciiTheme="minorEastAsia" w:hAnsiTheme="minorEastAsia" w:eastAsiaTheme="minorEastAsia"/>
              </w:rPr>
              <w:t>計</w:t>
            </w:r>
          </w:p>
        </w:tc>
      </w:tr>
      <w:tr>
        <w:trPr/>
        <w:tc>
          <w:tcPr>
            <w:tcW w:w="1422" w:type="dxa"/>
            <w:gridSpan w:val="2"/>
            <w:vMerge w:val="continue"/>
            <w:shd w:val="clear" w:color="auto" w:themeFill="accent5" w:themeFillTint="33" w:themeFillShade="FF"/>
            <w:vAlign w:val="center"/>
          </w:tcPr>
          <w:p>
            <w:pPr>
              <w:pStyle w:val="0"/>
              <w:rPr>
                <w:rFonts w:hint="eastAsia"/>
              </w:rPr>
            </w:pP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9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102"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r>
      <w:tr>
        <w:trPr>
          <w:trHeight w:val="330" w:hRule="atLeast"/>
        </w:trPr>
        <w:tc>
          <w:tcPr>
            <w:tcW w:w="446" w:type="dxa"/>
            <w:vMerge w:val="restart"/>
            <w:shd w:val="clear" w:color="auto" w:themeFill="accent5" w:themeFillTint="33" w:themeFillShade="FF"/>
            <w:vAlign w:val="top"/>
          </w:tcPr>
          <w:p>
            <w:pPr>
              <w:pStyle w:val="0"/>
              <w:rPr>
                <w:rFonts w:hint="default" w:asciiTheme="minorEastAsia" w:hAnsiTheme="minorEastAsia" w:eastAsiaTheme="minorEastAsia"/>
              </w:rPr>
            </w:pPr>
            <w:r>
              <w:rPr>
                <w:rFonts w:hint="eastAsia" w:asciiTheme="minorEastAsia" w:hAnsiTheme="minorEastAsia" w:eastAsiaTheme="minorEastAsia"/>
              </w:rPr>
              <w:t>患者住所</w:t>
            </w: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安芸</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124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78.5</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21.5</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158</w:t>
            </w:r>
          </w:p>
        </w:tc>
      </w:tr>
      <w:tr>
        <w:trPr/>
        <w:tc>
          <w:tcPr>
            <w:tcW w:w="446"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中央</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12</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0.7</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1,638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98.4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14</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0.1</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1,665</w:t>
            </w:r>
          </w:p>
        </w:tc>
      </w:tr>
      <w:tr>
        <w:trPr/>
        <w:tc>
          <w:tcPr>
            <w:tcW w:w="446"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高幡</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53</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35.8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87</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58.8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5.4</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148</w:t>
            </w:r>
          </w:p>
        </w:tc>
      </w:tr>
      <w:tr>
        <w:trPr/>
        <w:tc>
          <w:tcPr>
            <w:tcW w:w="446"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976"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幡多</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3.8</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227</w:t>
            </w:r>
          </w:p>
        </w:tc>
        <w:tc>
          <w:tcPr>
            <w:tcW w:w="794"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96.2</w:t>
            </w:r>
          </w:p>
        </w:tc>
        <w:tc>
          <w:tcPr>
            <w:tcW w:w="1102"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236</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（３）入院患者の受療動向</w:t>
      </w:r>
    </w:p>
    <w:p>
      <w:pPr>
        <w:pStyle w:val="0"/>
        <w:ind w:left="181" w:leftChars="86" w:firstLine="176" w:firstLineChars="8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sz w:val="22"/>
        </w:rPr>
        <w:t>患者動態調査によると、居住する保健医療圏で入院治療を受けている割合は</w:t>
      </w:r>
      <w:r>
        <w:rPr>
          <w:rFonts w:hint="eastAsia" w:asciiTheme="minorEastAsia" w:hAnsiTheme="minorEastAsia" w:eastAsiaTheme="minorEastAsia"/>
          <w:color w:val="000000" w:themeColor="text1"/>
          <w:sz w:val="22"/>
          <w:u w:val="none" w:color="auto"/>
        </w:rPr>
        <w:t>、安芸で</w:t>
      </w:r>
      <w:r>
        <w:rPr>
          <w:rFonts w:hint="eastAsia" w:asciiTheme="minorEastAsia" w:hAnsiTheme="minorEastAsia" w:eastAsiaTheme="minorEastAsia"/>
          <w:color w:val="000000" w:themeColor="text1"/>
          <w:sz w:val="22"/>
          <w:u w:val="none" w:color="auto"/>
        </w:rPr>
        <w:t>83.2</w:t>
      </w:r>
      <w:r>
        <w:rPr>
          <w:rFonts w:hint="eastAsia" w:asciiTheme="minorEastAsia" w:hAnsiTheme="minorEastAsia" w:eastAsiaTheme="minorEastAsia"/>
          <w:color w:val="000000" w:themeColor="text1"/>
          <w:sz w:val="22"/>
          <w:u w:val="none" w:color="auto"/>
        </w:rPr>
        <w:t>％、中央で</w:t>
      </w:r>
      <w:r>
        <w:rPr>
          <w:rFonts w:hint="eastAsia" w:asciiTheme="minorEastAsia" w:hAnsiTheme="minorEastAsia" w:eastAsiaTheme="minorEastAsia"/>
          <w:color w:val="000000" w:themeColor="text1"/>
          <w:sz w:val="22"/>
          <w:u w:val="none" w:color="auto"/>
        </w:rPr>
        <w:t>93.9</w:t>
      </w:r>
      <w:r>
        <w:rPr>
          <w:rFonts w:hint="eastAsia" w:asciiTheme="minorEastAsia" w:hAnsiTheme="minorEastAsia" w:eastAsiaTheme="minorEastAsia"/>
          <w:color w:val="000000" w:themeColor="text1"/>
          <w:sz w:val="22"/>
          <w:u w:val="none" w:color="auto"/>
        </w:rPr>
        <w:t>％、高幡で</w:t>
      </w:r>
      <w:r>
        <w:rPr>
          <w:rFonts w:hint="eastAsia" w:asciiTheme="minorEastAsia" w:hAnsiTheme="minorEastAsia" w:eastAsiaTheme="minorEastAsia"/>
          <w:color w:val="000000" w:themeColor="text1"/>
          <w:sz w:val="22"/>
          <w:u w:val="none" w:color="auto"/>
        </w:rPr>
        <w:t>57.2</w:t>
      </w:r>
      <w:r>
        <w:rPr>
          <w:rFonts w:hint="eastAsia" w:asciiTheme="minorEastAsia" w:hAnsiTheme="minorEastAsia" w:eastAsiaTheme="minorEastAsia"/>
          <w:color w:val="000000" w:themeColor="text1"/>
          <w:sz w:val="22"/>
          <w:u w:val="none" w:color="auto"/>
        </w:rPr>
        <w:t>％、幡多で</w:t>
      </w:r>
      <w:r>
        <w:rPr>
          <w:rFonts w:hint="eastAsia" w:asciiTheme="minorEastAsia" w:hAnsiTheme="minorEastAsia" w:eastAsiaTheme="minorEastAsia"/>
          <w:color w:val="000000" w:themeColor="text1"/>
          <w:sz w:val="22"/>
          <w:u w:val="none" w:color="auto"/>
        </w:rPr>
        <w:t>91.6</w:t>
      </w:r>
      <w:r>
        <w:rPr>
          <w:rFonts w:hint="eastAsia" w:asciiTheme="minorEastAsia" w:hAnsiTheme="minorEastAsia" w:eastAsiaTheme="minorEastAsia"/>
          <w:color w:val="000000" w:themeColor="text1"/>
          <w:sz w:val="22"/>
          <w:u w:val="none" w:color="auto"/>
        </w:rPr>
        <w:t>％となっています。</w:t>
      </w:r>
    </w:p>
    <w:p>
      <w:pPr>
        <w:pStyle w:val="0"/>
        <w:ind w:left="181" w:leftChars="86" w:firstLine="176" w:firstLineChars="80"/>
        <w:rPr>
          <w:rFonts w:hint="default" w:asciiTheme="minorEastAsia" w:hAnsiTheme="minorEastAsia" w:eastAsiaTheme="minorEastAsia"/>
          <w:color w:val="000000" w:themeColor="text1"/>
          <w:u w:val="none" w:color="auto"/>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 xml:space="preserve"> 6-5-8</w:t>
      </w:r>
      <w:r>
        <w:rPr>
          <w:rFonts w:hint="eastAsia" w:asciiTheme="majorEastAsia" w:hAnsiTheme="majorEastAsia" w:eastAsiaTheme="majorEastAsia"/>
        </w:rPr>
        <w:t>）平成</w:t>
      </w:r>
      <w:r>
        <w:rPr>
          <w:rFonts w:hint="eastAsia" w:asciiTheme="majorEastAsia" w:hAnsiTheme="majorEastAsia" w:eastAsiaTheme="majorEastAsia"/>
        </w:rPr>
        <w:t>29</w:t>
      </w:r>
      <w:r>
        <w:rPr>
          <w:rFonts w:hint="eastAsia" w:asciiTheme="majorEastAsia" w:hAnsiTheme="majorEastAsia" w:eastAsiaTheme="majorEastAsia"/>
        </w:rPr>
        <w:t>年高知県患者動態調査・精神疾患患者の受療動向（入院）</w:t>
      </w:r>
    </w:p>
    <w:tbl>
      <w:tblPr>
        <w:tblStyle w:val="24"/>
        <w:tblW w:w="8876" w:type="dxa"/>
        <w:jc w:val="left"/>
        <w:tblInd w:w="232" w:type="dxa"/>
        <w:tblLayout w:type="fixed"/>
        <w:tblLook w:firstRow="1" w:lastRow="0" w:firstColumn="1" w:lastColumn="0" w:noHBand="0" w:noVBand="1" w:val="04A0"/>
      </w:tblPr>
      <w:tblGrid>
        <w:gridCol w:w="455"/>
        <w:gridCol w:w="957"/>
        <w:gridCol w:w="798"/>
        <w:gridCol w:w="797"/>
        <w:gridCol w:w="798"/>
        <w:gridCol w:w="798"/>
        <w:gridCol w:w="798"/>
        <w:gridCol w:w="798"/>
        <w:gridCol w:w="798"/>
        <w:gridCol w:w="710"/>
        <w:gridCol w:w="1169"/>
      </w:tblGrid>
      <w:tr>
        <w:trPr/>
        <w:tc>
          <w:tcPr>
            <w:tcW w:w="1304" w:type="dxa"/>
            <w:gridSpan w:val="2"/>
            <w:vMerge w:val="restart"/>
            <w:shd w:val="clear" w:color="auto" w:themeFill="accent5" w:themeFillTint="33" w:themeFillShade="FF"/>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入院患者の受療動向</w:t>
            </w:r>
          </w:p>
        </w:tc>
        <w:tc>
          <w:tcPr>
            <w:tcW w:w="737" w:type="dxa"/>
            <w:gridSpan w:val="9"/>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医</w:t>
            </w:r>
            <w:r>
              <w:rPr>
                <w:rFonts w:hint="eastAsia" w:asciiTheme="minorEastAsia" w:hAnsiTheme="minorEastAsia" w:eastAsiaTheme="minorEastAsia"/>
              </w:rPr>
              <w:t xml:space="preserve">  </w:t>
            </w:r>
            <w:r>
              <w:rPr>
                <w:rFonts w:hint="eastAsia" w:asciiTheme="minorEastAsia" w:hAnsiTheme="minorEastAsia" w:eastAsiaTheme="minorEastAsia"/>
              </w:rPr>
              <w:t>療</w:t>
            </w:r>
            <w:r>
              <w:rPr>
                <w:rFonts w:hint="eastAsia" w:asciiTheme="minorEastAsia" w:hAnsiTheme="minorEastAsia" w:eastAsiaTheme="minorEastAsia"/>
              </w:rPr>
              <w:t xml:space="preserve">  </w:t>
            </w:r>
            <w:r>
              <w:rPr>
                <w:rFonts w:hint="eastAsia" w:asciiTheme="minorEastAsia" w:hAnsiTheme="minorEastAsia" w:eastAsiaTheme="minorEastAsia"/>
              </w:rPr>
              <w:t>機</w:t>
            </w:r>
            <w:r>
              <w:rPr>
                <w:rFonts w:hint="eastAsia" w:asciiTheme="minorEastAsia" w:hAnsiTheme="minorEastAsia" w:eastAsiaTheme="minorEastAsia"/>
              </w:rPr>
              <w:t xml:space="preserve">  </w:t>
            </w:r>
            <w:r>
              <w:rPr>
                <w:rFonts w:hint="eastAsia" w:asciiTheme="minorEastAsia" w:hAnsiTheme="minorEastAsia" w:eastAsiaTheme="minorEastAsia"/>
              </w:rPr>
              <w:t>関</w:t>
            </w:r>
            <w:r>
              <w:rPr>
                <w:rFonts w:hint="eastAsia" w:asciiTheme="minorEastAsia" w:hAnsiTheme="minorEastAsia" w:eastAsiaTheme="minorEastAsia"/>
              </w:rPr>
              <w:t xml:space="preserve">  </w:t>
            </w:r>
            <w:r>
              <w:rPr>
                <w:rFonts w:hint="eastAsia" w:asciiTheme="minorEastAsia" w:hAnsiTheme="minorEastAsia" w:eastAsiaTheme="minorEastAsia"/>
              </w:rPr>
              <w:t>所</w:t>
            </w:r>
            <w:r>
              <w:rPr>
                <w:rFonts w:hint="eastAsia" w:asciiTheme="minorEastAsia" w:hAnsiTheme="minorEastAsia" w:eastAsiaTheme="minorEastAsia"/>
              </w:rPr>
              <w:t xml:space="preserve">  </w:t>
            </w:r>
            <w:r>
              <w:rPr>
                <w:rFonts w:hint="eastAsia" w:asciiTheme="minorEastAsia" w:hAnsiTheme="minorEastAsia" w:eastAsiaTheme="minorEastAsia"/>
              </w:rPr>
              <w:t>在</w:t>
            </w:r>
            <w:r>
              <w:rPr>
                <w:rFonts w:hint="eastAsia" w:asciiTheme="minorEastAsia" w:hAnsiTheme="minorEastAsia" w:eastAsiaTheme="minorEastAsia"/>
              </w:rPr>
              <w:t xml:space="preserve">  </w:t>
            </w:r>
            <w:r>
              <w:rPr>
                <w:rFonts w:hint="eastAsia" w:asciiTheme="minorEastAsia" w:hAnsiTheme="minorEastAsia" w:eastAsiaTheme="minorEastAsia"/>
              </w:rPr>
              <w:t>地</w:t>
            </w:r>
          </w:p>
        </w:tc>
      </w:tr>
      <w:tr>
        <w:trPr/>
        <w:tc>
          <w:tcPr>
            <w:tcW w:w="1304" w:type="dxa"/>
            <w:gridSpan w:val="2"/>
            <w:vMerge w:val="continue"/>
            <w:shd w:val="clear" w:color="auto" w:themeFill="accent5" w:themeFillTint="33" w:themeFillShade="FF"/>
            <w:vAlign w:val="center"/>
          </w:tcPr>
          <w:p>
            <w:pPr>
              <w:pStyle w:val="0"/>
              <w:rPr>
                <w:rFonts w:hint="eastAsia"/>
              </w:rPr>
            </w:pPr>
          </w:p>
        </w:tc>
        <w:tc>
          <w:tcPr>
            <w:tcW w:w="737"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w:t>
            </w:r>
            <w:r>
              <w:rPr>
                <w:rFonts w:hint="eastAsia" w:asciiTheme="minorEastAsia" w:hAnsiTheme="minorEastAsia" w:eastAsiaTheme="minorEastAsia"/>
              </w:rPr>
              <w:t xml:space="preserve"> </w:t>
            </w:r>
            <w:r>
              <w:rPr>
                <w:rFonts w:hint="eastAsia" w:asciiTheme="minorEastAsia" w:hAnsiTheme="minorEastAsia" w:eastAsiaTheme="minorEastAsia"/>
              </w:rPr>
              <w:t>芸</w:t>
            </w:r>
          </w:p>
        </w:tc>
        <w:tc>
          <w:tcPr>
            <w:tcW w:w="737"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w:t>
            </w:r>
            <w:r>
              <w:rPr>
                <w:rFonts w:hint="eastAsia" w:asciiTheme="minorEastAsia" w:hAnsiTheme="minorEastAsia" w:eastAsiaTheme="minorEastAsia"/>
              </w:rPr>
              <w:t xml:space="preserve"> </w:t>
            </w:r>
            <w:r>
              <w:rPr>
                <w:rFonts w:hint="eastAsia" w:asciiTheme="minorEastAsia" w:hAnsiTheme="minorEastAsia" w:eastAsiaTheme="minorEastAsia"/>
              </w:rPr>
              <w:t>央</w:t>
            </w:r>
          </w:p>
        </w:tc>
        <w:tc>
          <w:tcPr>
            <w:tcW w:w="737"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w:t>
            </w:r>
            <w:r>
              <w:rPr>
                <w:rFonts w:hint="eastAsia" w:asciiTheme="minorEastAsia" w:hAnsiTheme="minorEastAsia" w:eastAsiaTheme="minorEastAsia"/>
              </w:rPr>
              <w:t xml:space="preserve"> </w:t>
            </w:r>
            <w:r>
              <w:rPr>
                <w:rFonts w:hint="eastAsia" w:asciiTheme="minorEastAsia" w:hAnsiTheme="minorEastAsia" w:eastAsiaTheme="minorEastAsia"/>
              </w:rPr>
              <w:t>幡</w:t>
            </w:r>
          </w:p>
        </w:tc>
        <w:tc>
          <w:tcPr>
            <w:tcW w:w="1393" w:type="dxa"/>
            <w:gridSpan w:val="2"/>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w:t>
            </w:r>
            <w:r>
              <w:rPr>
                <w:rFonts w:hint="eastAsia" w:asciiTheme="minorEastAsia" w:hAnsiTheme="minorEastAsia" w:eastAsiaTheme="minorEastAsia"/>
              </w:rPr>
              <w:t xml:space="preserve"> </w:t>
            </w:r>
            <w:r>
              <w:rPr>
                <w:rFonts w:hint="eastAsia" w:asciiTheme="minorEastAsia" w:hAnsiTheme="minorEastAsia" w:eastAsiaTheme="minorEastAsia"/>
              </w:rPr>
              <w:t>多</w:t>
            </w:r>
          </w:p>
        </w:tc>
        <w:tc>
          <w:tcPr>
            <w:tcW w:w="1080"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合</w:t>
            </w:r>
            <w:r>
              <w:rPr>
                <w:rFonts w:hint="eastAsia" w:asciiTheme="minorEastAsia" w:hAnsiTheme="minorEastAsia" w:eastAsiaTheme="minorEastAsia"/>
              </w:rPr>
              <w:t xml:space="preserve"> </w:t>
            </w:r>
            <w:r>
              <w:rPr>
                <w:rFonts w:hint="eastAsia" w:asciiTheme="minorEastAsia" w:hAnsiTheme="minorEastAsia" w:eastAsiaTheme="minorEastAsia"/>
              </w:rPr>
              <w:t>計</w:t>
            </w:r>
          </w:p>
        </w:tc>
      </w:tr>
      <w:tr>
        <w:trPr/>
        <w:tc>
          <w:tcPr>
            <w:tcW w:w="1304" w:type="dxa"/>
            <w:gridSpan w:val="2"/>
            <w:vMerge w:val="continue"/>
            <w:shd w:val="clear" w:color="auto" w:themeFill="accent5" w:themeFillTint="33" w:themeFillShade="FF"/>
            <w:vAlign w:val="center"/>
          </w:tcPr>
          <w:p>
            <w:pPr>
              <w:pStyle w:val="0"/>
              <w:rPr>
                <w:rFonts w:hint="eastAsia"/>
              </w:rPr>
            </w:pP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737"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c>
          <w:tcPr>
            <w:tcW w:w="568"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w:t>
            </w:r>
          </w:p>
        </w:tc>
        <w:tc>
          <w:tcPr>
            <w:tcW w:w="1080"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人数</w:t>
            </w:r>
          </w:p>
        </w:tc>
      </w:tr>
      <w:tr>
        <w:trPr/>
        <w:tc>
          <w:tcPr>
            <w:tcW w:w="420" w:type="dxa"/>
            <w:vMerge w:val="restart"/>
            <w:shd w:val="clear" w:color="auto" w:themeFill="accent5" w:themeFillTint="33" w:themeFillShade="FF"/>
            <w:vAlign w:val="top"/>
          </w:tcPr>
          <w:p>
            <w:pPr>
              <w:pStyle w:val="0"/>
              <w:rPr>
                <w:rFonts w:hint="default" w:asciiTheme="minorEastAsia" w:hAnsiTheme="minorEastAsia" w:eastAsiaTheme="minorEastAsia"/>
              </w:rPr>
            </w:pPr>
            <w:r>
              <w:rPr>
                <w:rFonts w:hint="eastAsia" w:asciiTheme="minorEastAsia" w:hAnsiTheme="minorEastAsia" w:eastAsiaTheme="minorEastAsia"/>
              </w:rPr>
              <w:t>患者住所</w:t>
            </w: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安芸</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227</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83.2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46</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16.8</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273</w:t>
            </w:r>
          </w:p>
        </w:tc>
      </w:tr>
      <w:tr>
        <w:trPr/>
        <w:tc>
          <w:tcPr>
            <w:tcW w:w="420"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中央</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119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1,866</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93.9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0.1</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2,008</w:t>
            </w:r>
          </w:p>
        </w:tc>
      </w:tr>
      <w:tr>
        <w:trPr/>
        <w:tc>
          <w:tcPr>
            <w:tcW w:w="420" w:type="dxa"/>
            <w:vMerge w:val="continue"/>
            <w:shd w:val="clear" w:color="auto" w:themeFill="accent5" w:themeFillTint="33" w:themeFillShade="FF"/>
            <w:vAlign w:val="top"/>
          </w:tcPr>
          <w:p>
            <w:pPr>
              <w:pStyle w:val="0"/>
              <w:rPr>
                <w:rFonts w:hint="default" w:asciiTheme="minorEastAsia" w:hAnsiTheme="minorEastAsia" w:eastAsiaTheme="minorEastAsia"/>
              </w:rPr>
            </w:pP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高幡</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100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37.9</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151</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57.2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8</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3.0</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264</w:t>
            </w:r>
          </w:p>
        </w:tc>
      </w:tr>
      <w:tr>
        <w:trPr/>
        <w:tc>
          <w:tcPr>
            <w:tcW w:w="420" w:type="dxa"/>
            <w:vMerge w:val="continue"/>
            <w:shd w:val="clear" w:color="auto" w:themeFill="accent5" w:themeFillTint="33" w:themeFillShade="FF"/>
            <w:vAlign w:val="top"/>
          </w:tcPr>
          <w:p>
            <w:pPr>
              <w:pStyle w:val="0"/>
              <w:rPr>
                <w:rFonts w:hint="eastAsia"/>
              </w:rPr>
            </w:pPr>
          </w:p>
        </w:tc>
        <w:tc>
          <w:tcPr>
            <w:tcW w:w="884"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幡多</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0</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24</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7.2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4</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1.2</w:t>
            </w:r>
          </w:p>
        </w:tc>
        <w:tc>
          <w:tcPr>
            <w:tcW w:w="73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307</w:t>
            </w:r>
          </w:p>
        </w:tc>
        <w:tc>
          <w:tcPr>
            <w:tcW w:w="56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91.6</w:t>
            </w:r>
          </w:p>
        </w:tc>
        <w:tc>
          <w:tcPr>
            <w:tcW w:w="1080"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335</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sz w:val="22"/>
        </w:rPr>
      </w:pPr>
      <w:r>
        <w:rPr>
          <w:rFonts w:hint="eastAsia" w:asciiTheme="minorEastAsia" w:hAnsiTheme="minorEastAsia" w:eastAsiaTheme="minorEastAsia"/>
          <w:b w:val="1"/>
          <w:color w:val="0070C0"/>
          <w:sz w:val="22"/>
        </w:rPr>
        <w:t>４　医療提供体制の状況</w:t>
      </w:r>
    </w:p>
    <w:p>
      <w:pPr>
        <w:pStyle w:val="0"/>
        <w:rPr>
          <w:rFonts w:hint="default" w:asciiTheme="minorEastAsia" w:hAnsiTheme="minorEastAsia" w:eastAsiaTheme="minorEastAsia"/>
          <w:sz w:val="22"/>
        </w:rPr>
      </w:pPr>
      <w:r>
        <w:rPr>
          <w:rFonts w:hint="eastAsia" w:asciiTheme="minorEastAsia" w:hAnsiTheme="minorEastAsia" w:eastAsiaTheme="minorEastAsia"/>
          <w:b w:val="1"/>
          <w:sz w:val="22"/>
        </w:rPr>
        <w:t>（１）精神科病院の状況</w:t>
      </w:r>
    </w:p>
    <w:p>
      <w:pPr>
        <w:pStyle w:val="0"/>
        <w:ind w:leftChars="0" w:hanging="178" w:hangingChars="81"/>
        <w:rPr>
          <w:rFonts w:hint="default" w:asciiTheme="minorEastAsia" w:hAnsiTheme="minorEastAsia" w:eastAsiaTheme="minorEastAsia"/>
          <w:sz w:val="22"/>
        </w:rPr>
      </w:pPr>
      <w:r>
        <w:rPr>
          <w:rFonts w:hint="eastAsia" w:asciiTheme="minorEastAsia" w:hAnsiTheme="minorEastAsia" w:eastAsiaTheme="minorEastAsia"/>
          <w:sz w:val="22"/>
        </w:rPr>
        <w:t>　　人口</w:t>
      </w:r>
      <w:r>
        <w:rPr>
          <w:rFonts w:hint="eastAsia" w:asciiTheme="minorEastAsia" w:hAnsiTheme="minorEastAsia" w:eastAsiaTheme="minorEastAsia"/>
          <w:sz w:val="22"/>
        </w:rPr>
        <w:t>10</w:t>
      </w:r>
      <w:r>
        <w:rPr>
          <w:rFonts w:hint="eastAsia" w:asciiTheme="minorEastAsia" w:hAnsiTheme="minorEastAsia" w:eastAsiaTheme="minorEastAsia"/>
          <w:sz w:val="22"/>
        </w:rPr>
        <w:t>万人当たりの精神病床数</w:t>
      </w:r>
      <w:r>
        <w:rPr>
          <w:rFonts w:hint="eastAsia" w:asciiTheme="minorEastAsia" w:hAnsiTheme="minorEastAsia" w:eastAsiaTheme="minorEastAsia"/>
          <w:color w:val="000000" w:themeColor="text1"/>
          <w:sz w:val="22"/>
          <w:u w:val="none" w:color="auto"/>
        </w:rPr>
        <w:t>は全国６位（平成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年医療施設調査）と高い水準にありますが、平均在院日数は全国６位と短く、平均退院率（１年未満群）も全国１位（平成</w:t>
      </w:r>
      <w:r>
        <w:rPr>
          <w:rFonts w:hint="eastAsia" w:asciiTheme="minorEastAsia" w:hAnsiTheme="minorEastAsia" w:eastAsiaTheme="minorEastAsia"/>
          <w:color w:val="000000" w:themeColor="text1"/>
          <w:sz w:val="22"/>
          <w:u w:val="none" w:color="auto"/>
        </w:rPr>
        <w:t>26</w:t>
      </w:r>
      <w:r>
        <w:rPr>
          <w:rFonts w:hint="eastAsia" w:asciiTheme="minorEastAsia" w:hAnsiTheme="minorEastAsia" w:eastAsiaTheme="minorEastAsia"/>
          <w:color w:val="000000" w:themeColor="text1"/>
          <w:sz w:val="22"/>
          <w:u w:val="none" w:color="auto"/>
        </w:rPr>
        <w:t>年精神保健福祉資料）となっています</w:t>
      </w:r>
      <w:r>
        <w:rPr>
          <w:rFonts w:hint="eastAsia" w:asciiTheme="minorEastAsia" w:hAnsiTheme="minorEastAsia" w:eastAsiaTheme="minorEastAsia"/>
          <w:sz w:val="22"/>
        </w:rPr>
        <w:t>。</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b w:val="1"/>
          <w:sz w:val="22"/>
        </w:rPr>
        <w:t>（２）精神科を標榜する診療所の状況</w:t>
      </w: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　　精神科を標榜する診療所は、中央保健医療圏に</w:t>
      </w:r>
      <w:r>
        <w:rPr>
          <w:rFonts w:hint="eastAsia" w:asciiTheme="minorEastAsia" w:hAnsiTheme="minorEastAsia" w:eastAsiaTheme="minorEastAsia"/>
          <w:sz w:val="22"/>
        </w:rPr>
        <w:t>16</w:t>
      </w:r>
      <w:r>
        <w:rPr>
          <w:rFonts w:hint="eastAsia" w:asciiTheme="minorEastAsia" w:hAnsiTheme="minorEastAsia" w:eastAsiaTheme="minorEastAsia"/>
          <w:sz w:val="22"/>
        </w:rPr>
        <w:t>か所、幡多保健医療圏に２か所となっています。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b w:val="1"/>
          <w:sz w:val="22"/>
        </w:rPr>
      </w:pPr>
      <w:r>
        <w:rPr>
          <w:rFonts w:hint="eastAsia" w:asciiTheme="minorEastAsia" w:hAnsiTheme="minorEastAsia" w:eastAsiaTheme="minorEastAsia"/>
          <w:b w:val="1"/>
          <w:sz w:val="22"/>
        </w:rPr>
        <w:t>（３）精神科医師の状況</w:t>
      </w:r>
    </w:p>
    <w:p>
      <w:pPr>
        <w:pStyle w:val="0"/>
        <w:spacing w:after="180" w:afterLines="50" w:afterAutospacing="0"/>
        <w:ind w:left="179" w:leftChars="85" w:firstLineChars="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sz w:val="22"/>
        </w:rPr>
        <w:t>　</w:t>
      </w:r>
      <w:r>
        <w:rPr>
          <w:rFonts w:hint="eastAsia" w:asciiTheme="minorEastAsia" w:hAnsiTheme="minorEastAsia" w:eastAsiaTheme="minorEastAsia"/>
          <w:color w:val="000000" w:themeColor="text1"/>
          <w:sz w:val="22"/>
          <w:u w:val="none" w:color="auto"/>
        </w:rPr>
        <w:t>本県の精神科病院・診療所に勤務する医師数は</w:t>
      </w:r>
      <w:r>
        <w:rPr>
          <w:rFonts w:hint="eastAsia" w:asciiTheme="minorEastAsia" w:hAnsiTheme="minorEastAsia" w:eastAsiaTheme="minorEastAsia"/>
          <w:color w:val="000000" w:themeColor="text1"/>
          <w:sz w:val="22"/>
          <w:u w:val="none" w:color="auto"/>
        </w:rPr>
        <w:t>123</w:t>
      </w:r>
      <w:r>
        <w:rPr>
          <w:rFonts w:hint="eastAsia" w:asciiTheme="minorEastAsia" w:hAnsiTheme="minorEastAsia" w:eastAsiaTheme="minorEastAsia"/>
          <w:color w:val="000000" w:themeColor="text1"/>
          <w:sz w:val="22"/>
          <w:u w:val="none" w:color="auto"/>
        </w:rPr>
        <w:t>人となっており、約</w:t>
      </w:r>
      <w:r>
        <w:rPr>
          <w:rFonts w:hint="eastAsia" w:asciiTheme="minorEastAsia" w:hAnsiTheme="minorEastAsia" w:eastAsiaTheme="minorEastAsia"/>
          <w:color w:val="000000" w:themeColor="text1"/>
          <w:sz w:val="22"/>
          <w:u w:val="none" w:color="auto"/>
        </w:rPr>
        <w:t>85</w:t>
      </w:r>
      <w:r>
        <w:rPr>
          <w:rFonts w:hint="eastAsia" w:asciiTheme="minorEastAsia" w:hAnsiTheme="minorEastAsia" w:eastAsiaTheme="minorEastAsia"/>
          <w:color w:val="000000" w:themeColor="text1"/>
          <w:sz w:val="22"/>
          <w:u w:val="none" w:color="auto"/>
        </w:rPr>
        <w:t>％が中央保健医療圏に集中しています。</w:t>
      </w:r>
    </w:p>
    <w:p>
      <w:pPr>
        <w:pStyle w:val="0"/>
        <w:snapToGrid w:val="0"/>
        <w:ind w:left="179" w:leftChars="85" w:firstLineChars="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16"/>
          <w:u w:val="none" w:color="auto"/>
        </w:rPr>
        <w:t>（複数の診療科に従事している場合の主として従事する診療科と</w:t>
      </w:r>
      <w:r>
        <w:rPr>
          <w:rFonts w:hint="eastAsia" w:asciiTheme="minorEastAsia" w:hAnsiTheme="minorEastAsia" w:eastAsiaTheme="minorEastAsia"/>
          <w:color w:val="000000" w:themeColor="text1"/>
          <w:sz w:val="16"/>
          <w:u w:val="none" w:color="auto"/>
        </w:rPr>
        <w:t>1</w:t>
      </w:r>
      <w:r>
        <w:rPr>
          <w:rFonts w:hint="eastAsia" w:asciiTheme="minorEastAsia" w:hAnsiTheme="minorEastAsia" w:eastAsiaTheme="minorEastAsia"/>
          <w:color w:val="000000" w:themeColor="text1"/>
          <w:sz w:val="16"/>
          <w:u w:val="none" w:color="auto"/>
        </w:rPr>
        <w:t>診療科のみに従事している場合の診療科として回答のあった者（主たる診療科・従業地による医療施設従事医師数））</w:t>
      </w:r>
    </w:p>
    <w:p>
      <w:pPr>
        <w:pStyle w:val="0"/>
        <w:ind w:leftChars="0" w:firstLineChars="0"/>
        <w:rPr>
          <w:rFonts w:hint="default" w:asciiTheme="minorEastAsia" w:hAnsiTheme="minorEastAsia" w:eastAsiaTheme="minorEastAsia"/>
          <w:color w:val="000000" w:themeColor="text1"/>
          <w:sz w:val="16"/>
          <w:u w:val="none" w:color="auto"/>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 xml:space="preserve"> 6-5-9</w:t>
      </w:r>
      <w:r>
        <w:rPr>
          <w:rFonts w:hint="eastAsia" w:asciiTheme="majorEastAsia" w:hAnsiTheme="majorEastAsia" w:eastAsiaTheme="majorEastAsia"/>
        </w:rPr>
        <w:t>）精神科医師数</w:t>
      </w:r>
    </w:p>
    <w:tbl>
      <w:tblPr>
        <w:tblStyle w:val="24"/>
        <w:tblW w:w="7785" w:type="dxa"/>
        <w:jc w:val="left"/>
        <w:tblInd w:w="828" w:type="dxa"/>
        <w:tblLayout w:type="fixed"/>
        <w:tblLook w:firstRow="1" w:lastRow="0" w:firstColumn="1" w:lastColumn="0" w:noHBand="0" w:noVBand="1" w:val="04A0"/>
      </w:tblPr>
      <w:tblGrid>
        <w:gridCol w:w="2115"/>
        <w:gridCol w:w="1985"/>
        <w:gridCol w:w="1843"/>
        <w:gridCol w:w="1842"/>
      </w:tblGrid>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保健医療圏</w:t>
            </w:r>
          </w:p>
        </w:tc>
        <w:tc>
          <w:tcPr>
            <w:tcW w:w="1985"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精神科</w:t>
            </w:r>
          </w:p>
        </w:tc>
        <w:tc>
          <w:tcPr>
            <w:tcW w:w="1843"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心療内科</w:t>
            </w:r>
          </w:p>
        </w:tc>
        <w:tc>
          <w:tcPr>
            <w:tcW w:w="1842"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計</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安　芸</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0</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中　央</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104</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3</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107</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高　幡</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4</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5</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幡　多</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5</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0</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5</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　計</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123</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4</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127</w:t>
            </w:r>
          </w:p>
        </w:tc>
      </w:tr>
    </w:tbl>
    <w:p>
      <w:pPr>
        <w:pStyle w:val="0"/>
        <w:jc w:val="left"/>
        <w:rPr>
          <w:rFonts w:hint="default" w:asciiTheme="minorEastAsia" w:hAnsiTheme="minorEastAsia" w:eastAsiaTheme="minorEastAsia"/>
          <w:sz w:val="16"/>
        </w:rPr>
      </w:pPr>
      <w:r>
        <w:rPr>
          <w:rFonts w:hint="eastAsia" w:asciiTheme="minorEastAsia" w:hAnsiTheme="minorEastAsia" w:eastAsiaTheme="minorEastAsia"/>
          <w:color w:val="000000" w:themeColor="text1"/>
          <w:sz w:val="16"/>
          <w:u w:val="none" w:color="auto"/>
        </w:rPr>
        <w:t>　　　　　　　　　　　　　　　　　　　　　　　　　　出典：平成</w:t>
      </w:r>
      <w:r>
        <w:rPr>
          <w:rFonts w:hint="eastAsia" w:asciiTheme="minorEastAsia" w:hAnsiTheme="minorEastAsia" w:eastAsiaTheme="minorEastAsia"/>
          <w:color w:val="000000" w:themeColor="text1"/>
          <w:sz w:val="16"/>
          <w:u w:val="none" w:color="auto"/>
        </w:rPr>
        <w:t>28</w:t>
      </w:r>
      <w:r>
        <w:rPr>
          <w:rFonts w:hint="eastAsia" w:asciiTheme="minorEastAsia" w:hAnsiTheme="minorEastAsia" w:eastAsiaTheme="minorEastAsia"/>
          <w:color w:val="000000" w:themeColor="text1"/>
          <w:sz w:val="16"/>
          <w:u w:val="none" w:color="auto"/>
        </w:rPr>
        <w:t>年医師・歯科医師・薬剤師調査（厚生労</w:t>
      </w:r>
      <w:r>
        <w:rPr>
          <w:rFonts w:hint="eastAsia" w:asciiTheme="minorEastAsia" w:hAnsiTheme="minorEastAsia" w:eastAsiaTheme="minorEastAsia"/>
          <w:sz w:val="16"/>
        </w:rPr>
        <w:t>働省）</w:t>
      </w:r>
    </w:p>
    <w:p>
      <w:pPr>
        <w:pStyle w:val="0"/>
        <w:jc w:val="left"/>
        <w:rPr>
          <w:rFonts w:hint="default" w:asciiTheme="minorEastAsia" w:hAnsiTheme="minorEastAsia" w:eastAsiaTheme="minorEastAsia"/>
          <w:sz w:val="16"/>
        </w:rPr>
      </w:pPr>
    </w:p>
    <w:p>
      <w:pPr>
        <w:pStyle w:val="0"/>
        <w:jc w:val="center"/>
        <w:rPr>
          <w:rFonts w:hint="default" w:asciiTheme="majorEastAsia" w:hAnsiTheme="majorEastAsia" w:eastAsiaTheme="majorEastAsia"/>
        </w:rPr>
      </w:pPr>
      <w:r>
        <w:rPr>
          <w:rFonts w:hint="eastAsia" w:asciiTheme="majorEastAsia" w:hAnsiTheme="majorEastAsia" w:eastAsiaTheme="majorEastAsia"/>
        </w:rPr>
        <w:t>（図表</w:t>
      </w:r>
      <w:r>
        <w:rPr>
          <w:rFonts w:hint="eastAsia" w:asciiTheme="majorEastAsia" w:hAnsiTheme="majorEastAsia" w:eastAsiaTheme="majorEastAsia"/>
        </w:rPr>
        <w:t xml:space="preserve"> 6-5-9</w:t>
      </w:r>
      <w:r>
        <w:rPr>
          <w:rFonts w:hint="eastAsia" w:asciiTheme="majorEastAsia" w:hAnsiTheme="majorEastAsia" w:eastAsiaTheme="majorEastAsia"/>
        </w:rPr>
        <w:t>）精神科医師数</w:t>
      </w:r>
    </w:p>
    <w:tbl>
      <w:tblPr>
        <w:tblStyle w:val="24"/>
        <w:tblW w:w="7785" w:type="dxa"/>
        <w:jc w:val="left"/>
        <w:tblInd w:w="828" w:type="dxa"/>
        <w:tblLayout w:type="fixed"/>
        <w:tblLook w:firstRow="1" w:lastRow="0" w:firstColumn="1" w:lastColumn="0" w:noHBand="0" w:noVBand="1" w:val="04A0"/>
      </w:tblPr>
      <w:tblGrid>
        <w:gridCol w:w="2115"/>
        <w:gridCol w:w="1985"/>
        <w:gridCol w:w="1843"/>
        <w:gridCol w:w="1842"/>
      </w:tblGrid>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保健医療圏</w:t>
            </w:r>
          </w:p>
        </w:tc>
        <w:tc>
          <w:tcPr>
            <w:tcW w:w="1985"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精神科</w:t>
            </w:r>
          </w:p>
        </w:tc>
        <w:tc>
          <w:tcPr>
            <w:tcW w:w="1843"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心療内科</w:t>
            </w:r>
          </w:p>
        </w:tc>
        <w:tc>
          <w:tcPr>
            <w:tcW w:w="1842" w:type="dxa"/>
            <w:shd w:val="clear" w:color="auto" w:themeFill="accent5" w:themeFillTint="33" w:themeFillShade="FF"/>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計</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安　芸</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11</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0</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11</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中　央</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108</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3</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111</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高　幡</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4</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5</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幡　多</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11</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0</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11</w:t>
            </w:r>
          </w:p>
        </w:tc>
      </w:tr>
      <w:tr>
        <w:trPr/>
        <w:tc>
          <w:tcPr>
            <w:tcW w:w="2115" w:type="dxa"/>
            <w:shd w:val="clear" w:color="auto" w:themeFill="accent5" w:themeFillTint="33" w:themeFillShade="FF"/>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県　計</w:t>
            </w:r>
          </w:p>
        </w:tc>
        <w:tc>
          <w:tcPr>
            <w:tcW w:w="1985"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134</w:t>
            </w:r>
          </w:p>
        </w:tc>
        <w:tc>
          <w:tcPr>
            <w:tcW w:w="1843"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4</w:t>
            </w:r>
          </w:p>
        </w:tc>
        <w:tc>
          <w:tcPr>
            <w:tcW w:w="1842" w:type="dxa"/>
            <w:vAlign w:val="top"/>
          </w:tcPr>
          <w:p>
            <w:pPr>
              <w:pStyle w:val="0"/>
              <w:jc w:val="center"/>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138</w:t>
            </w:r>
          </w:p>
        </w:tc>
      </w:tr>
    </w:tbl>
    <w:p>
      <w:pPr>
        <w:pStyle w:val="0"/>
        <w:jc w:val="left"/>
        <w:rPr>
          <w:rFonts w:hint="default" w:asciiTheme="minorEastAsia" w:hAnsiTheme="minorEastAsia" w:eastAsiaTheme="minorEastAsia"/>
          <w:sz w:val="16"/>
        </w:rPr>
      </w:pPr>
      <w:r>
        <w:rPr>
          <w:rFonts w:hint="eastAsia" w:asciiTheme="minorEastAsia" w:hAnsiTheme="minorEastAsia" w:eastAsiaTheme="minorEastAsia"/>
          <w:color w:val="000000" w:themeColor="text1"/>
          <w:sz w:val="16"/>
          <w:u w:val="none" w:color="auto"/>
        </w:rPr>
        <w:t>　　　　　　　　　　　　　　　　　　　　　　　　　　出典：平成</w:t>
      </w:r>
      <w:r>
        <w:rPr>
          <w:rFonts w:hint="eastAsia" w:asciiTheme="minorEastAsia" w:hAnsiTheme="minorEastAsia" w:eastAsiaTheme="minorEastAsia"/>
          <w:color w:val="000000" w:themeColor="text1"/>
          <w:sz w:val="16"/>
          <w:u w:val="none" w:color="auto"/>
        </w:rPr>
        <w:t>30</w:t>
      </w:r>
      <w:r>
        <w:rPr>
          <w:rFonts w:hint="eastAsia" w:asciiTheme="minorEastAsia" w:hAnsiTheme="minorEastAsia" w:eastAsiaTheme="minorEastAsia"/>
          <w:color w:val="000000" w:themeColor="text1"/>
          <w:sz w:val="16"/>
          <w:u w:val="none" w:color="auto"/>
        </w:rPr>
        <w:t>年医師・歯科医師・薬剤師調査（厚生労</w:t>
      </w:r>
      <w:r>
        <w:rPr>
          <w:rFonts w:hint="eastAsia" w:asciiTheme="minorEastAsia" w:hAnsiTheme="minorEastAsia" w:eastAsiaTheme="minorEastAsia"/>
          <w:sz w:val="16"/>
        </w:rPr>
        <w:t>働省）</w:t>
      </w:r>
    </w:p>
    <w:p>
      <w:pPr>
        <w:pStyle w:val="0"/>
        <w:jc w:val="left"/>
        <w:rPr>
          <w:rFonts w:hint="default" w:asciiTheme="minorEastAsia" w:hAnsiTheme="minorEastAsia" w:eastAsiaTheme="minorEastAsia"/>
          <w:sz w:val="16"/>
        </w:rPr>
      </w:pPr>
    </w:p>
    <w:p>
      <w:pPr>
        <w:pStyle w:val="0"/>
        <w:jc w:val="left"/>
        <w:rPr>
          <w:rFonts w:hint="default" w:asciiTheme="minorEastAsia" w:hAnsiTheme="minorEastAsia" w:eastAsiaTheme="minorEastAsia"/>
          <w:sz w:val="16"/>
        </w:rPr>
      </w:pPr>
    </w:p>
    <w:p>
      <w:pPr>
        <w:pStyle w:val="0"/>
        <w:jc w:val="left"/>
        <w:rPr>
          <w:rFonts w:hint="default" w:asciiTheme="minorEastAsia" w:hAnsiTheme="minorEastAsia" w:eastAsiaTheme="minorEastAsia"/>
          <w:sz w:val="16"/>
        </w:rPr>
      </w:pPr>
    </w:p>
    <w:p>
      <w:pPr>
        <w:pStyle w:val="0"/>
        <w:jc w:val="right"/>
        <w:rPr>
          <w:rFonts w:hint="default" w:asciiTheme="minorEastAsia" w:hAnsiTheme="minorEastAsia" w:eastAsiaTheme="minorEastAsia"/>
          <w:sz w:val="16"/>
        </w:rPr>
      </w:pPr>
    </w:p>
    <w:p>
      <w:pPr>
        <w:pStyle w:val="0"/>
        <w:rPr>
          <w:rFonts w:hint="default" w:asciiTheme="minorEastAsia" w:hAnsiTheme="minorEastAsia" w:eastAsiaTheme="minorEastAsia"/>
          <w:b w:val="1"/>
          <w:color w:val="538DD5" w:themeColor="text2" w:themeTint="99"/>
          <w:sz w:val="22"/>
        </w:rPr>
      </w:pPr>
      <w:r>
        <w:rPr>
          <w:rFonts w:hint="eastAsia" w:asciiTheme="minorEastAsia" w:hAnsiTheme="minorEastAsia" w:eastAsiaTheme="minorEastAsia"/>
          <w:b w:val="1"/>
          <w:color w:val="0070C0"/>
          <w:sz w:val="22"/>
        </w:rPr>
        <w:t>５　疾病・分野ごとの状況</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（１）統合失調症</w:t>
      </w:r>
    </w:p>
    <w:p>
      <w:pPr>
        <w:pStyle w:val="0"/>
        <w:ind w:left="179" w:leftChars="85" w:firstLineChars="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22"/>
          <w:u w:val="none" w:color="auto"/>
        </w:rPr>
        <w:t>　本県の「統合失調症、統合失調症型障害及び妄想性障害」で精神科病院に入院している患者は年々減少傾向にありますが、精神科病院の入院患者の約５割となっています。また、平成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年には、</w:t>
      </w:r>
      <w:r>
        <w:rPr>
          <w:rFonts w:hint="eastAsia" w:asciiTheme="minorEastAsia" w:hAnsiTheme="minorEastAsia" w:eastAsiaTheme="minorEastAsia"/>
          <w:color w:val="000000" w:themeColor="text1"/>
          <w:sz w:val="22"/>
          <w:u w:val="none" w:color="auto"/>
        </w:rPr>
        <w:t>65</w:t>
      </w:r>
      <w:r>
        <w:rPr>
          <w:rFonts w:hint="eastAsia" w:asciiTheme="minorEastAsia" w:hAnsiTheme="minorEastAsia" w:eastAsiaTheme="minorEastAsia"/>
          <w:color w:val="000000" w:themeColor="text1"/>
          <w:sz w:val="22"/>
          <w:u w:val="none" w:color="auto"/>
        </w:rPr>
        <w:t>歳以上の入院患者の割合が５割を超えており、自立支援医療制度の精神通院医療の承認者数でみると、平成</w:t>
      </w:r>
      <w:r>
        <w:rPr>
          <w:rFonts w:hint="eastAsia" w:asciiTheme="minorEastAsia" w:hAnsiTheme="minorEastAsia" w:eastAsiaTheme="minorEastAsia"/>
          <w:color w:val="000000" w:themeColor="text1"/>
          <w:sz w:val="22"/>
          <w:u w:val="none" w:color="auto"/>
        </w:rPr>
        <w:t>22</w:t>
      </w:r>
      <w:r>
        <w:rPr>
          <w:rFonts w:hint="eastAsia" w:asciiTheme="minorEastAsia" w:hAnsiTheme="minorEastAsia" w:eastAsiaTheme="minorEastAsia"/>
          <w:color w:val="000000" w:themeColor="text1"/>
          <w:sz w:val="22"/>
          <w:u w:val="none" w:color="auto"/>
        </w:rPr>
        <w:t>年まで増加し、以降横ばいとなっています。</w:t>
      </w:r>
    </w:p>
    <w:p>
      <w:pPr>
        <w:pStyle w:val="0"/>
        <w:ind w:left="179" w:leftChars="85" w:firstLineChars="0"/>
        <w:rPr>
          <w:rFonts w:hint="default" w:asciiTheme="minorEastAsia" w:hAnsiTheme="minorEastAsia" w:eastAsiaTheme="minorEastAsia"/>
          <w:color w:val="000000" w:themeColor="text1"/>
          <w:sz w:val="16"/>
          <w:u w:val="none" w:color="auto"/>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665470" cy="2496185"/>
            <wp:effectExtent l="0" t="0" r="0" b="0"/>
            <wp:docPr id="1047" name="オブジェクト 0"/>
            <a:graphic xmlns:a="http://schemas.openxmlformats.org/drawingml/2006/main">
              <a:graphicData uri="http://schemas.openxmlformats.org/drawingml/2006/chart">
                <c:chart xmlns:c="http://schemas.openxmlformats.org/drawingml/2006/chart" r:id="rId18"/>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35" behindDoc="0" locked="0" layoutInCell="1" hidden="0" allowOverlap="1">
                <wp:simplePos x="0" y="0"/>
                <wp:positionH relativeFrom="page">
                  <wp:posOffset>4095115</wp:posOffset>
                </wp:positionH>
                <wp:positionV relativeFrom="page">
                  <wp:posOffset>5110480</wp:posOffset>
                </wp:positionV>
                <wp:extent cx="2418080" cy="200025"/>
                <wp:effectExtent l="0" t="0" r="635" b="635"/>
                <wp:wrapNone/>
                <wp:docPr id="1048" name="テキスト ボックス 3"/>
                <a:graphic xmlns:a="http://schemas.openxmlformats.org/drawingml/2006/main">
                  <a:graphicData uri="http://schemas.microsoft.com/office/word/2010/wordprocessingShape">
                    <wps:wsp>
                      <wps:cNvPr id="1048" name="テキスト ボックス 3"/>
                      <wps:cNvSpPr txBox="1"/>
                      <wps:spPr>
                        <a:xfrm>
                          <a:off x="0" y="0"/>
                          <a:ext cx="2418080" cy="200025"/>
                        </a:xfrm>
                        <a:prstGeom prst="rect">
                          <a:avLst/>
                        </a:prstGeom>
                      </wps:spPr>
                      <wps:txbx>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r>
                              <w:rPr>
                                <w:rFonts w:hint="default"/>
                                <w:sz w:val="16"/>
                              </w:rPr>
                              <w:t>）</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3" style="margin-top:402.4pt;mso-position-vertical-relative:page;mso-position-horizontal-relative:page;position:absolute;height:15.75pt;width:190.4pt;mso-wrap-style:none;margin-left:322.45pt;z-index:35;" o:spid="_x0000_s1048"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r>
                        <w:rPr>
                          <w:rFonts w:hint="default"/>
                          <w:sz w:val="16"/>
                        </w:rPr>
                        <w:t>）</w:t>
                      </w:r>
                    </w:p>
                  </w:txbxContent>
                </v:textbox>
                <v:imagedata o:title=""/>
                <w10:wrap type="none" anchorx="page" anchory="page"/>
              </v:shape>
            </w:pict>
          </mc:Fallback>
        </mc:AlternateContent>
      </w: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665470" cy="2496185"/>
            <wp:effectExtent l="0" t="0" r="0" b="0"/>
            <wp:docPr id="1049" name="オブジェクト 0"/>
            <a:graphic xmlns:a="http://schemas.openxmlformats.org/drawingml/2006/main">
              <a:graphicData uri="http://schemas.openxmlformats.org/drawingml/2006/chart">
                <c:chart xmlns:c="http://schemas.openxmlformats.org/drawingml/2006/chart" r:id="rId19"/>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43" behindDoc="0" locked="0" layoutInCell="1" hidden="0" allowOverlap="1">
                <wp:simplePos x="0" y="0"/>
                <wp:positionH relativeFrom="page">
                  <wp:posOffset>3808730</wp:posOffset>
                </wp:positionH>
                <wp:positionV relativeFrom="page">
                  <wp:posOffset>8410575</wp:posOffset>
                </wp:positionV>
                <wp:extent cx="2418080" cy="200025"/>
                <wp:effectExtent l="0" t="0" r="635" b="635"/>
                <wp:wrapNone/>
                <wp:docPr id="1050" name="テキスト ボックス 3"/>
                <a:graphic xmlns:a="http://schemas.openxmlformats.org/drawingml/2006/main">
                  <a:graphicData uri="http://schemas.microsoft.com/office/word/2010/wordprocessingShape">
                    <wps:wsp>
                      <wps:cNvPr id="1050" name="テキスト ボックス 3"/>
                      <wps:cNvSpPr txBox="1"/>
                      <wps:spPr>
                        <a:xfrm>
                          <a:off x="0" y="0"/>
                          <a:ext cx="2418080" cy="200025"/>
                        </a:xfrm>
                        <a:prstGeom prst="rect">
                          <a:avLst/>
                        </a:prstGeom>
                      </wps:spPr>
                      <wps:txbx>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3" style="margin-top:662.25pt;mso-position-vertical-relative:page;mso-position-horizontal-relative:page;position:absolute;height:15.75pt;width:190.4pt;mso-wrap-style:none;margin-left:299.89pt;z-index:43;" o:spid="_x0000_s1050"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page" anchory="page"/>
              </v:shape>
            </w:pict>
          </mc:Fallback>
        </mc:AlternateContent>
      </w: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18" behindDoc="0" locked="0" layoutInCell="1" hidden="0" allowOverlap="1">
                <wp:simplePos x="0" y="0"/>
                <wp:positionH relativeFrom="column">
                  <wp:posOffset>280670</wp:posOffset>
                </wp:positionH>
                <wp:positionV relativeFrom="paragraph">
                  <wp:posOffset>676275</wp:posOffset>
                </wp:positionV>
                <wp:extent cx="516890" cy="222885"/>
                <wp:effectExtent l="0" t="0" r="635" b="635"/>
                <wp:wrapNone/>
                <wp:docPr id="1051" name="オブジェクト 0"/>
                <a:graphic xmlns:a="http://schemas.openxmlformats.org/drawingml/2006/main">
                  <a:graphicData uri="http://schemas.microsoft.com/office/word/2010/wordprocessingShape">
                    <wps:wsp>
                      <wps:cNvPr id="1051" name="オブジェクト 0"/>
                      <wps:cNvSpPr txBox="1">
                        <a:spLocks noChangeArrowheads="1"/>
                      </wps:cNvSpPr>
                      <wps:spPr>
                        <a:xfrm>
                          <a:off x="0" y="0"/>
                          <a:ext cx="516890" cy="222885"/>
                        </a:xfrm>
                        <a:prstGeom prst="rect">
                          <a:avLst/>
                        </a:prstGeom>
                        <a:noFill/>
                        <a:ln>
                          <a:miter/>
                        </a:ln>
                      </wps:spPr>
                      <wps:txbx>
                        <w:txbxContent>
                          <w:p>
                            <w:pPr>
                              <w:pStyle w:val="0"/>
                              <w:rPr>
                                <w:rFonts w:hint="default"/>
                                <w:sz w:val="18"/>
                              </w:rPr>
                            </w:pPr>
                            <w:r>
                              <w:rPr>
                                <w:rFonts w:hint="eastAsia"/>
                                <w:sz w:val="18"/>
                              </w:rPr>
                              <w:t>（％）</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3.25pt;mso-position-vertical-relative:text;mso-position-horizontal-relative:text;position:absolute;height:17.55pt;width:40.700000000000003pt;margin-left:22.1pt;z-index:18;" o:spid="_x0000_s1051"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80405" cy="2345055"/>
            <wp:effectExtent l="0" t="0" r="0" b="0"/>
            <wp:docPr id="1052" name="オブジェクト 0"/>
            <a:graphic xmlns:a="http://schemas.openxmlformats.org/drawingml/2006/main">
              <a:graphicData uri="http://schemas.openxmlformats.org/drawingml/2006/chart">
                <c:chart xmlns:c="http://schemas.openxmlformats.org/drawingml/2006/chart" r:id="rId20"/>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45" behindDoc="0" locked="0" layoutInCell="1" hidden="0" allowOverlap="1">
                <wp:simplePos x="0" y="0"/>
                <wp:positionH relativeFrom="page">
                  <wp:posOffset>4095115</wp:posOffset>
                </wp:positionH>
                <wp:positionV relativeFrom="page">
                  <wp:posOffset>3420110</wp:posOffset>
                </wp:positionV>
                <wp:extent cx="2418080" cy="200025"/>
                <wp:effectExtent l="0" t="0" r="635" b="635"/>
                <wp:wrapNone/>
                <wp:docPr id="1053" name="テキスト ボックス 3"/>
                <a:graphic xmlns:a="http://schemas.openxmlformats.org/drawingml/2006/main">
                  <a:graphicData uri="http://schemas.microsoft.com/office/word/2010/wordprocessingShape">
                    <wps:wsp>
                      <wps:cNvPr id="1053" name="テキスト ボックス 3"/>
                      <wps:cNvSpPr txBox="1"/>
                      <wps:spPr>
                        <a:xfrm>
                          <a:off x="0" y="0"/>
                          <a:ext cx="2418080" cy="200025"/>
                        </a:xfrm>
                        <a:prstGeom prst="rect">
                          <a:avLst/>
                        </a:prstGeom>
                      </wps:spPr>
                      <wps:txbx>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3" style="margin-top:269.3pt;mso-position-vertical-relative:page;mso-position-horizontal-relative:page;position:absolute;height:15.75pt;width:190.4pt;mso-wrap-style:none;margin-left:322.45pt;z-index:45;" o:spid="_x0000_s1053"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page" anchory="page"/>
              </v:shape>
            </w:pict>
          </mc:Fallback>
        </mc:AlternateContent>
      </w: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80405" cy="2345055"/>
            <wp:effectExtent l="0" t="0" r="0" b="0"/>
            <wp:docPr id="1054" name="オブジェクト 0"/>
            <a:graphic xmlns:a="http://schemas.openxmlformats.org/drawingml/2006/main">
              <a:graphicData uri="http://schemas.openxmlformats.org/drawingml/2006/chart">
                <c:chart xmlns:c="http://schemas.openxmlformats.org/drawingml/2006/chart" r:id="rId21"/>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47" behindDoc="0" locked="0" layoutInCell="1" hidden="0" allowOverlap="1">
                <wp:simplePos x="0" y="0"/>
                <wp:positionH relativeFrom="page">
                  <wp:posOffset>4095115</wp:posOffset>
                </wp:positionH>
                <wp:positionV relativeFrom="page">
                  <wp:posOffset>6272530</wp:posOffset>
                </wp:positionV>
                <wp:extent cx="2418080" cy="200025"/>
                <wp:effectExtent l="0" t="0" r="635" b="635"/>
                <wp:wrapNone/>
                <wp:docPr id="1055" name="テキスト ボックス 3"/>
                <a:graphic xmlns:a="http://schemas.openxmlformats.org/drawingml/2006/main">
                  <a:graphicData uri="http://schemas.microsoft.com/office/word/2010/wordprocessingShape">
                    <wps:wsp>
                      <wps:cNvPr id="1055" name="テキスト ボックス 3"/>
                      <wps:cNvSpPr txBox="1"/>
                      <wps:spPr>
                        <a:xfrm>
                          <a:off x="0" y="0"/>
                          <a:ext cx="2418080" cy="200025"/>
                        </a:xfrm>
                        <a:prstGeom prst="rect">
                          <a:avLst/>
                        </a:prstGeom>
                      </wps:spPr>
                      <wps:txbx>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3" style="margin-top:493.9pt;mso-position-vertical-relative:page;mso-position-horizontal-relative:page;position:absolute;height:15.75pt;width:190.4pt;mso-wrap-style:none;margin-left:322.45pt;z-index:47;" o:spid="_x0000_s1055"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page" anchory="page"/>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10" behindDoc="0" locked="0" layoutInCell="1" hidden="0" allowOverlap="1">
                <wp:simplePos x="0" y="0"/>
                <wp:positionH relativeFrom="column">
                  <wp:posOffset>3730625</wp:posOffset>
                </wp:positionH>
                <wp:positionV relativeFrom="paragraph">
                  <wp:posOffset>2229485</wp:posOffset>
                </wp:positionV>
                <wp:extent cx="1645285" cy="184785"/>
                <wp:effectExtent l="0" t="0" r="635" b="635"/>
                <wp:wrapNone/>
                <wp:docPr id="1056" name="オブジェクト 0"/>
                <a:graphic xmlns:a="http://schemas.openxmlformats.org/drawingml/2006/main">
                  <a:graphicData uri="http://schemas.microsoft.com/office/word/2010/wordprocessingShape">
                    <wps:wsp>
                      <wps:cNvPr id="1056" name="オブジェクト 0"/>
                      <wps:cNvSpPr txBox="1">
                        <a:spLocks noChangeArrowheads="1"/>
                      </wps:cNvSpPr>
                      <wps:spPr>
                        <a:xfrm>
                          <a:off x="0" y="0"/>
                          <a:ext cx="1645285" cy="184785"/>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5.55pt;mso-position-vertical-relative:text;mso-position-horizontal-relative:text;position:absolute;height:14.55pt;width:129.55000000000001pt;margin-left:293.75pt;z-index:10;" o:spid="_x0000_s1056"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401310" cy="2393315"/>
            <wp:effectExtent l="0" t="0" r="0" b="0"/>
            <wp:docPr id="1057" name="オブジェクト 0"/>
            <a:graphic xmlns:a="http://schemas.openxmlformats.org/drawingml/2006/main">
              <a:graphicData uri="http://schemas.openxmlformats.org/drawingml/2006/chart">
                <c:chart xmlns:c="http://schemas.openxmlformats.org/drawingml/2006/chart" r:id="rId22"/>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401310" cy="2393315"/>
            <wp:effectExtent l="0" t="0" r="0" b="0"/>
            <wp:docPr id="1058" name="オブジェクト 0"/>
            <a:graphic xmlns:a="http://schemas.openxmlformats.org/drawingml/2006/main">
              <a:graphicData uri="http://schemas.openxmlformats.org/drawingml/2006/chart">
                <c:chart xmlns:c="http://schemas.openxmlformats.org/drawingml/2006/chart" r:id="rId23"/>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37" behindDoc="0" locked="0" layoutInCell="1" hidden="0" allowOverlap="1">
                <wp:simplePos x="0" y="0"/>
                <wp:positionH relativeFrom="column">
                  <wp:posOffset>3368040</wp:posOffset>
                </wp:positionH>
                <wp:positionV relativeFrom="paragraph">
                  <wp:posOffset>44450</wp:posOffset>
                </wp:positionV>
                <wp:extent cx="1645285" cy="184785"/>
                <wp:effectExtent l="0" t="0" r="635" b="635"/>
                <wp:wrapNone/>
                <wp:docPr id="1059" name="オブジェクト 0"/>
                <a:graphic xmlns:a="http://schemas.openxmlformats.org/drawingml/2006/main">
                  <a:graphicData uri="http://schemas.microsoft.com/office/word/2010/wordprocessingShape">
                    <wps:wsp>
                      <wps:cNvPr id="1059" name="オブジェクト 0"/>
                      <wps:cNvSpPr txBox="1">
                        <a:spLocks noChangeArrowheads="1"/>
                      </wps:cNvSpPr>
                      <wps:spPr>
                        <a:xfrm>
                          <a:off x="0" y="0"/>
                          <a:ext cx="1645285" cy="184785"/>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3.5pt;mso-position-vertical-relative:text;mso-position-horizontal-relative:text;position:absolute;height:14.55pt;width:129.55000000000001pt;margin-left:265.2pt;z-index:37;" o:spid="_x0000_s1059"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（２）うつ病・躁うつ病</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うつ病を含む「気分（感情）障害」の精神科病院に入院している患者は人数、割合ともに増加傾向にあります。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また、自立支援医療制度の精神通院医療でみても、承認者数が年々増加してきており、平成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年度は</w:t>
      </w:r>
      <w:r>
        <w:rPr>
          <w:rFonts w:hint="eastAsia" w:asciiTheme="minorEastAsia" w:hAnsiTheme="minorEastAsia" w:eastAsiaTheme="minorEastAsia"/>
          <w:color w:val="000000" w:themeColor="text1"/>
          <w:sz w:val="22"/>
          <w:u w:val="none" w:color="auto"/>
        </w:rPr>
        <w:t>3,000</w:t>
      </w:r>
      <w:r>
        <w:rPr>
          <w:rFonts w:hint="eastAsia" w:asciiTheme="minorEastAsia" w:hAnsiTheme="minorEastAsia" w:eastAsiaTheme="minorEastAsia"/>
          <w:color w:val="000000" w:themeColor="text1"/>
          <w:sz w:val="22"/>
          <w:u w:val="none" w:color="auto"/>
        </w:rPr>
        <w:t>人を上回っています。</w:t>
      </w:r>
    </w:p>
    <w:p>
      <w:pPr>
        <w:pStyle w:val="0"/>
        <w:ind w:left="220" w:hanging="220" w:hangingChars="10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619115" cy="2244725"/>
            <wp:effectExtent l="0" t="0" r="0" b="0"/>
            <wp:docPr id="1060" name="オブジェクト 0"/>
            <a:graphic xmlns:a="http://schemas.openxmlformats.org/drawingml/2006/main">
              <a:graphicData uri="http://schemas.openxmlformats.org/drawingml/2006/chart">
                <c:chart xmlns:c="http://schemas.openxmlformats.org/drawingml/2006/chart" r:id="rId24"/>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619115" cy="2244725"/>
            <wp:effectExtent l="0" t="0" r="0" b="0"/>
            <wp:docPr id="1061" name="オブジェクト 0"/>
            <a:graphic xmlns:a="http://schemas.openxmlformats.org/drawingml/2006/main">
              <a:graphicData uri="http://schemas.openxmlformats.org/drawingml/2006/chart">
                <c:chart xmlns:c="http://schemas.openxmlformats.org/drawingml/2006/chart" r:id="rId25"/>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0"/>
          <w:sz w:val="22"/>
        </w:rPr>
      </w:pPr>
      <w:r>
        <w:rPr>
          <w:rFonts w:hint="eastAsia" w:asciiTheme="minorEastAsia" w:hAnsiTheme="minorEastAsia" w:eastAsiaTheme="minorEastAsia"/>
        </w:rPr>
        <w:drawing>
          <wp:inline distT="0" distB="0" distL="0" distR="0">
            <wp:extent cx="5618480" cy="2061845"/>
            <wp:effectExtent l="0" t="0" r="0" b="0"/>
            <wp:docPr id="1062" name="オブジェクト 0"/>
            <a:graphic xmlns:a="http://schemas.openxmlformats.org/drawingml/2006/main">
              <a:graphicData uri="http://schemas.openxmlformats.org/drawingml/2006/chart">
                <c:chart xmlns:c="http://schemas.openxmlformats.org/drawingml/2006/chart" r:id="rId26"/>
              </a:graphicData>
            </a:graphic>
          </wp:inline>
        </w:drawing>
      </w:r>
    </w:p>
    <w:p>
      <w:pPr>
        <w:pStyle w:val="0"/>
        <w:rPr>
          <w:rFonts w:hint="default" w:asciiTheme="minorEastAsia" w:hAnsiTheme="minorEastAsia" w:eastAsiaTheme="minorEastAsia"/>
          <w:b w:val="0"/>
          <w:sz w:val="22"/>
        </w:rPr>
      </w:pPr>
    </w:p>
    <w:p>
      <w:pPr>
        <w:pStyle w:val="0"/>
        <w:rPr>
          <w:rFonts w:hint="default" w:asciiTheme="minorEastAsia" w:hAnsiTheme="minorEastAsia" w:eastAsiaTheme="minorEastAsia"/>
          <w:b w:val="0"/>
          <w:sz w:val="22"/>
        </w:rPr>
      </w:pPr>
      <w:r>
        <w:rPr>
          <w:rFonts w:hint="eastAsia" w:asciiTheme="minorEastAsia" w:hAnsiTheme="minorEastAsia" w:eastAsiaTheme="minorEastAsia"/>
        </w:rPr>
        <w:drawing>
          <wp:inline distT="0" distB="0" distL="0" distR="0">
            <wp:extent cx="5618480" cy="2061845"/>
            <wp:effectExtent l="0" t="0" r="0" b="0"/>
            <wp:docPr id="1063" name="オブジェクト 0"/>
            <a:graphic xmlns:a="http://schemas.openxmlformats.org/drawingml/2006/main">
              <a:graphicData uri="http://schemas.openxmlformats.org/drawingml/2006/chart">
                <c:chart xmlns:c="http://schemas.openxmlformats.org/drawingml/2006/chart" r:id="rId27"/>
              </a:graphicData>
            </a:graphic>
          </wp:inline>
        </w:drawing>
      </w:r>
    </w:p>
    <w:p>
      <w:pPr>
        <w:pStyle w:val="0"/>
        <w:rPr>
          <w:rFonts w:hint="default" w:asciiTheme="minorEastAsia" w:hAnsiTheme="minorEastAsia" w:eastAsiaTheme="minorEastAsia"/>
          <w:b w:val="0"/>
          <w:sz w:val="22"/>
        </w:rPr>
      </w:pPr>
    </w:p>
    <w:p>
      <w:pPr>
        <w:pStyle w:val="0"/>
        <w:rPr>
          <w:rFonts w:hint="default" w:asciiTheme="minorEastAsia" w:hAnsiTheme="minorEastAsia" w:eastAsiaTheme="minorEastAsia"/>
          <w:b w:val="0"/>
          <w:sz w:val="22"/>
        </w:rPr>
      </w:pPr>
      <w:r>
        <w:rPr>
          <w:rFonts w:hint="eastAsia" w:asciiTheme="minorEastAsia" w:hAnsiTheme="minorEastAsia" w:eastAsiaTheme="minorEastAsia"/>
          <w:b w:val="1"/>
          <w:sz w:val="22"/>
        </w:rPr>
        <w:t>（３）認知症</w:t>
      </w:r>
    </w:p>
    <w:p>
      <w:pPr>
        <w:pStyle w:val="0"/>
        <w:ind w:left="220" w:hanging="220" w:hanging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sz w:val="22"/>
        </w:rPr>
        <w:t>　　</w:t>
      </w:r>
      <w:r>
        <w:rPr>
          <w:rFonts w:hint="eastAsia" w:asciiTheme="minorEastAsia" w:hAnsiTheme="minorEastAsia" w:eastAsiaTheme="minorEastAsia"/>
          <w:b w:val="0"/>
          <w:color w:val="000000" w:themeColor="text1"/>
          <w:sz w:val="22"/>
          <w:u w:val="none" w:color="auto"/>
        </w:rPr>
        <w:t>認知症を含む「症状性を含む器質性精神障害」の精神科病院に入院している患者の割合は、近年では入院患者の４分の１を超えて推移しており、自立支援医療制度の精神通院医療の承認者数も増加傾向にあります。</w:t>
      </w:r>
    </w:p>
    <w:p>
      <w:pPr>
        <w:pStyle w:val="0"/>
        <w:ind w:left="220" w:hanging="220" w:hangingChars="100"/>
        <w:rPr>
          <w:rFonts w:hint="default" w:asciiTheme="minorEastAsia" w:hAnsiTheme="minorEastAsia" w:eastAsiaTheme="minorEastAsia"/>
          <w:b w:val="0"/>
          <w:color w:val="000000" w:themeColor="text1"/>
          <w:sz w:val="22"/>
          <w:u w:val="none" w:color="auto"/>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742940" cy="2054860"/>
            <wp:effectExtent l="0" t="0" r="0" b="0"/>
            <wp:docPr id="1064" name="オブジェクト 0"/>
            <a:graphic xmlns:a="http://schemas.openxmlformats.org/drawingml/2006/main">
              <a:graphicData uri="http://schemas.openxmlformats.org/drawingml/2006/chart">
                <c:chart xmlns:c="http://schemas.openxmlformats.org/drawingml/2006/chart" r:id="rId28"/>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default" w:asciiTheme="minorEastAsia" w:hAnsiTheme="minorEastAsia" w:eastAsiaTheme="minorEastAsia"/>
        </w:rPr>
        <w:drawing>
          <wp:inline distT="0" distB="0" distL="0" distR="0">
            <wp:extent cx="5742940" cy="2054860"/>
            <wp:effectExtent l="0" t="0" r="0" b="0"/>
            <wp:docPr id="1065" name="オブジェクト 0"/>
            <a:graphic xmlns:a="http://schemas.openxmlformats.org/drawingml/2006/main">
              <a:graphicData uri="http://schemas.openxmlformats.org/drawingml/2006/chart">
                <c:chart xmlns:c="http://schemas.openxmlformats.org/drawingml/2006/chart" r:id="rId29"/>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95010" cy="2548890"/>
            <wp:effectExtent l="0" t="0" r="0" b="0"/>
            <wp:docPr id="1066" name="オブジェクト 0"/>
            <a:graphic xmlns:a="http://schemas.openxmlformats.org/drawingml/2006/main">
              <a:graphicData uri="http://schemas.openxmlformats.org/drawingml/2006/chart">
                <c:chart xmlns:c="http://schemas.openxmlformats.org/drawingml/2006/chart" r:id="rId30"/>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95010" cy="2548890"/>
            <wp:effectExtent l="0" t="0" r="0" b="0"/>
            <wp:docPr id="1067" name="オブジェクト 0"/>
            <a:graphic xmlns:a="http://schemas.openxmlformats.org/drawingml/2006/main">
              <a:graphicData uri="http://schemas.openxmlformats.org/drawingml/2006/chart">
                <c:chart xmlns:c="http://schemas.openxmlformats.org/drawingml/2006/chart" r:id="rId31"/>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19" behindDoc="0" locked="0" layoutInCell="1" hidden="0" allowOverlap="1">
                <wp:simplePos x="0" y="0"/>
                <wp:positionH relativeFrom="column">
                  <wp:posOffset>280670</wp:posOffset>
                </wp:positionH>
                <wp:positionV relativeFrom="paragraph">
                  <wp:posOffset>509270</wp:posOffset>
                </wp:positionV>
                <wp:extent cx="572770" cy="213995"/>
                <wp:effectExtent l="0" t="0" r="635" b="635"/>
                <wp:wrapNone/>
                <wp:docPr id="1068" name="オブジェクト 0"/>
                <a:graphic xmlns:a="http://schemas.openxmlformats.org/drawingml/2006/main">
                  <a:graphicData uri="http://schemas.microsoft.com/office/word/2010/wordprocessingShape">
                    <wps:wsp>
                      <wps:cNvPr id="1068" name="オブジェクト 0"/>
                      <wps:cNvSpPr txBox="1">
                        <a:spLocks noChangeArrowheads="1"/>
                      </wps:cNvSpPr>
                      <wps:spPr>
                        <a:xfrm>
                          <a:off x="0" y="0"/>
                          <a:ext cx="572770" cy="213995"/>
                        </a:xfrm>
                        <a:prstGeom prst="rect">
                          <a:avLst/>
                        </a:prstGeom>
                        <a:noFill/>
                        <a:ln>
                          <a:miter/>
                        </a:ln>
                      </wps:spPr>
                      <wps:txbx>
                        <w:txbxContent>
                          <w:p>
                            <w:pPr>
                              <w:pStyle w:val="0"/>
                              <w:rPr>
                                <w:rFonts w:hint="default"/>
                                <w:sz w:val="18"/>
                              </w:rPr>
                            </w:pPr>
                            <w:r>
                              <w:rPr>
                                <w:rFonts w:hint="eastAsia"/>
                                <w:sz w:val="18"/>
                              </w:rPr>
                              <w:t>（人）</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0.1pt;mso-position-vertical-relative:text;mso-position-horizontal-relative:text;position:absolute;height:16.850000000000001pt;width:45.1pt;margin-left:22.1pt;z-index:19;" o:spid="_x0000_s1068" o:allowincell="t" o:allowoverlap="t" filled="f" stroked="f" o:spt="202" type="#_x0000_t202">
                <v:fill/>
                <v:textbox style="layout-flow:horizontal;" inset="2.0637499999999998mm,0.24694444444444438mm,2.0637499999999998mm,0.24694444444444438mm">
                  <w:txbxContent>
                    <w:p>
                      <w:pPr>
                        <w:pStyle w:val="0"/>
                        <w:rPr>
                          <w:rFonts w:hint="default"/>
                          <w:sz w:val="18"/>
                        </w:rPr>
                      </w:pPr>
                      <w:r>
                        <w:rPr>
                          <w:rFonts w:hint="eastAsia"/>
                          <w:sz w:val="18"/>
                        </w:rPr>
                        <w:t>（人）</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866130" cy="2235835"/>
            <wp:effectExtent l="0" t="0" r="0" b="0"/>
            <wp:docPr id="1069" name="オブジェクト 0"/>
            <a:graphic xmlns:a="http://schemas.openxmlformats.org/drawingml/2006/main">
              <a:graphicData uri="http://schemas.openxmlformats.org/drawingml/2006/chart">
                <c:chart xmlns:c="http://schemas.openxmlformats.org/drawingml/2006/chart" r:id="rId32"/>
              </a:graphicData>
            </a:graphic>
          </wp:inline>
        </w:drawing>
      </w: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r>
        <w:rPr>
          <w:rFonts w:hint="eastAsia" w:asciiTheme="minorEastAsia" w:hAnsiTheme="minorEastAsia" w:eastAsiaTheme="minorEastAsia"/>
        </w:rPr>
        <w:drawing>
          <wp:inline distT="0" distB="0" distL="0" distR="0">
            <wp:extent cx="5866130" cy="2235835"/>
            <wp:effectExtent l="0" t="0" r="0" b="0"/>
            <wp:docPr id="1070" name="オブジェクト 0"/>
            <a:graphic xmlns:a="http://schemas.openxmlformats.org/drawingml/2006/main">
              <a:graphicData uri="http://schemas.openxmlformats.org/drawingml/2006/chart">
                <c:chart xmlns:c="http://schemas.openxmlformats.org/drawingml/2006/chart" r:id="rId33"/>
              </a:graphicData>
            </a:graphic>
          </wp:inline>
        </w:drawing>
      </w: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rPr>
      </w:pPr>
    </w:p>
    <w:p>
      <w:pPr>
        <w:pStyle w:val="0"/>
        <w:rPr>
          <w:rFonts w:hint="default" w:asciiTheme="minorEastAsia" w:hAnsiTheme="minorEastAsia" w:eastAsiaTheme="minorEastAsia"/>
          <w:b w:val="1"/>
          <w:color w:val="000000" w:themeColor="text1"/>
          <w:u w:val="none" w:color="auto"/>
        </w:rPr>
      </w:pPr>
      <w:r>
        <w:rPr>
          <w:rFonts w:hint="eastAsia" w:asciiTheme="minorEastAsia" w:hAnsiTheme="minorEastAsia" w:eastAsiaTheme="minorEastAsia"/>
          <w:b w:val="1"/>
          <w:color w:val="000000" w:themeColor="text1"/>
          <w:u w:val="none" w:color="auto"/>
        </w:rPr>
        <w:t>（４）児童・思春期精神疾患</w:t>
      </w:r>
    </w:p>
    <w:p>
      <w:pPr>
        <w:pStyle w:val="0"/>
        <w:ind w:left="210" w:hanging="210" w:hanging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u w:val="none" w:color="auto"/>
        </w:rPr>
        <w:t>　　</w:t>
      </w:r>
      <w:r>
        <w:rPr>
          <w:rFonts w:hint="eastAsia" w:asciiTheme="minorEastAsia" w:hAnsiTheme="minorEastAsia" w:eastAsiaTheme="minorEastAsia"/>
          <w:color w:val="000000" w:themeColor="text1"/>
          <w:sz w:val="22"/>
          <w:u w:val="none" w:color="auto"/>
        </w:rPr>
        <w:t>20</w:t>
      </w:r>
      <w:r>
        <w:rPr>
          <w:rFonts w:hint="eastAsia" w:asciiTheme="minorEastAsia" w:hAnsiTheme="minorEastAsia" w:eastAsiaTheme="minorEastAsia"/>
          <w:color w:val="000000" w:themeColor="text1"/>
          <w:sz w:val="22"/>
          <w:u w:val="none" w:color="auto"/>
        </w:rPr>
        <w:t>歳未満の精神科病床への入院患者は人数の増減はありますが、全体では</w:t>
      </w:r>
      <w:r>
        <w:rPr>
          <w:rFonts w:hint="eastAsia" w:asciiTheme="minorEastAsia" w:hAnsiTheme="minorEastAsia" w:eastAsiaTheme="minorEastAsia"/>
          <w:color w:val="000000" w:themeColor="text1"/>
          <w:sz w:val="22"/>
          <w:u w:val="none" w:color="auto"/>
        </w:rPr>
        <w:t>0.4</w:t>
      </w:r>
      <w:r>
        <w:rPr>
          <w:rFonts w:hint="eastAsia" w:asciiTheme="minorEastAsia" w:hAnsiTheme="minorEastAsia" w:eastAsiaTheme="minorEastAsia"/>
          <w:color w:val="000000" w:themeColor="text1"/>
          <w:sz w:val="22"/>
          <w:u w:val="none" w:color="auto"/>
        </w:rPr>
        <w:t>％程度で推移していますが、自立支援医療制度の精神通院医療の承認者数は増加傾向にあります。</w:t>
      </w:r>
    </w:p>
    <w:p>
      <w:pPr>
        <w:pStyle w:val="0"/>
        <w:ind w:left="210" w:hanging="210" w:hangingChars="10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575935" cy="2003425"/>
            <wp:effectExtent l="0" t="0" r="0" b="0"/>
            <wp:docPr id="1071" name="オブジェクト 0"/>
            <a:graphic xmlns:a="http://schemas.openxmlformats.org/drawingml/2006/main">
              <a:graphicData uri="http://schemas.openxmlformats.org/drawingml/2006/chart">
                <c:chart xmlns:c="http://schemas.openxmlformats.org/drawingml/2006/chart" r:id="rId34"/>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575935" cy="2003425"/>
            <wp:effectExtent l="0" t="0" r="0" b="0"/>
            <wp:docPr id="1072" name="オブジェクト 0"/>
            <a:graphic xmlns:a="http://schemas.openxmlformats.org/drawingml/2006/main">
              <a:graphicData uri="http://schemas.openxmlformats.org/drawingml/2006/chart">
                <c:chart xmlns:c="http://schemas.openxmlformats.org/drawingml/2006/chart" r:id="rId35"/>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FF0000"/>
          <w:sz w:val="16"/>
          <w:u w:val="single" w:color="auto"/>
        </w:rPr>
      </w:pPr>
      <w:r>
        <w:rPr>
          <w:rFonts w:hint="eastAsia" w:asciiTheme="minorEastAsia" w:hAnsiTheme="minorEastAsia" w:eastAsiaTheme="minorEastAsia"/>
        </w:rPr>
        <w:drawing>
          <wp:inline distT="0" distB="0" distL="0" distR="0">
            <wp:extent cx="5618480" cy="1987550"/>
            <wp:effectExtent l="0" t="0" r="0" b="0"/>
            <wp:docPr id="1073" name="オブジェクト 0"/>
            <a:graphic xmlns:a="http://schemas.openxmlformats.org/drawingml/2006/main">
              <a:graphicData uri="http://schemas.openxmlformats.org/drawingml/2006/chart">
                <c:chart xmlns:c="http://schemas.openxmlformats.org/drawingml/2006/chart" r:id="rId36"/>
              </a:graphicData>
            </a:graphic>
          </wp:inline>
        </w:drawing>
      </w:r>
    </w:p>
    <w:p>
      <w:pPr>
        <w:pStyle w:val="0"/>
        <w:rPr>
          <w:rFonts w:hint="default" w:asciiTheme="minorEastAsia" w:hAnsiTheme="minorEastAsia" w:eastAsiaTheme="minorEastAsia"/>
          <w:b w:val="1"/>
          <w:color w:val="FF0000"/>
          <w:sz w:val="16"/>
          <w:u w:val="single" w:color="auto"/>
        </w:rPr>
      </w:pPr>
    </w:p>
    <w:p>
      <w:pPr>
        <w:pStyle w:val="0"/>
        <w:rPr>
          <w:rFonts w:hint="default" w:asciiTheme="minorEastAsia" w:hAnsiTheme="minorEastAsia" w:eastAsiaTheme="minorEastAsia"/>
          <w:b w:val="1"/>
          <w:color w:val="FF0000"/>
          <w:sz w:val="16"/>
          <w:u w:val="single" w:color="auto"/>
        </w:rPr>
      </w:pPr>
    </w:p>
    <w:p>
      <w:pPr>
        <w:pStyle w:val="0"/>
        <w:rPr>
          <w:rFonts w:hint="default" w:asciiTheme="minorEastAsia" w:hAnsiTheme="minorEastAsia" w:eastAsiaTheme="minorEastAsia"/>
          <w:b w:val="1"/>
          <w:color w:val="FF0000"/>
          <w:sz w:val="16"/>
          <w:u w:val="single" w:color="auto"/>
        </w:rPr>
      </w:pPr>
      <w:r>
        <w:rPr>
          <w:rFonts w:hint="eastAsia" w:asciiTheme="minorEastAsia" w:hAnsiTheme="minorEastAsia" w:eastAsiaTheme="minorEastAsia"/>
        </w:rPr>
        <w:drawing>
          <wp:inline distT="0" distB="0" distL="0" distR="0">
            <wp:extent cx="5618480" cy="1987550"/>
            <wp:effectExtent l="0" t="0" r="0" b="0"/>
            <wp:docPr id="1074" name="オブジェクト 0"/>
            <a:graphic xmlns:a="http://schemas.openxmlformats.org/drawingml/2006/main">
              <a:graphicData uri="http://schemas.openxmlformats.org/drawingml/2006/chart">
                <c:chart xmlns:c="http://schemas.openxmlformats.org/drawingml/2006/chart" r:id="rId37"/>
              </a:graphicData>
            </a:graphic>
          </wp:inline>
        </w:drawing>
      </w:r>
    </w:p>
    <w:p>
      <w:pPr>
        <w:pStyle w:val="0"/>
        <w:rPr>
          <w:rFonts w:hint="default" w:asciiTheme="minorEastAsia" w:hAnsiTheme="minorEastAsia" w:eastAsiaTheme="minorEastAsia"/>
          <w:b w:val="1"/>
          <w:color w:val="FF0000"/>
          <w:sz w:val="16"/>
          <w:u w:val="single" w:color="auto"/>
        </w:rPr>
      </w:pPr>
    </w:p>
    <w:p>
      <w:pPr>
        <w:pStyle w:val="0"/>
        <w:ind w:left="0" w:leftChars="0"/>
        <w:rPr>
          <w:rFonts w:hint="default" w:asciiTheme="minorEastAsia" w:hAnsiTheme="minorEastAsia" w:eastAsiaTheme="minorEastAsia"/>
          <w:b w:val="1"/>
          <w:color w:val="000000" w:themeColor="text1"/>
          <w:sz w:val="22"/>
          <w:u w:val="single" w:color="auto"/>
        </w:rPr>
      </w:pPr>
      <w:r>
        <w:rPr>
          <w:rFonts w:hint="eastAsia" w:asciiTheme="minorEastAsia" w:hAnsiTheme="minorEastAsia" w:eastAsiaTheme="minorEastAsia"/>
          <w:b w:val="1"/>
          <w:color w:val="000000" w:themeColor="text1"/>
          <w:sz w:val="22"/>
          <w:u w:val="none" w:color="auto"/>
        </w:rPr>
        <w:t>（５）発達障害</w:t>
      </w:r>
    </w:p>
    <w:p>
      <w:pPr>
        <w:pStyle w:val="0"/>
        <w:ind w:left="210" w:leftChars="100" w:firstLine="220" w:firstLineChars="100"/>
        <w:rPr>
          <w:rFonts w:hint="default" w:asciiTheme="minorEastAsia" w:hAnsiTheme="minorEastAsia" w:eastAsiaTheme="minorEastAsia"/>
          <w:color w:val="000000" w:themeColor="text1"/>
          <w:u w:val="none" w:color="auto"/>
        </w:rPr>
      </w:pPr>
      <w:r>
        <w:rPr>
          <w:rFonts w:hint="eastAsia" w:asciiTheme="minorEastAsia" w:hAnsiTheme="minorEastAsia" w:eastAsiaTheme="minorEastAsia"/>
          <w:color w:val="000000" w:themeColor="text1"/>
          <w:sz w:val="22"/>
          <w:u w:val="none" w:color="auto"/>
        </w:rPr>
        <w:t>「心理的発達の障害」、「小児期及び青年期に通常発症する行動及び情緒の障害及び特定不能の精神障害」についての入院患者の人数は少数ではありますが、年々増加してきており、自立支援医療制度の精神通院医療の承認件数についても増加してきています。</w:t>
      </w:r>
    </w:p>
    <w:p>
      <w:pPr>
        <w:pStyle w:val="0"/>
        <w:ind w:left="210" w:leftChars="100" w:firstLine="220" w:firstLineChars="100"/>
        <w:rPr>
          <w:rFonts w:hint="default" w:asciiTheme="minorEastAsia" w:hAnsiTheme="minorEastAsia" w:eastAsiaTheme="minorEastAsia"/>
          <w:color w:val="000000" w:themeColor="text1"/>
          <w:u w:val="none" w:color="auto"/>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697855" cy="2049780"/>
            <wp:effectExtent l="0" t="0" r="0" b="0"/>
            <wp:docPr id="1075" name="オブジェクト 0"/>
            <a:graphic xmlns:a="http://schemas.openxmlformats.org/drawingml/2006/main">
              <a:graphicData uri="http://schemas.openxmlformats.org/drawingml/2006/chart">
                <c:chart xmlns:c="http://schemas.openxmlformats.org/drawingml/2006/chart" r:id="rId38"/>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22" behindDoc="0" locked="0" layoutInCell="1" hidden="0" allowOverlap="1">
                <wp:simplePos x="0" y="0"/>
                <wp:positionH relativeFrom="page">
                  <wp:posOffset>4262120</wp:posOffset>
                </wp:positionH>
                <wp:positionV relativeFrom="page">
                  <wp:posOffset>9076055</wp:posOffset>
                </wp:positionV>
                <wp:extent cx="2505075" cy="209550"/>
                <wp:effectExtent l="0" t="0" r="635" b="635"/>
                <wp:wrapNone/>
                <wp:docPr id="1076" name="テキスト ボックス 2"/>
                <a:graphic xmlns:a="http://schemas.openxmlformats.org/drawingml/2006/main">
                  <a:graphicData uri="http://schemas.microsoft.com/office/word/2010/wordprocessingShape">
                    <wps:wsp>
                      <wps:cNvPr id="1076" name="テキスト ボックス 2"/>
                      <wps:cNvSpPr txBox="1"/>
                      <wps:spPr>
                        <a:xfrm>
                          <a:off x="0" y="0"/>
                          <a:ext cx="2505075" cy="209550"/>
                        </a:xfrm>
                        <a:prstGeom prst="rect">
                          <a:avLst/>
                        </a:prstGeom>
                      </wps:spPr>
                      <wps:txbx>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714.65pt;mso-position-vertical-relative:page;mso-position-horizontal-relative:page;position:absolute;height:16.5pt;width:197.25pt;mso-wrap-style:none;margin-left:335.6pt;z-index:22;" o:spid="_x0000_s1076"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出典：精神保健福祉資料（厚生労働省</w:t>
                      </w:r>
                      <w:r>
                        <w:rPr>
                          <w:rFonts w:hint="eastAsia" w:ascii="ＭＳ 明朝" w:hAnsi="ＭＳ 明朝" w:eastAsia="ＭＳ 明朝"/>
                          <w:sz w:val="16"/>
                        </w:rPr>
                        <w:t>630</w:t>
                      </w:r>
                      <w:r>
                        <w:rPr>
                          <w:rFonts w:hint="eastAsia" w:ascii="ＭＳ 明朝" w:hAnsi="ＭＳ 明朝" w:eastAsia="ＭＳ 明朝"/>
                          <w:sz w:val="16"/>
                        </w:rPr>
                        <w:t>調査）</w:t>
                      </w:r>
                    </w:p>
                  </w:txbxContent>
                </v:textbox>
                <v:imagedata o:title=""/>
                <w10:wrap type="none" anchorx="page" anchory="page"/>
              </v:shape>
            </w:pict>
          </mc:Fallback>
        </mc:AlternateContent>
      </w:r>
      <w:r>
        <w:rPr>
          <w:rFonts w:hint="eastAsia"/>
        </w:rPr>
        <mc:AlternateContent>
          <mc:Choice Requires="wps">
            <w:drawing>
              <wp:anchor simplePos="0" relativeHeight="38" behindDoc="0" locked="0" layoutInCell="1" hidden="0" allowOverlap="1">
                <wp:simplePos x="0" y="0"/>
                <wp:positionH relativeFrom="page">
                  <wp:posOffset>3946525</wp:posOffset>
                </wp:positionH>
                <wp:positionV relativeFrom="page">
                  <wp:posOffset>6464300</wp:posOffset>
                </wp:positionV>
                <wp:extent cx="2505075" cy="209550"/>
                <wp:effectExtent l="0" t="0" r="635" b="635"/>
                <wp:wrapNone/>
                <wp:docPr id="1077" name="テキスト ボックス 2"/>
                <a:graphic xmlns:a="http://schemas.openxmlformats.org/drawingml/2006/main">
                  <a:graphicData uri="http://schemas.microsoft.com/office/word/2010/wordprocessingShape">
                    <wps:wsp>
                      <wps:cNvPr id="1077" name="テキスト ボックス 2"/>
                      <wps:cNvSpPr txBox="1"/>
                      <wps:spPr>
                        <a:xfrm>
                          <a:off x="0" y="0"/>
                          <a:ext cx="2505075" cy="209550"/>
                        </a:xfrm>
                        <a:prstGeom prst="rect">
                          <a:avLst/>
                        </a:prstGeom>
                      </wps:spPr>
                      <wps:txbx>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2" style="margin-top:509pt;mso-position-vertical-relative:page;mso-position-horizontal-relative:page;position:absolute;height:16.5pt;width:197.25pt;mso-wrap-style:none;margin-left:310.75pt;z-index:38;" o:spid="_x0000_s1077" o:allowincell="t" o:allowoverlap="t" filled="f" stroked="f" o:spt="202" type="#_x0000_t202">
                <v:fill/>
                <v:textbox style="layout-flow:horizontal;">
                  <w:txbxContent>
                    <w:p>
                      <w:pPr>
                        <w:pStyle w:val="0"/>
                        <w:snapToGrid w:val="0"/>
                        <w:rPr>
                          <w:rFonts w:hint="default"/>
                        </w:rPr>
                      </w:pPr>
                      <w:r>
                        <w:rPr>
                          <w:rFonts w:hint="default"/>
                          <w:sz w:val="16"/>
                        </w:rPr>
                        <w:t>出典：精神保健福祉資料（厚生労働省</w:t>
                      </w:r>
                      <w:r>
                        <w:rPr>
                          <w:rFonts w:hint="default"/>
                          <w:sz w:val="16"/>
                        </w:rPr>
                        <w:t>630</w:t>
                      </w:r>
                      <w:r>
                        <w:rPr>
                          <w:rFonts w:hint="default"/>
                          <w:sz w:val="16"/>
                        </w:rPr>
                        <w:t>調査）</w:t>
                      </w:r>
                    </w:p>
                  </w:txbxContent>
                </v:textbox>
                <v:imagedata o:title=""/>
                <w10:wrap type="none" anchorx="page" anchory="page"/>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697855" cy="2049780"/>
            <wp:effectExtent l="0" t="0" r="0" b="0"/>
            <wp:docPr id="1078" name="オブジェクト 0"/>
            <a:graphic xmlns:a="http://schemas.openxmlformats.org/drawingml/2006/main">
              <a:graphicData uri="http://schemas.openxmlformats.org/drawingml/2006/chart">
                <c:chart xmlns:c="http://schemas.openxmlformats.org/drawingml/2006/chart" r:id="rId39"/>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drawing>
          <wp:inline distT="0" distB="0" distL="0" distR="0">
            <wp:extent cx="5736590" cy="2218055"/>
            <wp:effectExtent l="0" t="0" r="0" b="0"/>
            <wp:docPr id="1079" name="オブジェクト 0"/>
            <a:graphic xmlns:a="http://schemas.openxmlformats.org/drawingml/2006/main">
              <a:graphicData uri="http://schemas.openxmlformats.org/drawingml/2006/chart">
                <c:chart xmlns:c="http://schemas.openxmlformats.org/drawingml/2006/chart" r:id="rId40"/>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67" behindDoc="0" locked="0" layoutInCell="1" hidden="0" allowOverlap="1">
                <wp:simplePos x="0" y="0"/>
                <wp:positionH relativeFrom="page">
                  <wp:posOffset>4632960</wp:posOffset>
                </wp:positionH>
                <wp:positionV relativeFrom="page">
                  <wp:posOffset>3328035</wp:posOffset>
                </wp:positionV>
                <wp:extent cx="1838325" cy="257175"/>
                <wp:effectExtent l="0" t="0" r="635" b="635"/>
                <wp:wrapNone/>
                <wp:docPr id="1080" name="テキスト ボックス 1"/>
                <a:graphic xmlns:a="http://schemas.openxmlformats.org/drawingml/2006/main">
                  <a:graphicData uri="http://schemas.microsoft.com/office/word/2010/wordprocessingShape">
                    <wps:wsp>
                      <wps:cNvPr id="1080" name="テキスト ボックス 1"/>
                      <wps:cNvSpPr txBox="1"/>
                      <wps:spPr>
                        <a:xfrm>
                          <a:off x="0" y="0"/>
                          <a:ext cx="1838325" cy="257175"/>
                        </a:xfrm>
                        <a:prstGeom prst="rect">
                          <a:avLst/>
                        </a:prstGeom>
                      </wps:spPr>
                      <wps:txbx>
                        <w:txbxContent>
                          <w:p>
                            <w:pPr>
                              <w:pStyle w:val="0"/>
                              <w:snapToGrid w:val="0"/>
                              <w:rPr>
                                <w:rFonts w:hint="default"/>
                              </w:rPr>
                            </w:pPr>
                            <w:r>
                              <w:rPr>
                                <w:rFonts w:hint="eastAsia" w:ascii="ＭＳ 明朝" w:hAnsi="ＭＳ 明朝" w:eastAsia="ＭＳ 明朝"/>
                                <w:sz w:val="16"/>
                              </w:rPr>
                              <w:t>出典：高知県障害保健福祉課調べ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262.05pt;mso-position-vertical-relative:page;mso-position-horizontal-relative:page;position:absolute;height:20.25pt;width:144.75pt;mso-wrap-style:none;margin-left:364.8pt;z-index:67;" o:spid="_x0000_s1080"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出典：高知県障害保健福祉課調べ</w:t>
                      </w:r>
                    </w:p>
                  </w:txbxContent>
                </v:textbox>
                <v:imagedata o:title=""/>
                <w10:wrap type="none" anchorx="page" anchory="page"/>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drawing>
          <wp:inline distT="0" distB="0" distL="0" distR="0">
            <wp:extent cx="5736590" cy="2218055"/>
            <wp:effectExtent l="0" t="0" r="0" b="0"/>
            <wp:docPr id="1081" name="オブジェクト 0"/>
            <a:graphic xmlns:a="http://schemas.openxmlformats.org/drawingml/2006/main">
              <a:graphicData uri="http://schemas.openxmlformats.org/drawingml/2006/chart">
                <c:chart xmlns:c="http://schemas.openxmlformats.org/drawingml/2006/chart" r:id="rId41"/>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23" behindDoc="0" locked="0" layoutInCell="1" hidden="0" allowOverlap="1">
                <wp:simplePos x="0" y="0"/>
                <wp:positionH relativeFrom="page">
                  <wp:posOffset>4737100</wp:posOffset>
                </wp:positionH>
                <wp:positionV relativeFrom="page">
                  <wp:posOffset>6039485</wp:posOffset>
                </wp:positionV>
                <wp:extent cx="1838325" cy="257175"/>
                <wp:effectExtent l="0" t="0" r="635" b="635"/>
                <wp:wrapNone/>
                <wp:docPr id="1082" name="テキスト ボックス 1"/>
                <a:graphic xmlns:a="http://schemas.openxmlformats.org/drawingml/2006/main">
                  <a:graphicData uri="http://schemas.microsoft.com/office/word/2010/wordprocessingShape">
                    <wps:wsp>
                      <wps:cNvPr id="1082" name="テキスト ボックス 1"/>
                      <wps:cNvSpPr txBox="1"/>
                      <wps:spPr>
                        <a:xfrm>
                          <a:off x="0" y="0"/>
                          <a:ext cx="1838325" cy="257175"/>
                        </a:xfrm>
                        <a:prstGeom prst="rect">
                          <a:avLst/>
                        </a:prstGeom>
                      </wps:spPr>
                      <wps:txbx>
                        <w:txbxContent>
                          <w:p>
                            <w:pPr>
                              <w:pStyle w:val="0"/>
                              <w:snapToGrid w:val="0"/>
                              <w:rPr>
                                <w:rFonts w:hint="default"/>
                              </w:rPr>
                            </w:pPr>
                            <w:r>
                              <w:rPr>
                                <w:rFonts w:hint="eastAsia" w:ascii="ＭＳ 明朝" w:hAnsi="ＭＳ 明朝" w:eastAsia="ＭＳ 明朝"/>
                                <w:sz w:val="16"/>
                              </w:rPr>
                              <w:t>出典：高知県障害保健福祉課調べ</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475.55pt;mso-position-vertical-relative:page;mso-position-horizontal-relative:page;position:absolute;height:20.25pt;width:144.75pt;mso-wrap-style:none;margin-left:373pt;z-index:23;" o:spid="_x0000_s1082"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出典：高知県障害保健福祉課調べ</w:t>
                      </w:r>
                    </w:p>
                  </w:txbxContent>
                </v:textbox>
                <v:imagedata o:title=""/>
                <w10:wrap type="none" anchorx="page" anchory="page"/>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（６）依存症</w:t>
      </w:r>
    </w:p>
    <w:p>
      <w:pPr>
        <w:pStyle w:val="0"/>
        <w:tabs>
          <w:tab w:val="left" w:leader="none" w:pos="178"/>
        </w:tabs>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「アルコール使用による精神及び行動の障害」で精神病床に入院している患者は減少傾向にあります。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「覚せい剤による精神及び行動の障害」及び「アルコール、覚せい剤を除く精神作用物質使用による精神及び行動の障害」で精神病床に入院している患者は少数で、増減がありながら推移しています。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p>
    <w:p>
      <w:pPr>
        <w:pStyle w:val="0"/>
        <w:ind w:left="181" w:leftChars="86" w:firstLine="176" w:firstLineChars="80"/>
        <w:rPr>
          <w:rFonts w:hint="default" w:asciiTheme="minorEastAsia" w:hAnsiTheme="minorEastAsia" w:eastAsiaTheme="minorEastAsia"/>
          <w:color w:val="000000" w:themeColor="text1"/>
          <w:sz w:val="22"/>
          <w:u w:val="none" w:color="auto"/>
        </w:rPr>
      </w:pP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rPr>
        <w:drawing>
          <wp:inline distT="0" distB="0" distL="0" distR="0">
            <wp:extent cx="5743575" cy="1991360"/>
            <wp:effectExtent l="0" t="0" r="0" b="0"/>
            <wp:docPr id="1083" name="オブジェクト 0"/>
            <a:graphic xmlns:a="http://schemas.openxmlformats.org/drawingml/2006/main">
              <a:graphicData uri="http://schemas.openxmlformats.org/drawingml/2006/chart">
                <c:chart xmlns:c="http://schemas.openxmlformats.org/drawingml/2006/chart" r:id="rId42"/>
              </a:graphicData>
            </a:graphic>
          </wp:inline>
        </w:drawing>
      </w:r>
    </w:p>
    <w:p>
      <w:pPr>
        <w:pStyle w:val="0"/>
        <w:rPr>
          <w:rFonts w:hint="default" w:asciiTheme="minorEastAsia" w:hAnsiTheme="minorEastAsia" w:eastAsiaTheme="minorEastAsia"/>
        </w:rPr>
      </w:pPr>
      <w:r>
        <w:rPr>
          <w:rFonts w:hint="eastAsia"/>
        </w:rPr>
        <w:drawing>
          <wp:inline distT="0" distB="0" distL="0" distR="0">
            <wp:extent cx="5743575" cy="2130425"/>
            <wp:effectExtent l="0" t="0" r="0" b="0"/>
            <wp:docPr id="1084" name="オブジェクト 0"/>
            <a:graphic xmlns:a="http://schemas.openxmlformats.org/drawingml/2006/main">
              <a:graphicData uri="http://schemas.openxmlformats.org/drawingml/2006/chart">
                <c:chart xmlns:c="http://schemas.openxmlformats.org/drawingml/2006/chart" r:id="rId43"/>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drawing>
          <wp:inline distT="0" distB="0" distL="0" distR="0">
            <wp:extent cx="5822950" cy="1963420"/>
            <wp:effectExtent l="0" t="0" r="0" b="0"/>
            <wp:docPr id="1085" name="オブジェクト 0"/>
            <a:graphic xmlns:a="http://schemas.openxmlformats.org/drawingml/2006/main">
              <a:graphicData uri="http://schemas.openxmlformats.org/drawingml/2006/chart">
                <c:chart xmlns:c="http://schemas.openxmlformats.org/drawingml/2006/chart" r:id="rId44"/>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w:drawing>
          <wp:inline distT="0" distB="0" distL="0" distR="0">
            <wp:extent cx="5822950" cy="1963420"/>
            <wp:effectExtent l="0" t="0" r="0" b="0"/>
            <wp:docPr id="1086" name="オブジェクト 0"/>
            <a:graphic xmlns:a="http://schemas.openxmlformats.org/drawingml/2006/main">
              <a:graphicData uri="http://schemas.openxmlformats.org/drawingml/2006/chart">
                <c:chart xmlns:c="http://schemas.openxmlformats.org/drawingml/2006/chart" r:id="rId45"/>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（７）外傷後ストレス障害（ＰＴＳＤ）</w:t>
      </w:r>
    </w:p>
    <w:p>
      <w:pPr>
        <w:pStyle w:val="0"/>
        <w:ind w:left="220" w:hanging="220" w:hangingChars="100"/>
        <w:rPr>
          <w:rFonts w:hint="default" w:asciiTheme="minorEastAsia" w:hAnsiTheme="minorEastAsia" w:eastAsiaTheme="minorEastAsia"/>
          <w:b w:val="0"/>
          <w:color w:val="000000" w:themeColor="text1"/>
          <w:sz w:val="22"/>
          <w:u w:val="none" w:color="auto"/>
        </w:rPr>
      </w:pPr>
      <w:r>
        <w:rPr>
          <w:rFonts w:hint="eastAsia" w:asciiTheme="minorEastAsia" w:hAnsiTheme="minorEastAsia" w:eastAsiaTheme="minorEastAsia"/>
          <w:b w:val="0"/>
          <w:color w:val="000000" w:themeColor="text1"/>
          <w:sz w:val="22"/>
          <w:u w:val="none" w:color="auto"/>
        </w:rPr>
        <w:t>　　外傷後ストレス障害（ＰＴＳＤ）を含む「神経症性障害、ストレス関連障害及び身体表現性障害」で精神病床に入院している患者は、横ばいで推移していますが、自立支援医療制度の精神通院医療の承認者数は増加してきています。</w:t>
      </w:r>
    </w:p>
    <w:p>
      <w:pPr>
        <w:pStyle w:val="0"/>
        <w:ind w:left="220" w:hanging="220" w:hangingChars="100"/>
        <w:rPr>
          <w:rFonts w:hint="default" w:asciiTheme="minorEastAsia" w:hAnsiTheme="minorEastAsia" w:eastAsiaTheme="minorEastAsia"/>
          <w:b w:val="0"/>
          <w:color w:val="000000" w:themeColor="text1"/>
          <w:sz w:val="22"/>
          <w:u w:val="none" w:color="auto"/>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693410" cy="2146300"/>
            <wp:effectExtent l="0" t="0" r="0" b="0"/>
            <wp:docPr id="1087" name="オブジェクト 0"/>
            <a:graphic xmlns:a="http://schemas.openxmlformats.org/drawingml/2006/main">
              <a:graphicData uri="http://schemas.openxmlformats.org/drawingml/2006/chart">
                <c:chart xmlns:c="http://schemas.openxmlformats.org/drawingml/2006/chart" r:id="rId46"/>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693410" cy="2146300"/>
            <wp:effectExtent l="0" t="0" r="0" b="0"/>
            <wp:docPr id="1088" name="オブジェクト 0"/>
            <a:graphic xmlns:a="http://schemas.openxmlformats.org/drawingml/2006/main">
              <a:graphicData uri="http://schemas.openxmlformats.org/drawingml/2006/chart">
                <c:chart xmlns:c="http://schemas.openxmlformats.org/drawingml/2006/chart" r:id="rId47"/>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684520" cy="1995170"/>
            <wp:effectExtent l="0" t="0" r="0" b="0"/>
            <wp:docPr id="1089" name="オブジェクト 0"/>
            <a:graphic xmlns:a="http://schemas.openxmlformats.org/drawingml/2006/main">
              <a:graphicData uri="http://schemas.openxmlformats.org/drawingml/2006/chart">
                <c:chart xmlns:c="http://schemas.openxmlformats.org/drawingml/2006/chart" r:id="rId48"/>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76" behindDoc="0" locked="0" layoutInCell="1" hidden="0" allowOverlap="1">
                <wp:simplePos x="0" y="0"/>
                <wp:positionH relativeFrom="page">
                  <wp:posOffset>4171950</wp:posOffset>
                </wp:positionH>
                <wp:positionV relativeFrom="page">
                  <wp:posOffset>4953000</wp:posOffset>
                </wp:positionV>
                <wp:extent cx="2226945" cy="257175"/>
                <wp:effectExtent l="0" t="0" r="635" b="635"/>
                <wp:wrapNone/>
                <wp:docPr id="1090" name="テキスト ボックス 1"/>
                <a:graphic xmlns:a="http://schemas.openxmlformats.org/drawingml/2006/main">
                  <a:graphicData uri="http://schemas.microsoft.com/office/word/2010/wordprocessingShape">
                    <wps:wsp>
                      <wps:cNvPr id="1090" name="テキスト ボックス 1"/>
                      <wps:cNvSpPr txBox="1"/>
                      <wps:spPr>
                        <a:xfrm>
                          <a:off x="0" y="0"/>
                          <a:ext cx="2226945" cy="257175"/>
                        </a:xfrm>
                        <a:prstGeom prst="rect">
                          <a:avLst/>
                        </a:prstGeom>
                        <a:solidFill>
                          <a:schemeClr val="bg1"/>
                        </a:solidFill>
                      </wps:spPr>
                      <wps:txbx>
                        <w:txbxContent>
                          <w:p>
                            <w:pPr>
                              <w:pStyle w:val="0"/>
                              <w:snapToGrid w:val="0"/>
                              <w:rPr>
                                <w:rFonts w:hint="default"/>
                              </w:rPr>
                            </w:pPr>
                            <w:r>
                              <w:rPr>
                                <w:rFonts w:hint="eastAsia" w:ascii="ＭＳ 明朝" w:hAnsi="ＭＳ 明朝" w:eastAsia="ＭＳ 明朝"/>
                                <w:sz w:val="16"/>
                              </w:rPr>
                              <w:t>出典：高知県障害保健福祉課調べ</w:t>
                            </w:r>
                          </w:p>
                        </w:txbxContent>
                      </wps:txbx>
                      <wps:bodyPr vertOverflow="clip" horzOverflow="overflow" wrap="squar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390pt;mso-position-vertical-relative:page;mso-position-horizontal-relative:page;position:absolute;height:20.25pt;width:175.35pt;margin-left:328.5pt;z-index:76;" o:spid="_x0000_s1090" o:allowincell="t" o:allowoverlap="t" filled="t" fillcolor="#ffffff [3212]"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出典：高知県障害保健福祉課調べ</w:t>
                      </w:r>
                    </w:p>
                  </w:txbxContent>
                </v:textbox>
                <v:imagedata o:title=""/>
                <w10:wrap type="none" anchorx="page" anchory="page"/>
              </v:shape>
            </w:pict>
          </mc:Fallback>
        </mc:AlternateContent>
      </w:r>
      <w:r>
        <w:rPr>
          <w:rFonts w:hint="eastAsia" w:asciiTheme="minorEastAsia" w:hAnsiTheme="minorEastAsia" w:eastAsiaTheme="minorEastAsia"/>
        </w:rPr>
        <w:drawing>
          <wp:inline distT="0" distB="0" distL="0" distR="0">
            <wp:extent cx="5684520" cy="1995170"/>
            <wp:effectExtent l="0" t="0" r="0" b="0"/>
            <wp:docPr id="1091" name="オブジェクト 0"/>
            <a:graphic xmlns:a="http://schemas.openxmlformats.org/drawingml/2006/main">
              <a:graphicData uri="http://schemas.openxmlformats.org/drawingml/2006/chart">
                <c:chart xmlns:c="http://schemas.openxmlformats.org/drawingml/2006/chart" r:id="rId49"/>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（８）高次脳機能障害</w:t>
      </w:r>
    </w:p>
    <w:p>
      <w:pPr>
        <w:pStyle w:val="0"/>
        <w:ind w:left="220" w:hanging="220" w:hangingChars="100"/>
        <w:rPr>
          <w:rFonts w:hint="default" w:asciiTheme="minorEastAsia" w:hAnsiTheme="minorEastAsia" w:eastAsiaTheme="minorEastAsia"/>
          <w:sz w:val="22"/>
        </w:rPr>
      </w:pPr>
      <w:r>
        <w:rPr>
          <w:rFonts w:hint="eastAsia" w:asciiTheme="minorEastAsia" w:hAnsiTheme="minorEastAsia" w:eastAsiaTheme="minorEastAsia"/>
          <w:color w:val="000000" w:themeColor="text1"/>
          <w:sz w:val="22"/>
          <w:u w:val="none" w:color="auto"/>
        </w:rPr>
        <w:t>　　県が設置する高次脳機能障害相談支援センターの相談対応件数は、平成</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年に増加し、その後、減少しましたが、また増加してきています。</w:t>
      </w:r>
    </w:p>
    <w:p>
      <w:pPr>
        <w:pStyle w:val="0"/>
        <w:rPr>
          <w:rFonts w:hint="default" w:asciiTheme="minorEastAsia" w:hAnsiTheme="minorEastAsia" w:eastAsiaTheme="minorEastAsia"/>
        </w:rPr>
      </w:pPr>
      <w:r>
        <w:rPr>
          <w:rFonts w:hint="eastAsia"/>
        </w:rPr>
        <mc:AlternateContent>
          <mc:Choice Requires="wps">
            <w:drawing>
              <wp:anchor simplePos="0" relativeHeight="14" behindDoc="0" locked="0" layoutInCell="1" hidden="0" allowOverlap="1">
                <wp:simplePos x="0" y="0"/>
                <wp:positionH relativeFrom="column">
                  <wp:posOffset>3723005</wp:posOffset>
                </wp:positionH>
                <wp:positionV relativeFrom="paragraph">
                  <wp:posOffset>2030730</wp:posOffset>
                </wp:positionV>
                <wp:extent cx="1677035" cy="238760"/>
                <wp:effectExtent l="0" t="0" r="635" b="635"/>
                <wp:wrapNone/>
                <wp:docPr id="1092" name="オブジェクト 0"/>
                <a:graphic xmlns:a="http://schemas.openxmlformats.org/drawingml/2006/main">
                  <a:graphicData uri="http://schemas.microsoft.com/office/word/2010/wordprocessingShape">
                    <wps:wsp>
                      <wps:cNvPr id="1092" name="オブジェクト 0"/>
                      <wps:cNvSpPr txBox="1">
                        <a:spLocks noChangeArrowheads="1"/>
                      </wps:cNvSpPr>
                      <wps:spPr>
                        <a:xfrm>
                          <a:off x="0" y="0"/>
                          <a:ext cx="167703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9.9pt;mso-position-vertical-relative:text;mso-position-horizontal-relative:text;position:absolute;height:18.8pt;width:132.05000000000001pt;margin-left:293.14pt;z-index:14;" o:spid="_x0000_s1092"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647055" cy="2092325"/>
            <wp:effectExtent l="0" t="0" r="0" b="0"/>
            <wp:docPr id="1093" name="オブジェクト 0"/>
            <a:graphic xmlns:a="http://schemas.openxmlformats.org/drawingml/2006/main">
              <a:graphicData uri="http://schemas.openxmlformats.org/drawingml/2006/chart">
                <c:chart xmlns:c="http://schemas.openxmlformats.org/drawingml/2006/chart" r:id="rId50"/>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39" behindDoc="0" locked="0" layoutInCell="1" hidden="0" allowOverlap="1">
                <wp:simplePos x="0" y="0"/>
                <wp:positionH relativeFrom="column">
                  <wp:posOffset>3868420</wp:posOffset>
                </wp:positionH>
                <wp:positionV relativeFrom="paragraph">
                  <wp:posOffset>2122170</wp:posOffset>
                </wp:positionV>
                <wp:extent cx="1677035" cy="238760"/>
                <wp:effectExtent l="0" t="0" r="635" b="635"/>
                <wp:wrapNone/>
                <wp:docPr id="1094" name="オブジェクト 0"/>
                <a:graphic xmlns:a="http://schemas.openxmlformats.org/drawingml/2006/main">
                  <a:graphicData uri="http://schemas.microsoft.com/office/word/2010/wordprocessingShape">
                    <wps:wsp>
                      <wps:cNvPr id="1094" name="オブジェクト 0"/>
                      <wps:cNvSpPr txBox="1">
                        <a:spLocks noChangeArrowheads="1"/>
                      </wps:cNvSpPr>
                      <wps:spPr>
                        <a:xfrm>
                          <a:off x="0" y="0"/>
                          <a:ext cx="167703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67.1pt;mso-position-vertical-relative:text;mso-position-horizontal-relative:text;position:absolute;height:18.8pt;width:132.05000000000001pt;margin-left:304.60000000000002pt;z-index:39;" o:spid="_x0000_s1094"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647055" cy="2092325"/>
            <wp:effectExtent l="0" t="0" r="0" b="0"/>
            <wp:docPr id="1095" name="オブジェクト 0"/>
            <a:graphic xmlns:a="http://schemas.openxmlformats.org/drawingml/2006/main">
              <a:graphicData uri="http://schemas.openxmlformats.org/drawingml/2006/chart">
                <c:chart xmlns:c="http://schemas.openxmlformats.org/drawingml/2006/chart" r:id="rId51"/>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（９）摂食障害</w:t>
      </w:r>
    </w:p>
    <w:p>
      <w:pPr>
        <w:pStyle w:val="0"/>
        <w:ind w:left="220" w:hanging="220" w:hangingChars="100"/>
        <w:rPr>
          <w:rFonts w:hint="default" w:asciiTheme="minorEastAsia" w:hAnsiTheme="minorEastAsia" w:eastAsiaTheme="minorEastAsia"/>
          <w:color w:val="000000" w:themeColor="text1"/>
          <w:sz w:val="16"/>
          <w:u w:val="none" w:color="auto"/>
        </w:rPr>
      </w:pPr>
      <w:r>
        <w:rPr>
          <w:rFonts w:hint="eastAsia" w:asciiTheme="minorEastAsia" w:hAnsiTheme="minorEastAsia" w:eastAsiaTheme="minorEastAsia"/>
          <w:color w:val="000000" w:themeColor="text1"/>
          <w:sz w:val="22"/>
          <w:u w:val="none" w:color="auto"/>
        </w:rPr>
        <w:t>　　摂食障害を含む「生理的障害及び身体的要因に関連した行動症候群」で自立支援医療制度の精神通院医療の承認者数は、増加傾向にあります。</w:t>
      </w:r>
    </w:p>
    <w:p>
      <w:pPr>
        <w:pStyle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simplePos="0" relativeHeight="11" behindDoc="0" locked="0" layoutInCell="1" hidden="0" allowOverlap="1">
                <wp:simplePos x="0" y="0"/>
                <wp:positionH relativeFrom="column">
                  <wp:posOffset>3141980</wp:posOffset>
                </wp:positionH>
                <wp:positionV relativeFrom="paragraph">
                  <wp:posOffset>1514475</wp:posOffset>
                </wp:positionV>
                <wp:extent cx="2265680" cy="229870"/>
                <wp:effectExtent l="0" t="0" r="635" b="635"/>
                <wp:wrapNone/>
                <wp:docPr id="1096" name="オブジェクト 0"/>
                <a:graphic xmlns:a="http://schemas.openxmlformats.org/drawingml/2006/main">
                  <a:graphicData uri="http://schemas.microsoft.com/office/word/2010/wordprocessingShape">
                    <wps:wsp>
                      <wps:cNvPr id="1096" name="オブジェクト 0"/>
                      <wps:cNvSpPr txBox="1">
                        <a:spLocks noChangeArrowheads="1"/>
                      </wps:cNvSpPr>
                      <wps:spPr>
                        <a:xfrm>
                          <a:off x="0" y="0"/>
                          <a:ext cx="2265680" cy="22987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9.25pt;mso-position-vertical-relative:text;mso-position-horizontal-relative:text;position:absolute;height:18.100000000000001pt;width:178.4pt;margin-left:247.4pt;z-index:11;" o:spid="_x0000_s1096"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出典：精神保健福祉資料（厚生労働省</w:t>
                      </w:r>
                      <w:r>
                        <w:rPr>
                          <w:rFonts w:hint="eastAsia" w:asciiTheme="minorEastAsia" w:hAnsiTheme="minorEastAsia" w:eastAsiaTheme="minorEastAsia"/>
                          <w:sz w:val="16"/>
                        </w:rPr>
                        <w:t>630</w:t>
                      </w:r>
                      <w:r>
                        <w:rPr>
                          <w:rFonts w:hint="eastAsia" w:asciiTheme="minorEastAsia" w:hAnsiTheme="minorEastAsia" w:eastAsiaTheme="minorEastAsia"/>
                          <w:sz w:val="16"/>
                        </w:rPr>
                        <w:t>調査）</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35955" cy="1765300"/>
            <wp:effectExtent l="0" t="0" r="0" b="0"/>
            <wp:docPr id="1097" name="オブジェクト 0"/>
            <a:graphic xmlns:a="http://schemas.openxmlformats.org/drawingml/2006/main">
              <a:graphicData uri="http://schemas.openxmlformats.org/drawingml/2006/chart">
                <c:chart xmlns:c="http://schemas.openxmlformats.org/drawingml/2006/chart" r:id="rId52"/>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rPr>
        <mc:AlternateContent>
          <mc:Choice Requires="wps">
            <w:drawing>
              <wp:anchor simplePos="0" relativeHeight="81" behindDoc="0" locked="0" layoutInCell="1" hidden="0" allowOverlap="1">
                <wp:simplePos x="0" y="0"/>
                <wp:positionH relativeFrom="column">
                  <wp:posOffset>3684905</wp:posOffset>
                </wp:positionH>
                <wp:positionV relativeFrom="paragraph">
                  <wp:posOffset>1795145</wp:posOffset>
                </wp:positionV>
                <wp:extent cx="1677035" cy="238760"/>
                <wp:effectExtent l="0" t="0" r="635" b="635"/>
                <wp:wrapNone/>
                <wp:docPr id="1098" name="オブジェクト 0"/>
                <a:graphic xmlns:a="http://schemas.openxmlformats.org/drawingml/2006/main">
                  <a:graphicData uri="http://schemas.microsoft.com/office/word/2010/wordprocessingShape">
                    <wps:wsp>
                      <wps:cNvPr id="1098" name="オブジェクト 0"/>
                      <wps:cNvSpPr txBox="1">
                        <a:spLocks noChangeArrowheads="1"/>
                      </wps:cNvSpPr>
                      <wps:spPr>
                        <a:xfrm>
                          <a:off x="0" y="0"/>
                          <a:ext cx="167703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41.35pt;mso-position-vertical-relative:text;mso-position-horizontal-relative:text;position:absolute;height:18.8pt;width:132.05000000000001pt;margin-left:290.14pt;z-index:81;" o:spid="_x0000_s1098"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35955" cy="1765300"/>
            <wp:effectExtent l="0" t="0" r="0" b="0"/>
            <wp:docPr id="1099" name="オブジェクト 0"/>
            <a:graphic xmlns:a="http://schemas.openxmlformats.org/drawingml/2006/main">
              <a:graphicData uri="http://schemas.openxmlformats.org/drawingml/2006/chart">
                <c:chart xmlns:c="http://schemas.openxmlformats.org/drawingml/2006/chart" r:id="rId53"/>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10</w:t>
      </w:r>
      <w:r>
        <w:rPr>
          <w:rFonts w:hint="eastAsia" w:asciiTheme="minorEastAsia" w:hAnsiTheme="minorEastAsia" w:eastAsiaTheme="minorEastAsia"/>
          <w:b w:val="1"/>
          <w:color w:val="000000" w:themeColor="text1"/>
          <w:sz w:val="22"/>
          <w:u w:val="none" w:color="auto"/>
        </w:rPr>
        <w:t>）てんかん</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自立支援医療制度の精神通院医療の承認者数は、近年は</w:t>
      </w:r>
      <w:r>
        <w:rPr>
          <w:rFonts w:hint="eastAsia" w:asciiTheme="minorEastAsia" w:hAnsiTheme="minorEastAsia" w:eastAsiaTheme="minorEastAsia"/>
          <w:color w:val="000000" w:themeColor="text1"/>
          <w:sz w:val="22"/>
          <w:u w:val="none" w:color="auto"/>
        </w:rPr>
        <w:t>800</w:t>
      </w:r>
      <w:r>
        <w:rPr>
          <w:rFonts w:hint="eastAsia" w:asciiTheme="minorEastAsia" w:hAnsiTheme="minorEastAsia" w:eastAsiaTheme="minorEastAsia"/>
          <w:color w:val="000000" w:themeColor="text1"/>
          <w:sz w:val="22"/>
          <w:u w:val="none" w:color="auto"/>
        </w:rPr>
        <w:t>人から</w:t>
      </w:r>
      <w:r>
        <w:rPr>
          <w:rFonts w:hint="eastAsia" w:asciiTheme="minorEastAsia" w:hAnsiTheme="minorEastAsia" w:eastAsiaTheme="minorEastAsia"/>
          <w:color w:val="000000" w:themeColor="text1"/>
          <w:sz w:val="22"/>
          <w:u w:val="none" w:color="auto"/>
        </w:rPr>
        <w:t>900</w:t>
      </w:r>
      <w:r>
        <w:rPr>
          <w:rFonts w:hint="eastAsia" w:asciiTheme="minorEastAsia" w:hAnsiTheme="minorEastAsia" w:eastAsiaTheme="minorEastAsia"/>
          <w:color w:val="000000" w:themeColor="text1"/>
          <w:sz w:val="22"/>
          <w:u w:val="none" w:color="auto"/>
        </w:rPr>
        <w:t>人の間でほぼ横ばいで推移しています。</w:t>
      </w: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51830" cy="1830705"/>
            <wp:effectExtent l="0" t="0" r="0" b="0"/>
            <wp:docPr id="1100" name="オブジェクト 0"/>
            <a:graphic xmlns:a="http://schemas.openxmlformats.org/drawingml/2006/main">
              <a:graphicData uri="http://schemas.openxmlformats.org/drawingml/2006/chart">
                <c:chart xmlns:c="http://schemas.openxmlformats.org/drawingml/2006/chart" r:id="rId54"/>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51830" cy="1830705"/>
            <wp:effectExtent l="0" t="0" r="0" b="0"/>
            <wp:docPr id="1101" name="オブジェクト 0"/>
            <a:graphic xmlns:a="http://schemas.openxmlformats.org/drawingml/2006/main">
              <a:graphicData uri="http://schemas.openxmlformats.org/drawingml/2006/chart">
                <c:chart xmlns:c="http://schemas.openxmlformats.org/drawingml/2006/chart" r:id="rId55"/>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85" behindDoc="0" locked="0" layoutInCell="1" hidden="0" allowOverlap="1">
                <wp:simplePos x="0" y="0"/>
                <wp:positionH relativeFrom="column">
                  <wp:posOffset>3868420</wp:posOffset>
                </wp:positionH>
                <wp:positionV relativeFrom="paragraph">
                  <wp:posOffset>4445</wp:posOffset>
                </wp:positionV>
                <wp:extent cx="1677035" cy="238760"/>
                <wp:effectExtent l="0" t="0" r="635" b="635"/>
                <wp:wrapNone/>
                <wp:docPr id="1102" name="オブジェクト 0"/>
                <a:graphic xmlns:a="http://schemas.openxmlformats.org/drawingml/2006/main">
                  <a:graphicData uri="http://schemas.microsoft.com/office/word/2010/wordprocessingShape">
                    <wps:wsp>
                      <wps:cNvPr id="1102" name="オブジェクト 0"/>
                      <wps:cNvSpPr txBox="1">
                        <a:spLocks noChangeArrowheads="1"/>
                      </wps:cNvSpPr>
                      <wps:spPr>
                        <a:xfrm>
                          <a:off x="0" y="0"/>
                          <a:ext cx="1677035" cy="238760"/>
                        </a:xfrm>
                        <a:prstGeom prst="rect">
                          <a:avLst/>
                        </a:prstGeom>
                        <a:solidFill>
                          <a:srgbClr val="FFFFFF"/>
                        </a:solid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0.35pt;mso-position-vertical-relative:text;mso-position-horizontal-relative:text;position:absolute;height:18.8pt;width:132.05000000000001pt;margin-left:304.60000000000002pt;z-index:85;" o:spid="_x0000_s1102" o:allowincell="t" o:allowoverlap="t" filled="t" fillcolor="#fffff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11</w:t>
      </w:r>
      <w:r>
        <w:rPr>
          <w:rFonts w:hint="eastAsia" w:asciiTheme="minorEastAsia" w:hAnsiTheme="minorEastAsia" w:eastAsiaTheme="minorEastAsia"/>
          <w:b w:val="1"/>
          <w:color w:val="000000" w:themeColor="text1"/>
          <w:sz w:val="22"/>
          <w:u w:val="none" w:color="auto"/>
        </w:rPr>
        <w:t>）精神科救急</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高知県が中央保健医療圏を主な対象に実施している精神科救急医療事業では、診察依頼件数は年間</w:t>
      </w:r>
      <w:r>
        <w:rPr>
          <w:rFonts w:hint="eastAsia" w:asciiTheme="minorEastAsia" w:hAnsiTheme="minorEastAsia" w:eastAsiaTheme="minorEastAsia"/>
          <w:color w:val="000000" w:themeColor="text1"/>
          <w:sz w:val="22"/>
          <w:u w:val="none" w:color="auto"/>
        </w:rPr>
        <w:t>1,000</w:t>
      </w:r>
      <w:r>
        <w:rPr>
          <w:rFonts w:hint="eastAsia" w:asciiTheme="minorEastAsia" w:hAnsiTheme="minorEastAsia" w:eastAsiaTheme="minorEastAsia"/>
          <w:color w:val="000000" w:themeColor="text1"/>
          <w:sz w:val="22"/>
          <w:u w:val="none" w:color="auto"/>
        </w:rPr>
        <w:t>件を超えて推移しており、実際に診察に至った件数は</w:t>
      </w:r>
      <w:r>
        <w:rPr>
          <w:rFonts w:hint="eastAsia" w:asciiTheme="minorEastAsia" w:hAnsiTheme="minorEastAsia" w:eastAsiaTheme="minorEastAsia"/>
          <w:color w:val="000000" w:themeColor="text1"/>
          <w:sz w:val="22"/>
          <w:u w:val="none" w:color="auto"/>
        </w:rPr>
        <w:t>400</w:t>
      </w:r>
      <w:r>
        <w:rPr>
          <w:rFonts w:hint="eastAsia" w:asciiTheme="minorEastAsia" w:hAnsiTheme="minorEastAsia" w:eastAsiaTheme="minorEastAsia"/>
          <w:color w:val="000000" w:themeColor="text1"/>
          <w:sz w:val="22"/>
          <w:u w:val="none" w:color="auto"/>
        </w:rPr>
        <w:t>件台で推移していましたが、平成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年は</w:t>
      </w:r>
      <w:r>
        <w:rPr>
          <w:rFonts w:hint="eastAsia" w:asciiTheme="minorEastAsia" w:hAnsiTheme="minorEastAsia" w:eastAsiaTheme="minorEastAsia"/>
          <w:color w:val="000000" w:themeColor="text1"/>
          <w:sz w:val="22"/>
          <w:u w:val="none" w:color="auto"/>
        </w:rPr>
        <w:t>300</w:t>
      </w:r>
      <w:r>
        <w:rPr>
          <w:rFonts w:hint="eastAsia" w:asciiTheme="minorEastAsia" w:hAnsiTheme="minorEastAsia" w:eastAsiaTheme="minorEastAsia"/>
          <w:color w:val="000000" w:themeColor="text1"/>
          <w:sz w:val="22"/>
          <w:u w:val="none" w:color="auto"/>
        </w:rPr>
        <w:t>件台で減少しています。</w:t>
      </w:r>
    </w:p>
    <w:p>
      <w:pPr>
        <w:pStyle w:val="0"/>
        <w:rPr>
          <w:rFonts w:hint="default" w:asciiTheme="minorEastAsia" w:hAnsiTheme="minorEastAsia" w:eastAsiaTheme="minorEastAsia"/>
        </w:rPr>
      </w:pPr>
      <w:r>
        <w:rPr>
          <w:rFonts w:hint="eastAsia"/>
        </w:rPr>
        <mc:AlternateContent>
          <mc:Choice Requires="wps">
            <w:drawing>
              <wp:anchor simplePos="0" relativeHeight="13" behindDoc="0" locked="0" layoutInCell="1" hidden="0" allowOverlap="1">
                <wp:simplePos x="0" y="0"/>
                <wp:positionH relativeFrom="column">
                  <wp:posOffset>3893820</wp:posOffset>
                </wp:positionH>
                <wp:positionV relativeFrom="paragraph">
                  <wp:posOffset>1998345</wp:posOffset>
                </wp:positionV>
                <wp:extent cx="1724660" cy="238760"/>
                <wp:effectExtent l="0" t="0" r="635" b="635"/>
                <wp:wrapNone/>
                <wp:docPr id="1103" name="オブジェクト 0"/>
                <a:graphic xmlns:a="http://schemas.openxmlformats.org/drawingml/2006/main">
                  <a:graphicData uri="http://schemas.microsoft.com/office/word/2010/wordprocessingShape">
                    <wps:wsp>
                      <wps:cNvPr id="1103" name="オブジェクト 0"/>
                      <wps:cNvSpPr txBox="1">
                        <a:spLocks noChangeArrowheads="1"/>
                      </wps:cNvSpPr>
                      <wps:spPr>
                        <a:xfrm>
                          <a:off x="0" y="0"/>
                          <a:ext cx="1724660" cy="23876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7.35pt;mso-position-vertical-relative:text;mso-position-horizontal-relative:text;position:absolute;height:18.8pt;width:135.80000000000001pt;margin-left:306.60000000000002pt;z-index:13;" o:spid="_x0000_s1103"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39130" cy="1943100"/>
            <wp:effectExtent l="0" t="0" r="0" b="0"/>
            <wp:docPr id="1104" name="オブジェクト 0"/>
            <a:graphic xmlns:a="http://schemas.openxmlformats.org/drawingml/2006/main">
              <a:graphicData uri="http://schemas.openxmlformats.org/drawingml/2006/chart">
                <c:chart xmlns:c="http://schemas.openxmlformats.org/drawingml/2006/chart" r:id="rId56"/>
              </a:graphicData>
            </a:graphic>
          </wp:inline>
        </w:drawing>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color w:val="000000" w:themeColor="text1"/>
          <w:sz w:val="22"/>
          <w:u w:val="none" w:color="auto"/>
        </w:rPr>
      </w:pPr>
      <w:r>
        <w:rPr>
          <w:rFonts w:hint="eastAsia"/>
        </w:rPr>
        <mc:AlternateContent>
          <mc:Choice Requires="wps">
            <w:drawing>
              <wp:anchor simplePos="0" relativeHeight="40" behindDoc="0" locked="0" layoutInCell="1" hidden="0" allowOverlap="1">
                <wp:simplePos x="0" y="0"/>
                <wp:positionH relativeFrom="column">
                  <wp:posOffset>3912235</wp:posOffset>
                </wp:positionH>
                <wp:positionV relativeFrom="paragraph">
                  <wp:posOffset>1998345</wp:posOffset>
                </wp:positionV>
                <wp:extent cx="1724660" cy="238760"/>
                <wp:effectExtent l="0" t="0" r="635" b="635"/>
                <wp:wrapNone/>
                <wp:docPr id="1105" name="オブジェクト 0"/>
                <a:graphic xmlns:a="http://schemas.openxmlformats.org/drawingml/2006/main">
                  <a:graphicData uri="http://schemas.microsoft.com/office/word/2010/wordprocessingShape">
                    <wps:wsp>
                      <wps:cNvPr id="1105" name="オブジェクト 0"/>
                      <wps:cNvSpPr txBox="1">
                        <a:spLocks noChangeArrowheads="1"/>
                      </wps:cNvSpPr>
                      <wps:spPr>
                        <a:xfrm>
                          <a:off x="0" y="0"/>
                          <a:ext cx="1724660" cy="23876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57.35pt;mso-position-vertical-relative:text;mso-position-horizontal-relative:text;position:absolute;height:18.8pt;width:135.80000000000001pt;margin-left:308.05pt;z-index:40;" o:spid="_x0000_s1105"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出典：高知県障害保健福祉課調べ</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39130" cy="1943100"/>
            <wp:effectExtent l="0" t="0" r="0" b="0"/>
            <wp:docPr id="1106" name="オブジェクト 0"/>
            <a:graphic xmlns:a="http://schemas.openxmlformats.org/drawingml/2006/main">
              <a:graphicData uri="http://schemas.openxmlformats.org/drawingml/2006/chart">
                <c:chart xmlns:c="http://schemas.openxmlformats.org/drawingml/2006/chart" r:id="rId57"/>
              </a:graphicData>
            </a:graphic>
          </wp:inline>
        </w:drawing>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12</w:t>
      </w:r>
      <w:r>
        <w:rPr>
          <w:rFonts w:hint="eastAsia" w:asciiTheme="minorEastAsia" w:hAnsiTheme="minorEastAsia" w:eastAsiaTheme="minorEastAsia"/>
          <w:b w:val="1"/>
          <w:color w:val="000000" w:themeColor="text1"/>
          <w:sz w:val="22"/>
          <w:u w:val="none" w:color="auto"/>
        </w:rPr>
        <w:t>）身体合併症</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精神疾患と身体疾患の合併症による対応困難な患者に対する、救急対応も含め身体面、精神面を併せた、迅速かつ適切な医療の提供が必要となっています。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13</w:t>
      </w:r>
      <w:r>
        <w:rPr>
          <w:rFonts w:hint="eastAsia" w:asciiTheme="minorEastAsia" w:hAnsiTheme="minorEastAsia" w:eastAsiaTheme="minorEastAsia"/>
          <w:b w:val="1"/>
          <w:color w:val="000000" w:themeColor="text1"/>
          <w:sz w:val="22"/>
          <w:u w:val="none" w:color="auto"/>
        </w:rPr>
        <w:t>）自殺対策</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県内の自殺死亡者数は、平成</w:t>
      </w:r>
      <w:r>
        <w:rPr>
          <w:rFonts w:hint="eastAsia" w:asciiTheme="minorEastAsia" w:hAnsiTheme="minorEastAsia" w:eastAsiaTheme="minorEastAsia"/>
          <w:color w:val="000000" w:themeColor="text1"/>
          <w:sz w:val="22"/>
          <w:u w:val="none" w:color="auto"/>
        </w:rPr>
        <w:t>22</w:t>
      </w:r>
      <w:r>
        <w:rPr>
          <w:rFonts w:hint="eastAsia" w:asciiTheme="minorEastAsia" w:hAnsiTheme="minorEastAsia" w:eastAsiaTheme="minorEastAsia"/>
          <w:color w:val="000000" w:themeColor="text1"/>
          <w:sz w:val="22"/>
          <w:u w:val="none" w:color="auto"/>
        </w:rPr>
        <w:t>年に</w:t>
      </w:r>
      <w:r>
        <w:rPr>
          <w:rFonts w:hint="eastAsia" w:asciiTheme="minorEastAsia" w:hAnsiTheme="minorEastAsia" w:eastAsiaTheme="minorEastAsia"/>
          <w:color w:val="000000" w:themeColor="text1"/>
          <w:sz w:val="22"/>
          <w:u w:val="none" w:color="auto"/>
        </w:rPr>
        <w:t>200</w:t>
      </w:r>
      <w:r>
        <w:rPr>
          <w:rFonts w:hint="eastAsia" w:asciiTheme="minorEastAsia" w:hAnsiTheme="minorEastAsia" w:eastAsiaTheme="minorEastAsia"/>
          <w:color w:val="000000" w:themeColor="text1"/>
          <w:sz w:val="22"/>
          <w:u w:val="none" w:color="auto"/>
        </w:rPr>
        <w:t>人を下回って以降、減少傾向にあり、平成</w:t>
      </w:r>
      <w:r>
        <w:rPr>
          <w:rFonts w:hint="eastAsia" w:asciiTheme="minorEastAsia" w:hAnsiTheme="minorEastAsia" w:eastAsiaTheme="minorEastAsia"/>
          <w:color w:val="000000" w:themeColor="text1"/>
          <w:sz w:val="22"/>
          <w:u w:val="none" w:color="auto"/>
        </w:rPr>
        <w:t>27</w:t>
      </w:r>
      <w:r>
        <w:rPr>
          <w:rFonts w:hint="eastAsia" w:asciiTheme="minorEastAsia" w:hAnsiTheme="minorEastAsia" w:eastAsiaTheme="minorEastAsia"/>
          <w:color w:val="000000" w:themeColor="text1"/>
          <w:sz w:val="22"/>
          <w:u w:val="none" w:color="auto"/>
        </w:rPr>
        <w:t>年には</w:t>
      </w:r>
      <w:r>
        <w:rPr>
          <w:rFonts w:hint="eastAsia" w:asciiTheme="minorEastAsia" w:hAnsiTheme="minorEastAsia" w:eastAsiaTheme="minorEastAsia"/>
          <w:color w:val="000000" w:themeColor="text1"/>
          <w:sz w:val="22"/>
          <w:u w:val="none" w:color="auto"/>
        </w:rPr>
        <w:t>114</w:t>
      </w:r>
      <w:r>
        <w:rPr>
          <w:rFonts w:hint="eastAsia" w:asciiTheme="minorEastAsia" w:hAnsiTheme="minorEastAsia" w:eastAsiaTheme="minorEastAsia"/>
          <w:color w:val="000000" w:themeColor="text1"/>
          <w:sz w:val="22"/>
          <w:u w:val="none" w:color="auto"/>
        </w:rPr>
        <w:t>人、人口</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万人あたりの自殺死亡率では</w:t>
      </w:r>
      <w:r>
        <w:rPr>
          <w:rFonts w:hint="eastAsia" w:asciiTheme="minorEastAsia" w:hAnsiTheme="minorEastAsia" w:eastAsiaTheme="minorEastAsia"/>
          <w:color w:val="000000" w:themeColor="text1"/>
          <w:sz w:val="22"/>
          <w:u w:val="none" w:color="auto"/>
        </w:rPr>
        <w:t>15.7</w:t>
      </w:r>
      <w:r>
        <w:rPr>
          <w:rFonts w:hint="eastAsia" w:asciiTheme="minorEastAsia" w:hAnsiTheme="minorEastAsia" w:eastAsiaTheme="minorEastAsia"/>
          <w:color w:val="000000" w:themeColor="text1"/>
          <w:sz w:val="22"/>
          <w:u w:val="none" w:color="auto"/>
        </w:rPr>
        <w:t>と初めて全国平均を下回りましたが、平成</w:t>
      </w:r>
      <w:r>
        <w:rPr>
          <w:rFonts w:hint="eastAsia" w:asciiTheme="minorEastAsia" w:hAnsiTheme="minorEastAsia" w:eastAsiaTheme="minorEastAsia"/>
          <w:color w:val="000000" w:themeColor="text1"/>
          <w:sz w:val="22"/>
          <w:u w:val="none" w:color="auto"/>
        </w:rPr>
        <w:t>28</w:t>
      </w:r>
      <w:r>
        <w:rPr>
          <w:rFonts w:hint="eastAsia" w:asciiTheme="minorEastAsia" w:hAnsiTheme="minorEastAsia" w:eastAsiaTheme="minorEastAsia"/>
          <w:color w:val="000000" w:themeColor="text1"/>
          <w:sz w:val="22"/>
          <w:u w:val="none" w:color="auto"/>
        </w:rPr>
        <w:t>年には過去２番目の低さではありますが、</w:t>
      </w:r>
      <w:r>
        <w:rPr>
          <w:rFonts w:hint="eastAsia" w:asciiTheme="minorEastAsia" w:hAnsiTheme="minorEastAsia" w:eastAsiaTheme="minorEastAsia"/>
          <w:color w:val="000000" w:themeColor="text1"/>
          <w:sz w:val="22"/>
          <w:u w:val="none" w:color="auto"/>
        </w:rPr>
        <w:t>18</w:t>
      </w:r>
      <w:r>
        <w:rPr>
          <w:rFonts w:hint="eastAsia" w:asciiTheme="minorEastAsia" w:hAnsiTheme="minorEastAsia" w:eastAsiaTheme="minorEastAsia"/>
          <w:color w:val="000000" w:themeColor="text1"/>
          <w:sz w:val="22"/>
          <w:u w:val="none" w:color="auto"/>
        </w:rPr>
        <w:t>人増加し、</w:t>
      </w:r>
      <w:r>
        <w:rPr>
          <w:rFonts w:hint="eastAsia" w:asciiTheme="minorEastAsia" w:hAnsiTheme="minorEastAsia" w:eastAsiaTheme="minorEastAsia"/>
          <w:color w:val="000000" w:themeColor="text1"/>
          <w:sz w:val="22"/>
          <w:u w:val="none" w:color="auto"/>
        </w:rPr>
        <w:t>132</w:t>
      </w:r>
      <w:r>
        <w:rPr>
          <w:rFonts w:hint="eastAsia" w:asciiTheme="minorEastAsia" w:hAnsiTheme="minorEastAsia" w:eastAsiaTheme="minorEastAsia"/>
          <w:color w:val="000000" w:themeColor="text1"/>
          <w:sz w:val="22"/>
          <w:u w:val="none" w:color="auto"/>
        </w:rPr>
        <w:t>人になっており、自殺死亡者は依然</w:t>
      </w:r>
      <w:r>
        <w:rPr>
          <w:rFonts w:hint="eastAsia" w:asciiTheme="minorEastAsia" w:hAnsiTheme="minorEastAsia" w:eastAsiaTheme="minorEastAsia"/>
          <w:color w:val="000000" w:themeColor="text1"/>
          <w:sz w:val="22"/>
          <w:u w:val="none" w:color="auto"/>
        </w:rPr>
        <w:t>100</w:t>
      </w:r>
      <w:r>
        <w:rPr>
          <w:rFonts w:hint="eastAsia" w:asciiTheme="minorEastAsia" w:hAnsiTheme="minorEastAsia" w:eastAsiaTheme="minorEastAsia"/>
          <w:color w:val="000000" w:themeColor="text1"/>
          <w:sz w:val="22"/>
          <w:u w:val="none" w:color="auto"/>
        </w:rPr>
        <w:t>人を超えて推移しています。</w:t>
      </w:r>
    </w:p>
    <w:p>
      <w:pPr>
        <w:pStyle w:val="0"/>
        <w:rPr>
          <w:rFonts w:hint="default" w:asciiTheme="minorEastAsia" w:hAnsiTheme="minorEastAsia" w:eastAsiaTheme="minorEastAsia"/>
          <w:sz w:val="22"/>
        </w:rPr>
      </w:pPr>
      <w:r>
        <w:rPr>
          <w:rFonts w:hint="eastAsia"/>
        </w:rPr>
        <mc:AlternateContent>
          <mc:Choice Requires="wps">
            <w:drawing>
              <wp:anchor simplePos="0" relativeHeight="24" behindDoc="0" locked="0" layoutInCell="1" hidden="0" allowOverlap="1">
                <wp:simplePos x="0" y="0"/>
                <wp:positionH relativeFrom="page">
                  <wp:posOffset>5179060</wp:posOffset>
                </wp:positionH>
                <wp:positionV relativeFrom="page">
                  <wp:posOffset>7426960</wp:posOffset>
                </wp:positionV>
                <wp:extent cx="1097280" cy="247650"/>
                <wp:effectExtent l="0" t="0" r="635" b="635"/>
                <wp:wrapNone/>
                <wp:docPr id="1107" name="テキスト ボックス 1"/>
                <a:graphic xmlns:a="http://schemas.openxmlformats.org/drawingml/2006/main">
                  <a:graphicData uri="http://schemas.microsoft.com/office/word/2010/wordprocessingShape">
                    <wps:wsp>
                      <wps:cNvPr id="1107" name="テキスト ボックス 1"/>
                      <wps:cNvSpPr txBox="1"/>
                      <wps:spPr>
                        <a:xfrm>
                          <a:off x="0" y="0"/>
                          <a:ext cx="1097280" cy="247650"/>
                        </a:xfrm>
                        <a:prstGeom prst="rect">
                          <a:avLst/>
                        </a:prstGeom>
                      </wps:spPr>
                      <wps:txbx>
                        <w:txbxContent>
                          <w:p>
                            <w:pPr>
                              <w:pStyle w:val="0"/>
                              <w:snapToGrid w:val="0"/>
                              <w:rPr>
                                <w:rFonts w:hint="default"/>
                              </w:rPr>
                            </w:pPr>
                            <w:r>
                              <w:rPr>
                                <w:rFonts w:hint="eastAsia" w:ascii="ＭＳ 明朝" w:hAnsi="ＭＳ 明朝" w:eastAsia="ＭＳ 明朝"/>
                                <w:sz w:val="16"/>
                              </w:rPr>
                              <w:t>出典：人口動態統計</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584.79pt;mso-position-vertical-relative:page;mso-position-horizontal-relative:page;position:absolute;height:19.5pt;width:86.4pt;mso-wrap-style:none;margin-left:407.8pt;z-index:24;" o:spid="_x0000_s1107"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出典：人口動態統計</w:t>
                      </w:r>
                    </w:p>
                  </w:txbxContent>
                </v:textbox>
                <v:imagedata o:title=""/>
                <w10:wrap type="none" anchorx="page" anchory="page"/>
              </v:shape>
            </w:pict>
          </mc:Fallback>
        </mc:AlternateContent>
      </w:r>
      <w:r>
        <w:rPr>
          <w:rFonts w:hint="eastAsia" w:asciiTheme="minorEastAsia" w:hAnsiTheme="minorEastAsia" w:eastAsiaTheme="minorEastAsia"/>
        </w:rPr>
        <w:drawing>
          <wp:inline distT="0" distB="0" distL="0" distR="0">
            <wp:extent cx="5705475" cy="1856105"/>
            <wp:effectExtent l="0" t="0" r="0" b="0"/>
            <wp:docPr id="1108" name="オブジェクト 0"/>
            <a:graphic xmlns:a="http://schemas.openxmlformats.org/drawingml/2006/main">
              <a:graphicData uri="http://schemas.openxmlformats.org/drawingml/2006/chart">
                <c:chart xmlns:c="http://schemas.openxmlformats.org/drawingml/2006/chart" r:id="rId58"/>
              </a:graphicData>
            </a:graphic>
          </wp:inline>
        </w:drawing>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rPr>
        <mc:AlternateContent>
          <mc:Choice Requires="wps">
            <w:drawing>
              <wp:anchor simplePos="0" relativeHeight="41" behindDoc="0" locked="0" layoutInCell="1" hidden="0" allowOverlap="1">
                <wp:simplePos x="0" y="0"/>
                <wp:positionH relativeFrom="page">
                  <wp:posOffset>5347970</wp:posOffset>
                </wp:positionH>
                <wp:positionV relativeFrom="page">
                  <wp:posOffset>9678035</wp:posOffset>
                </wp:positionV>
                <wp:extent cx="1097280" cy="247650"/>
                <wp:effectExtent l="0" t="0" r="635" b="635"/>
                <wp:wrapNone/>
                <wp:docPr id="1109" name="テキスト ボックス 1"/>
                <a:graphic xmlns:a="http://schemas.openxmlformats.org/drawingml/2006/main">
                  <a:graphicData uri="http://schemas.microsoft.com/office/word/2010/wordprocessingShape">
                    <wps:wsp>
                      <wps:cNvPr id="1109" name="テキスト ボックス 1"/>
                      <wps:cNvSpPr txBox="1"/>
                      <wps:spPr>
                        <a:xfrm>
                          <a:off x="0" y="0"/>
                          <a:ext cx="1097280" cy="247650"/>
                        </a:xfrm>
                        <a:prstGeom prst="rect">
                          <a:avLst/>
                        </a:prstGeom>
                      </wps:spPr>
                      <wps:txbx>
                        <w:txbxContent>
                          <w:p>
                            <w:pPr>
                              <w:pStyle w:val="0"/>
                              <w:snapToGrid w:val="0"/>
                              <w:rPr>
                                <w:rFonts w:hint="default"/>
                              </w:rPr>
                            </w:pPr>
                            <w:r>
                              <w:rPr>
                                <w:rFonts w:hint="eastAsia" w:ascii="ＭＳ 明朝" w:hAnsi="ＭＳ 明朝" w:eastAsia="ＭＳ 明朝"/>
                                <w:sz w:val="16"/>
                              </w:rPr>
                              <w:t>出典：人口動態統計</w:t>
                            </w:r>
                          </w:p>
                        </w:txbxContent>
                      </wps:txbx>
                      <wps:bodyPr vertOverflow="clip" horzOverflow="overflow" wrap="none" rtlCol="0"/>
                    </wps:wsp>
                  </a:graphicData>
                </a:graphic>
              </wp:anchor>
            </w:drawing>
          </mc:Choice>
          <mc:Fallback>
            <w:pict>
              <v:shapetype id="_x0000_t202" coordsize="21600,21600" o:spt="202" path="m,l,21600r21600,l21600,xe">
                <v:stroke joinstyle="miter"/>
                <v:path gradientshapeok="t" o:connecttype="rect"/>
              </v:shapetype>
              <v:shape id="テキスト ボックス 1" style="margin-top:762.05pt;mso-position-vertical-relative:page;mso-position-horizontal-relative:page;position:absolute;height:19.5pt;width:86.4pt;mso-wrap-style:none;margin-left:421.1pt;z-index:41;" o:spid="_x0000_s1109" o:allowincell="t" o:allowoverlap="t" filled="f" stroked="f" o:spt="202" type="#_x0000_t202">
                <v:fill/>
                <v:textbox style="layout-flow:horizontal;">
                  <w:txbxContent>
                    <w:p>
                      <w:pPr>
                        <w:pStyle w:val="0"/>
                        <w:snapToGrid w:val="0"/>
                        <w:rPr>
                          <w:rFonts w:hint="default"/>
                        </w:rPr>
                      </w:pPr>
                      <w:r>
                        <w:rPr>
                          <w:rFonts w:hint="eastAsia" w:ascii="ＭＳ 明朝" w:hAnsi="ＭＳ 明朝" w:eastAsia="ＭＳ 明朝"/>
                          <w:sz w:val="16"/>
                        </w:rPr>
                        <w:t>出典：人口動態統計</w:t>
                      </w:r>
                    </w:p>
                  </w:txbxContent>
                </v:textbox>
                <v:imagedata o:title=""/>
                <w10:wrap type="none" anchorx="page" anchory="page"/>
              </v:shape>
            </w:pict>
          </mc:Fallback>
        </mc:AlternateContent>
      </w:r>
      <w:r>
        <w:rPr>
          <w:rFonts w:hint="eastAsia" w:asciiTheme="minorEastAsia" w:hAnsiTheme="minorEastAsia" w:eastAsiaTheme="minorEastAsia"/>
        </w:rPr>
        <w:drawing>
          <wp:inline distT="0" distB="0" distL="0" distR="0">
            <wp:extent cx="5705475" cy="1856105"/>
            <wp:effectExtent l="0" t="0" r="0" b="0"/>
            <wp:docPr id="1110" name="オブジェクト 0"/>
            <a:graphic xmlns:a="http://schemas.openxmlformats.org/drawingml/2006/main">
              <a:graphicData uri="http://schemas.openxmlformats.org/drawingml/2006/chart">
                <c:chart xmlns:c="http://schemas.openxmlformats.org/drawingml/2006/chart" r:id="rId59"/>
              </a:graphicData>
            </a:graphic>
          </wp:inline>
        </w:drawing>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rPr>
      </w:pPr>
      <w:r>
        <w:rPr>
          <w:rFonts w:hint="eastAsia"/>
        </w:rPr>
        <mc:AlternateContent>
          <mc:Choice Requires="wps">
            <w:drawing>
              <wp:anchor simplePos="0" relativeHeight="12" behindDoc="0" locked="0" layoutInCell="1" hidden="0" allowOverlap="1">
                <wp:simplePos x="0" y="0"/>
                <wp:positionH relativeFrom="column">
                  <wp:posOffset>4514215</wp:posOffset>
                </wp:positionH>
                <wp:positionV relativeFrom="paragraph">
                  <wp:posOffset>2183130</wp:posOffset>
                </wp:positionV>
                <wp:extent cx="1104900" cy="213360"/>
                <wp:effectExtent l="0" t="0" r="635" b="635"/>
                <wp:wrapNone/>
                <wp:docPr id="1111" name="オブジェクト 0"/>
                <a:graphic xmlns:a="http://schemas.openxmlformats.org/drawingml/2006/main">
                  <a:graphicData uri="http://schemas.microsoft.com/office/word/2010/wordprocessingShape">
                    <wps:wsp>
                      <wps:cNvPr id="1111" name="オブジェクト 0"/>
                      <wps:cNvSpPr txBox="1">
                        <a:spLocks noChangeArrowheads="1"/>
                      </wps:cNvSpPr>
                      <wps:spPr>
                        <a:xfrm>
                          <a:off x="0" y="0"/>
                          <a:ext cx="1104900" cy="21336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出典：人口動態統計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71.9pt;mso-position-vertical-relative:text;mso-position-horizontal-relative:text;position:absolute;height:16.8pt;width:87pt;margin-left:355.45pt;z-index:12;" o:spid="_x0000_s1111"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出典：人口動態統計</w:t>
                      </w:r>
                    </w:p>
                  </w:txbxContent>
                </v:textbox>
                <v:imagedata o:title=""/>
                <w10:wrap type="none" anchorx="text" anchory="text"/>
              </v:shape>
            </w:pict>
          </mc:Fallback>
        </mc:AlternateContent>
      </w:r>
      <w:r>
        <w:rPr>
          <w:rFonts w:hint="eastAsia" w:asciiTheme="minorEastAsia" w:hAnsiTheme="minorEastAsia" w:eastAsiaTheme="minorEastAsia"/>
        </w:rPr>
        <w:drawing>
          <wp:inline distT="0" distB="0" distL="0" distR="0">
            <wp:extent cx="5702935" cy="2127885"/>
            <wp:effectExtent l="0" t="0" r="0" b="0"/>
            <wp:docPr id="1112" name="オブジェクト 0"/>
            <a:graphic xmlns:a="http://schemas.openxmlformats.org/drawingml/2006/main">
              <a:graphicData uri="http://schemas.openxmlformats.org/drawingml/2006/chart">
                <c:chart xmlns:c="http://schemas.openxmlformats.org/drawingml/2006/chart" r:id="rId60"/>
              </a:graphicData>
            </a:graphic>
          </wp:inline>
        </w:drawing>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drawing>
          <wp:inline distT="0" distB="0" distL="0" distR="0">
            <wp:extent cx="5702935" cy="2127885"/>
            <wp:effectExtent l="0" t="0" r="0" b="0"/>
            <wp:docPr id="1113" name="オブジェクト 0"/>
            <a:graphic xmlns:a="http://schemas.openxmlformats.org/drawingml/2006/main">
              <a:graphicData uri="http://schemas.openxmlformats.org/drawingml/2006/chart">
                <c:chart xmlns:c="http://schemas.openxmlformats.org/drawingml/2006/chart" r:id="rId61"/>
              </a:graphicData>
            </a:graphic>
          </wp:inline>
        </w:drawing>
      </w:r>
    </w:p>
    <w:p>
      <w:pPr>
        <w:pStyle w:val="0"/>
        <w:rPr>
          <w:rFonts w:hint="default" w:asciiTheme="minorEastAsia" w:hAnsiTheme="minorEastAsia" w:eastAsiaTheme="minorEastAsia"/>
        </w:rPr>
      </w:pPr>
      <w:r>
        <w:rPr>
          <w:rFonts w:hint="eastAsia"/>
        </w:rPr>
        <mc:AlternateContent>
          <mc:Choice Requires="wps">
            <w:drawing>
              <wp:anchor simplePos="0" relativeHeight="42" behindDoc="0" locked="0" layoutInCell="1" hidden="0" allowOverlap="1">
                <wp:simplePos x="0" y="0"/>
                <wp:positionH relativeFrom="column">
                  <wp:posOffset>4560570</wp:posOffset>
                </wp:positionH>
                <wp:positionV relativeFrom="paragraph">
                  <wp:posOffset>95250</wp:posOffset>
                </wp:positionV>
                <wp:extent cx="1104900" cy="213360"/>
                <wp:effectExtent l="0" t="0" r="635" b="635"/>
                <wp:wrapNone/>
                <wp:docPr id="1114" name="オブジェクト 0"/>
                <a:graphic xmlns:a="http://schemas.openxmlformats.org/drawingml/2006/main">
                  <a:graphicData uri="http://schemas.microsoft.com/office/word/2010/wordprocessingShape">
                    <wps:wsp>
                      <wps:cNvPr id="1114" name="オブジェクト 0"/>
                      <wps:cNvSpPr txBox="1">
                        <a:spLocks noChangeArrowheads="1"/>
                      </wps:cNvSpPr>
                      <wps:spPr>
                        <a:xfrm>
                          <a:off x="0" y="0"/>
                          <a:ext cx="1104900" cy="213360"/>
                        </a:xfrm>
                        <a:prstGeom prst="rect">
                          <a:avLst/>
                        </a:prstGeom>
                        <a:noFill/>
                        <a:ln>
                          <a:miter/>
                        </a:ln>
                      </wps:spPr>
                      <wps:txbx>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出典：人口動態統計</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7.5pt;mso-position-vertical-relative:text;mso-position-horizontal-relative:text;position:absolute;height:16.8pt;width:87pt;margin-left:359.1pt;z-index:42;" o:spid="_x0000_s1114" o:allowincell="t" o:allowoverlap="t" filled="f" stroked="f" o:spt="202" type="#_x0000_t202">
                <v:fill/>
                <v:textbox style="layout-flow:horizontal;" inset="2.0637499999999998mm,0.24694444444444438mm,2.0637499999999998mm,0.24694444444444438mm">
                  <w:txbxContent>
                    <w:p>
                      <w:pPr>
                        <w:pStyle w:val="0"/>
                        <w:rPr>
                          <w:rFonts w:hint="default" w:asciiTheme="minorEastAsia" w:hAnsiTheme="minorEastAsia" w:eastAsiaTheme="minorEastAsia"/>
                          <w:sz w:val="16"/>
                        </w:rPr>
                      </w:pPr>
                      <w:r>
                        <w:rPr>
                          <w:rFonts w:hint="eastAsia" w:asciiTheme="minorEastAsia" w:hAnsiTheme="minorEastAsia" w:eastAsiaTheme="minorEastAsia"/>
                          <w:sz w:val="16"/>
                        </w:rPr>
                        <w:t>出典：人口動態統計</w:t>
                      </w:r>
                    </w:p>
                  </w:txbxContent>
                </v:textbox>
                <v:imagedata o:title=""/>
                <w10:wrap type="none" anchorx="text" anchory="text"/>
              </v:shape>
            </w:pict>
          </mc:Fallback>
        </mc:AlternateConten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14</w:t>
      </w:r>
      <w:r>
        <w:rPr>
          <w:rFonts w:hint="eastAsia" w:asciiTheme="minorEastAsia" w:hAnsiTheme="minorEastAsia" w:eastAsiaTheme="minorEastAsia"/>
          <w:b w:val="1"/>
          <w:color w:val="000000" w:themeColor="text1"/>
          <w:sz w:val="22"/>
          <w:u w:val="none" w:color="auto"/>
        </w:rPr>
        <w:t>）災害精神医療</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東日本大震災や熊本地震において、官民協働の心のケアチームや高知ＤＰＡＴを被災地に派遣し、精神疾患の治療を必要とする方や精神的不調、不安を抱えた方への心のケアなど、精神面の支援を行ってい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w:t>
      </w:r>
      <w:r>
        <w:rPr>
          <w:rFonts w:hint="eastAsia" w:asciiTheme="minorEastAsia" w:hAnsiTheme="minorEastAsia" w:eastAsiaTheme="minorEastAsia"/>
          <w:b w:val="1"/>
          <w:color w:val="000000" w:themeColor="text1"/>
          <w:sz w:val="22"/>
          <w:u w:val="none" w:color="auto"/>
        </w:rPr>
        <w:t>15</w:t>
      </w:r>
      <w:r>
        <w:rPr>
          <w:rFonts w:hint="eastAsia" w:asciiTheme="minorEastAsia" w:hAnsiTheme="minorEastAsia" w:eastAsiaTheme="minorEastAsia"/>
          <w:b w:val="1"/>
          <w:color w:val="000000" w:themeColor="text1"/>
          <w:sz w:val="22"/>
          <w:u w:val="none" w:color="auto"/>
        </w:rPr>
        <w:t>）医療観察法における対象者への医療</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県内に医療観察法による指定通院医療機関は、病院、診療所、薬局、訪問看護を合わせて</w:t>
      </w:r>
      <w:r>
        <w:rPr>
          <w:rFonts w:hint="eastAsia" w:asciiTheme="minorEastAsia" w:hAnsiTheme="minorEastAsia" w:eastAsiaTheme="minorEastAsia"/>
          <w:color w:val="000000" w:themeColor="text1"/>
          <w:sz w:val="22"/>
          <w:u w:val="none" w:color="auto"/>
        </w:rPr>
        <w:t>108</w:t>
      </w:r>
      <w:r>
        <w:rPr>
          <w:rFonts w:hint="eastAsia" w:asciiTheme="minorEastAsia" w:hAnsiTheme="minorEastAsia" w:eastAsiaTheme="minorEastAsia"/>
          <w:color w:val="000000" w:themeColor="text1"/>
          <w:sz w:val="22"/>
          <w:u w:val="none" w:color="auto"/>
        </w:rPr>
        <w:t>か所（平成</w:t>
      </w:r>
      <w:r>
        <w:rPr>
          <w:rFonts w:hint="eastAsia" w:asciiTheme="minorEastAsia" w:hAnsiTheme="minorEastAsia" w:eastAsiaTheme="minorEastAsia"/>
          <w:color w:val="000000" w:themeColor="text1"/>
          <w:sz w:val="22"/>
          <w:u w:val="none" w:color="auto"/>
        </w:rPr>
        <w:t>29</w:t>
      </w:r>
      <w:r>
        <w:rPr>
          <w:rFonts w:hint="eastAsia" w:asciiTheme="minorEastAsia" w:hAnsiTheme="minorEastAsia" w:eastAsiaTheme="minorEastAsia"/>
          <w:color w:val="000000" w:themeColor="text1"/>
          <w:sz w:val="22"/>
          <w:u w:val="none" w:color="auto"/>
        </w:rPr>
        <w:t>年</w:t>
      </w:r>
      <w:r>
        <w:rPr>
          <w:rFonts w:hint="eastAsia" w:asciiTheme="minorEastAsia" w:hAnsiTheme="minorEastAsia" w:eastAsiaTheme="minorEastAsia"/>
          <w:color w:val="000000" w:themeColor="text1"/>
          <w:sz w:val="22"/>
          <w:u w:val="none" w:color="auto"/>
        </w:rPr>
        <w:t>10</w:t>
      </w:r>
      <w:r>
        <w:rPr>
          <w:rFonts w:hint="eastAsia" w:asciiTheme="minorEastAsia" w:hAnsiTheme="minorEastAsia" w:eastAsiaTheme="minorEastAsia"/>
          <w:color w:val="000000" w:themeColor="text1"/>
          <w:sz w:val="22"/>
          <w:u w:val="none" w:color="auto"/>
        </w:rPr>
        <w:t>月１日現在）となっています。</w:t>
      </w:r>
    </w:p>
    <w:p>
      <w:pPr>
        <w:pStyle w:val="0"/>
        <w:rPr>
          <w:rFonts w:hint="default" w:asciiTheme="minorEastAsia" w:hAnsiTheme="minorEastAsia" w:eastAsiaTheme="minorEastAsia"/>
        </w:rPr>
      </w:pPr>
    </w:p>
    <w:p>
      <w:pPr>
        <w:pStyle w:val="0"/>
        <w:rPr>
          <w:rFonts w:hint="default" w:asciiTheme="minorEastAsia" w:hAnsiTheme="minorEastAsia" w:eastAsiaTheme="minorEastAsia"/>
          <w:sz w:val="22"/>
          <w:bdr w:val="single" w:color="auto" w:sz="4" w:space="0"/>
        </w:rPr>
      </w:pPr>
      <w:r>
        <w:rPr>
          <w:rFonts w:hint="eastAsia" w:asciiTheme="minorEastAsia" w:hAnsiTheme="minorEastAsia" w:eastAsiaTheme="minorEastAsia"/>
          <w:b w:val="1"/>
          <w:color w:val="auto"/>
          <w:sz w:val="22"/>
          <w:bdr w:val="single" w:color="auto" w:sz="4" w:space="0"/>
          <w:shd w:val="clear" w:color="auto" w:themeFill="accent4" w:themeFillTint="33" w:themeFillShade="FF"/>
        </w:rPr>
        <w:t>課題</w:t>
      </w:r>
    </w:p>
    <w:p>
      <w:pPr>
        <w:pStyle w:val="0"/>
        <w:rPr>
          <w:rFonts w:hint="default" w:asciiTheme="minorEastAsia" w:hAnsiTheme="minorEastAsia" w:eastAsiaTheme="minorEastAsia"/>
          <w:b w:val="1"/>
          <w:color w:val="538DD5" w:themeColor="text2" w:themeTint="99"/>
          <w:sz w:val="22"/>
          <w:u w:val="none" w:color="auto"/>
        </w:rPr>
      </w:pPr>
      <w:r>
        <w:rPr>
          <w:rFonts w:hint="eastAsia" w:asciiTheme="minorEastAsia" w:hAnsiTheme="minorEastAsia" w:eastAsiaTheme="minorEastAsia"/>
          <w:b w:val="1"/>
          <w:color w:val="0070C0"/>
          <w:sz w:val="22"/>
          <w:u w:val="none" w:color="auto"/>
        </w:rPr>
        <w:t>１　多様な精神疾患等ごとに対応できる医療連携体制の構築</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（１）早期発見・早期治療</w:t>
      </w:r>
    </w:p>
    <w:p>
      <w:pPr>
        <w:pStyle w:val="0"/>
        <w:ind w:left="179" w:leftChars="85" w:firstLineChars="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疾患は、症状が多様であるとともに自覚しにくいという特徴があるため、症状が比較的軽いうちには精神科医療機関を受診せず、症状が重くなり入院治療が必要になって初めて精神科医療機関を受診するという場合が少なくありません。</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また、重症化してから入院すると、治療が困難になるなど、長期の入院が必要になってしまう場合もあります。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発症してからできるだけ早期に必要な精神科医療が提供されれば、回復し、再び地域生活や社会生活を営むことができるようになります。</w:t>
      </w:r>
    </w:p>
    <w:p>
      <w:pPr>
        <w:pStyle w:val="0"/>
        <w:ind w:left="181" w:leftChars="86" w:firstLine="176" w:firstLineChars="8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このほか、発達障害や児童・思春期精神疾患など、小児期の精神疾患に対応できる医師の育成や確保を図る取組や小児期から成人期へ成長する過程のなかでの医療機関の連携の強化が必要となっています。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また、多様な精神疾患等に対応できるよう、医師をはじめとした医療従事者の養成や確保も必要となっています。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そのため、多様な精神疾患等ごとに患者に応じた質の高い精神科医療の提供体制の構築が必要であり、医療機関の役割分担を整理し、相互の連携を推進するとともに、患者本位の医療を実現していける体制を構築していく必要があり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（２）精神科救急、身体合併症</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精神科救急は、中央保健医療圏で、平日夜間（１病院）、休日（６病院輪番）で、安芸、幡多の保健医療圏ではそれぞれ１病院が</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時間対応できる体制をとっていますが、身体疾患を合併した患者など、状態に応じた医療機関を紹介したり、</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w:t>
      </w:r>
      <w:r>
        <w:rPr>
          <w:rFonts w:hint="eastAsia" w:asciiTheme="minorEastAsia" w:hAnsiTheme="minorEastAsia" w:eastAsiaTheme="minorEastAsia"/>
          <w:color w:val="000000" w:themeColor="text1"/>
          <w:sz w:val="22"/>
          <w:u w:val="none" w:color="auto"/>
        </w:rPr>
        <w:t>365</w:t>
      </w:r>
      <w:r>
        <w:rPr>
          <w:rFonts w:hint="eastAsia" w:asciiTheme="minorEastAsia" w:hAnsiTheme="minorEastAsia" w:eastAsiaTheme="minorEastAsia"/>
          <w:color w:val="000000" w:themeColor="text1"/>
          <w:sz w:val="22"/>
          <w:u w:val="none" w:color="auto"/>
        </w:rPr>
        <w:t>日対応できる相談窓口が設置されていないなど、身体合併症や緊急的な精神医療相談に対応した体制は整備されていません。</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（３）災害精神医療</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大規模災害に備え、発災時に速やかに対応し、精神障害者や被災者への精神的ケアなどに適切に対応できる体制の構築を図っていく必要があります。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538DD5" w:themeColor="text2" w:themeTint="99"/>
          <w:sz w:val="22"/>
          <w:u w:val="none" w:color="auto"/>
        </w:rPr>
      </w:pPr>
      <w:r>
        <w:rPr>
          <w:rFonts w:hint="eastAsia" w:asciiTheme="minorEastAsia" w:hAnsiTheme="minorEastAsia" w:eastAsiaTheme="minorEastAsia"/>
          <w:b w:val="1"/>
          <w:color w:val="0070C0"/>
          <w:sz w:val="22"/>
          <w:u w:val="none" w:color="auto"/>
        </w:rPr>
        <w:t>２　精神障害にも対応した地域包括ケアシステムの構築</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精神疾患は全ての人にとって身近な病気であり、精神障害の有無や程度にかかわらず、誰もが安心して自分らしく暮らすことができるような地域づくりを進める必要があります。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長期の入院が必要となっている精神障害者が地域へ移行していくためには、精神科病院や地域援助事業者による努力だけでは限界があり、自治体を中心とした地域精神保健医療福祉の一体的な取組の推進に加えて、地域住民の協力を得ながら、差別や偏見のない、あらゆる人が共生できる社会を構築していく必要があります。</w:t>
      </w:r>
    </w:p>
    <w:p>
      <w:pPr>
        <w:pStyle w:val="0"/>
        <w:ind w:left="181" w:leftChars="86" w:firstLine="40" w:firstLineChars="18"/>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このため、精神障害者が地域の一員として安心して自分らしい暮らしをすることができるよう、精神障害にも対応した地域包括ケアシステムの構築を進める必要があり、精神科医療機関、その他の医療機関、地域の援助事業者、市町村などとの重層的な連携支援体制や本人の意思を尊重した多職種協働による支援体制の構築と地域で暮らしていくための基盤整備が必要です。</w:t>
      </w: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p>
    <w:p>
      <w:pPr>
        <w:pStyle w:val="0"/>
        <w:rPr>
          <w:rFonts w:hint="default" w:asciiTheme="minorEastAsia" w:hAnsiTheme="minorEastAsia" w:eastAsiaTheme="minorEastAsia"/>
          <w:sz w:val="22"/>
        </w:rPr>
      </w:pPr>
      <w:r>
        <w:rPr>
          <w:rFonts w:hint="eastAsia" w:asciiTheme="minorEastAsia" w:hAnsiTheme="minorEastAsia" w:eastAsiaTheme="minorEastAsia"/>
          <w:b w:val="1"/>
          <w:color w:val="auto"/>
          <w:sz w:val="22"/>
          <w:bdr w:val="single" w:color="auto" w:sz="4" w:space="0"/>
          <w:shd w:val="clear" w:color="auto" w:themeFill="accent4" w:themeFillTint="33" w:themeFillShade="FF"/>
        </w:rPr>
        <w:t>対策</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70C0"/>
          <w:sz w:val="22"/>
          <w:u w:val="none" w:color="auto"/>
        </w:rPr>
        <w:t>１　多様な精神疾患等ごとに対応できる医療連携体制の構築</w:t>
      </w: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（１）早期発見・早期治療</w:t>
      </w:r>
    </w:p>
    <w:p>
      <w:pPr>
        <w:pStyle w:val="0"/>
        <w:ind w:left="181" w:leftChars="86" w:firstLine="218" w:firstLineChars="99"/>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県は、精神疾患や精神障害に対する正しい知識の普及啓発の取組を進め、重症化することなく、早期に精神科医療機関の受診につながる環境整備を推進します。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うつ病等精神疾患の患者を最初に診察することが多いかかりつけ医に、精神疾患についての診療の知識・技術などを習得してもらい、かかりつけ医と精神疾患等の専門医との連携を推進することで、自殺の原因の一つと言われているうつ病など、精神疾患を早期に発見し、適切な治療につなげる取組を推進し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認知症では、診察時に認知症について相談できるよう認知症についての研修を終了した医師を「こうちオレンジドクター」として登録し、名簿を県のホームページで公表するなど、早期発見・早期治療につなげる取組も行って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若年性の認知症の方については、若年性認知症支援コーディネーターを設置し、こうちオレンジドクターや地域包括支援センター等と連携して、早期に発見し、適切な医療や支援につなげる体制づくりを行って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このほか、各保健医療圏に地域型、県中央部に基幹型の認知症疾患医療センターを設置しており、地域型では、かかりつけ医等との医療連携を図っていくとともに、地域包括支援センターや介護事業所との連携支援体制を築き、基幹型では、人材育成や地域型の後方支援を行って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発達障害や児童・思春期精神疾患など、小児期の精神疾患では、対応できる医師の養成やその他専門職による支援の技術力向上を図るほか、地域の医療機関、保健、福祉、教育等の関係機関による連携体制の構築にも取り組んでいきます。</w:t>
      </w:r>
    </w:p>
    <w:p>
      <w:pPr>
        <w:pStyle w:val="0"/>
        <w:ind w:left="210" w:leftChars="100" w:firstLine="220" w:firstLine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また、多様な精神疾患等に対応できるよう、医師をはじめとした医療従事者の養成や確保に取り組んでいくほか、多職種連携・多施設連携を推進し、医療機関相互の連携体制の構築を進めるため、不足している医療機能や調整・整理が必要な医療機能など、地域の実情を勘案し、医療機関の地域における連携拠点機能及び県における連携拠点機能の強化を図り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b w:val="1"/>
          <w:color w:val="000000" w:themeColor="text1"/>
          <w:sz w:val="22"/>
          <w:u w:val="none" w:color="auto"/>
        </w:rPr>
        <w:t>（２）精神科救急、身体合併症</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県は、精神科救急において、中央、安芸、幡多の保健医療圏での</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時間対応できる体制を継続していくとともに、身体疾患を合併した患者など、状態に応じた医療機関を紹介する精神科救急情報センターや、緊急的な精神医療相談に</w:t>
      </w:r>
      <w:r>
        <w:rPr>
          <w:rFonts w:hint="eastAsia" w:asciiTheme="minorEastAsia" w:hAnsiTheme="minorEastAsia" w:eastAsiaTheme="minorEastAsia"/>
          <w:color w:val="000000" w:themeColor="text1"/>
          <w:sz w:val="22"/>
          <w:u w:val="none" w:color="auto"/>
        </w:rPr>
        <w:t>24</w:t>
      </w:r>
      <w:r>
        <w:rPr>
          <w:rFonts w:hint="eastAsia" w:asciiTheme="minorEastAsia" w:hAnsiTheme="minorEastAsia" w:eastAsiaTheme="minorEastAsia"/>
          <w:color w:val="000000" w:themeColor="text1"/>
          <w:sz w:val="22"/>
          <w:u w:val="none" w:color="auto"/>
        </w:rPr>
        <w:t>時間</w:t>
      </w:r>
      <w:r>
        <w:rPr>
          <w:rFonts w:hint="eastAsia" w:asciiTheme="minorEastAsia" w:hAnsiTheme="minorEastAsia" w:eastAsiaTheme="minorEastAsia"/>
          <w:color w:val="000000" w:themeColor="text1"/>
          <w:sz w:val="22"/>
          <w:u w:val="none" w:color="auto"/>
        </w:rPr>
        <w:t>365</w:t>
      </w:r>
      <w:r>
        <w:rPr>
          <w:rFonts w:hint="eastAsia" w:asciiTheme="minorEastAsia" w:hAnsiTheme="minorEastAsia" w:eastAsiaTheme="minorEastAsia"/>
          <w:color w:val="000000" w:themeColor="text1"/>
          <w:sz w:val="22"/>
          <w:u w:val="none" w:color="auto"/>
        </w:rPr>
        <w:t>日対応できる精神科救急相談窓口を設置します。</w:t>
      </w:r>
    </w:p>
    <w:p>
      <w:pPr>
        <w:pStyle w:val="0"/>
        <w:rPr>
          <w:rFonts w:hint="default" w:asciiTheme="minorEastAsia" w:hAnsiTheme="minorEastAsia" w:eastAsiaTheme="minorEastAsia"/>
          <w:color w:val="000000" w:themeColor="text1"/>
          <w:sz w:val="22"/>
          <w:u w:val="none" w:color="auto"/>
        </w:rPr>
      </w:pPr>
    </w:p>
    <w:p>
      <w:pPr>
        <w:pStyle w:val="0"/>
        <w:rPr>
          <w:rFonts w:hint="default" w:asciiTheme="minorEastAsia" w:hAnsiTheme="minorEastAsia" w:eastAsiaTheme="minorEastAsia"/>
          <w:b w:val="1"/>
          <w:color w:val="000000" w:themeColor="text1"/>
          <w:sz w:val="22"/>
          <w:u w:val="none" w:color="auto"/>
        </w:rPr>
      </w:pPr>
      <w:r>
        <w:rPr>
          <w:rFonts w:hint="eastAsia" w:asciiTheme="minorEastAsia" w:hAnsiTheme="minorEastAsia" w:eastAsiaTheme="minorEastAsia"/>
          <w:b w:val="1"/>
          <w:color w:val="000000" w:themeColor="text1"/>
          <w:sz w:val="22"/>
          <w:u w:val="none" w:color="auto"/>
        </w:rPr>
        <w:t>（３）災害精神医療</w:t>
      </w:r>
    </w:p>
    <w:p>
      <w:pPr>
        <w:pStyle w:val="0"/>
        <w:ind w:left="220" w:hanging="220" w:hangingChars="100"/>
        <w:rPr>
          <w:rFonts w:hint="default" w:asciiTheme="minorEastAsia" w:hAnsiTheme="minorEastAsia" w:eastAsiaTheme="minorEastAsia"/>
          <w:i w:val="1"/>
          <w:color w:val="000000" w:themeColor="text1"/>
          <w:sz w:val="22"/>
          <w:u w:val="none" w:color="auto"/>
        </w:rPr>
      </w:pPr>
      <w:r>
        <w:rPr>
          <w:rFonts w:hint="eastAsia" w:asciiTheme="minorEastAsia" w:hAnsiTheme="minorEastAsia" w:eastAsiaTheme="minorEastAsia"/>
          <w:color w:val="000000" w:themeColor="text1"/>
          <w:sz w:val="22"/>
          <w:u w:val="none" w:color="auto"/>
        </w:rPr>
        <w:t>　　県は、大規模災害に備えて、ＤＰＡＴ隊員等の人材養成や訓練を行い、また被災地での精神障害者や被災者への適切なケアを行えるよう、発災時の速やかなＤＰＡＴの編成、派遣が行える体制の整備を行うとともに、ＤＰＡＴ等の受入体制を整備し、適切な精神科医療等が提供できるよう災害時の医療提供体制の構築を図ります。</w:t>
      </w:r>
    </w:p>
    <w:p>
      <w:pPr>
        <w:pStyle w:val="0"/>
        <w:rPr>
          <w:rFonts w:hint="default" w:asciiTheme="minorEastAsia" w:hAnsiTheme="minorEastAsia" w:eastAsiaTheme="minorEastAsia"/>
          <w:i w:val="1"/>
          <w:color w:val="000000" w:themeColor="text1"/>
          <w:sz w:val="22"/>
          <w:u w:val="none" w:color="auto"/>
        </w:rPr>
      </w:pPr>
    </w:p>
    <w:p>
      <w:pPr>
        <w:pStyle w:val="0"/>
        <w:rPr>
          <w:rFonts w:hint="default" w:asciiTheme="minorEastAsia" w:hAnsiTheme="minorEastAsia" w:eastAsiaTheme="minorEastAsia"/>
          <w:color w:val="538DD5" w:themeColor="text2" w:themeTint="99"/>
          <w:sz w:val="22"/>
          <w:u w:val="none" w:color="auto"/>
        </w:rPr>
      </w:pPr>
      <w:r>
        <w:rPr>
          <w:rFonts w:hint="eastAsia" w:asciiTheme="minorEastAsia" w:hAnsiTheme="minorEastAsia" w:eastAsiaTheme="minorEastAsia"/>
          <w:b w:val="1"/>
          <w:color w:val="0070C0"/>
          <w:sz w:val="22"/>
          <w:u w:val="none" w:color="auto"/>
        </w:rPr>
        <w:t>２　精神障害にも対応した地域包括ケアシステムの構築</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県及び市町村は、退院可能な精神障害者の退院を促進し、地域に定着するための取組を推進していくため、精神科病院や地域の援助事業者の取組だけではなく、自治体を中心とした地域精神保健医療福祉の一体的な取組を推進し、地域住民の協力も得ながら、差別や偏見のない、あらゆる人が共生できる社会の構築を進めていきます。</w:t>
      </w:r>
    </w:p>
    <w:p>
      <w:pPr>
        <w:pStyle w:val="0"/>
        <w:ind w:left="220" w:hanging="220" w:hangingChars="100"/>
        <w:rPr>
          <w:rFonts w:hint="default" w:asciiTheme="minorEastAsia" w:hAnsiTheme="minorEastAsia" w:eastAsiaTheme="minorEastAsia"/>
          <w:color w:val="000000" w:themeColor="text1"/>
          <w:sz w:val="22"/>
          <w:u w:val="none" w:color="auto"/>
        </w:rPr>
      </w:pPr>
      <w:r>
        <w:rPr>
          <w:rFonts w:hint="eastAsia" w:asciiTheme="minorEastAsia" w:hAnsiTheme="minorEastAsia" w:eastAsiaTheme="minorEastAsia"/>
          <w:color w:val="000000" w:themeColor="text1"/>
          <w:sz w:val="22"/>
          <w:u w:val="none" w:color="auto"/>
        </w:rPr>
        <w:t>　　また、精神科医療機関、その他の医療機関、地域の援助事業者、市町村などとの多職種協働による重層的な連携支援体制の構築を図り、精神障害者が生活の場で必要な支援を受けられる基盤整備を促進します。</w:t>
      </w:r>
    </w:p>
    <w:p>
      <w:pPr>
        <w:pStyle w:val="0"/>
        <w:ind w:left="210" w:leftChars="100" w:firstLine="220" w:firstLineChars="100"/>
        <w:rPr>
          <w:rFonts w:hint="default"/>
        </w:rPr>
      </w:pPr>
      <w:r>
        <w:rPr>
          <w:rFonts w:hint="eastAsia" w:asciiTheme="minorEastAsia" w:hAnsiTheme="minorEastAsia" w:eastAsiaTheme="minorEastAsia"/>
          <w:color w:val="000000" w:themeColor="text1"/>
          <w:sz w:val="22"/>
          <w:u w:val="none" w:color="auto"/>
        </w:rPr>
        <w:t>県及び市町村は、精神障害のある方々が、地域の一員として安心して自分らしい暮らしができるよう、統合失調症、うつ病や認知症などの多様な精神疾患を持つ方々にも</w:t>
      </w:r>
      <w:r>
        <w:rPr>
          <w:rFonts w:hint="eastAsia" w:asciiTheme="minorEastAsia" w:hAnsiTheme="minorEastAsia" w:eastAsiaTheme="minorEastAsia"/>
          <w:color w:val="000000" w:themeColor="text1"/>
          <w:sz w:val="22"/>
          <w:u w:val="none" w:color="auto"/>
        </w:rPr>
        <w:t xml:space="preserve"> </w:t>
      </w:r>
      <w:r>
        <w:rPr>
          <w:rFonts w:hint="eastAsia" w:asciiTheme="minorEastAsia" w:hAnsiTheme="minorEastAsia" w:eastAsiaTheme="minorEastAsia"/>
          <w:color w:val="000000" w:themeColor="text1"/>
          <w:sz w:val="22"/>
          <w:u w:val="none" w:color="auto"/>
        </w:rPr>
        <w:t>対応した地域包括ケアシステムの構築を図ります。</w:t>
      </w: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ind w:left="210" w:leftChars="100" w:firstLine="220" w:firstLineChars="100"/>
        <w:rPr>
          <w:rFonts w:hint="default"/>
        </w:rPr>
      </w:pPr>
    </w:p>
    <w:p>
      <w:pPr>
        <w:pStyle w:val="0"/>
        <w:rPr>
          <w:rFonts w:hint="default" w:ascii="ＭＳ 明朝" w:hAnsi="ＭＳ 明朝" w:eastAsia="ＭＳ 明朝"/>
          <w:b w:val="0"/>
          <w:bdr w:val="single" w:color="auto" w:sz="4" w:space="0"/>
        </w:rPr>
      </w:pPr>
      <w:r>
        <w:rPr>
          <w:rFonts w:hint="eastAsia" w:ascii="ＭＳ 明朝" w:hAnsi="ＭＳ 明朝" w:eastAsia="ＭＳ 明朝"/>
          <w:b w:val="1"/>
          <w:color w:val="000000" w:themeColor="text1"/>
          <w:kern w:val="0"/>
          <w:sz w:val="22"/>
          <w:highlight w:val="none"/>
          <w:bdr w:val="single" w:color="auto" w:sz="4" w:space="0"/>
          <w:shd w:val="clear" w:color="auto" w:themeFill="accent4" w:themeFillTint="33" w:themeFillShade="FF"/>
        </w:rPr>
        <w:t>目標</w:t>
      </w:r>
    </w:p>
    <w:tbl>
      <w:tblPr>
        <w:tblStyle w:val="24"/>
        <w:tblpPr w:leftFromText="0" w:rightFromText="0" w:topFromText="0" w:bottomFromText="0" w:vertAnchor="text" w:horzAnchor="margin" w:tblpX="4" w:tblpY="220"/>
        <w:tblOverlap w:val="never"/>
        <w:tblW w:w="8997" w:type="dxa"/>
        <w:tblLayout w:type="fixed"/>
        <w:tblLook w:firstRow="1" w:lastRow="0" w:firstColumn="1" w:lastColumn="0" w:noHBand="0" w:noVBand="1" w:val="04A0"/>
      </w:tblPr>
      <w:tblGrid>
        <w:gridCol w:w="317"/>
        <w:gridCol w:w="3143"/>
        <w:gridCol w:w="1298"/>
        <w:gridCol w:w="1359"/>
        <w:gridCol w:w="1440"/>
        <w:gridCol w:w="1440"/>
      </w:tblGrid>
      <w:tr>
        <w:trPr/>
        <w:tc>
          <w:tcPr>
            <w:tcW w:w="317" w:type="dxa"/>
            <w:shd w:val="clear" w:color="auto" w:fill="D4EBED"/>
            <w:vAlign w:val="center"/>
          </w:tcPr>
          <w:p>
            <w:pPr>
              <w:pStyle w:val="0"/>
              <w:snapToGrid w:val="0"/>
              <w:rPr>
                <w:rFonts w:hint="eastAsia" w:ascii="ＭＳ 明朝" w:hAnsi="ＭＳ 明朝" w:eastAsia="ＭＳ 明朝"/>
              </w:rPr>
            </w:pPr>
            <w:r>
              <w:rPr>
                <w:rFonts w:hint="eastAsia" w:ascii="ＭＳ 明朝" w:hAnsi="ＭＳ 明朝" w:eastAsia="ＭＳ 明朝"/>
                <w:sz w:val="18"/>
              </w:rPr>
              <w:t>区分</w:t>
            </w:r>
          </w:p>
        </w:tc>
        <w:tc>
          <w:tcPr>
            <w:tcW w:w="3143" w:type="dxa"/>
            <w:shd w:val="clear" w:color="auto" w:fill="D4EBED"/>
            <w:vAlign w:val="center"/>
          </w:tcPr>
          <w:p>
            <w:pPr>
              <w:pStyle w:val="0"/>
              <w:jc w:val="center"/>
              <w:rPr>
                <w:rFonts w:hint="default" w:ascii="ＭＳ 明朝" w:hAnsi="ＭＳ 明朝" w:eastAsia="ＭＳ 明朝"/>
              </w:rPr>
            </w:pPr>
            <w:r>
              <w:rPr>
                <w:rFonts w:hint="eastAsia" w:ascii="ＭＳ 明朝" w:hAnsi="ＭＳ 明朝" w:eastAsia="ＭＳ 明朝"/>
              </w:rPr>
              <w:t>項　　目</w:t>
            </w:r>
          </w:p>
        </w:tc>
        <w:tc>
          <w:tcPr>
            <w:tcW w:w="1298" w:type="dxa"/>
            <w:shd w:val="clear" w:color="auto" w:fill="D4EBED"/>
            <w:vAlign w:val="top"/>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計画策定時</w:t>
            </w:r>
          </w:p>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（平成</w:t>
            </w:r>
            <w:r>
              <w:rPr>
                <w:rFonts w:hint="eastAsia" w:ascii="ＭＳ 明朝" w:hAnsi="ＭＳ 明朝" w:eastAsia="ＭＳ 明朝"/>
                <w:color w:val="000000" w:themeColor="text1"/>
                <w:sz w:val="20"/>
                <w:u w:val="none" w:color="auto"/>
              </w:rPr>
              <w:t>28</w:t>
            </w:r>
            <w:r>
              <w:rPr>
                <w:rFonts w:hint="eastAsia" w:ascii="ＭＳ 明朝" w:hAnsi="ＭＳ 明朝" w:eastAsia="ＭＳ 明朝"/>
                <w:color w:val="000000" w:themeColor="text1"/>
                <w:sz w:val="20"/>
                <w:u w:val="none" w:color="auto"/>
              </w:rPr>
              <w:t>年）</w:t>
            </w:r>
          </w:p>
        </w:tc>
        <w:tc>
          <w:tcPr>
            <w:tcW w:w="1359" w:type="dxa"/>
            <w:shd w:val="clear" w:color="auto" w:fill="D4EBED"/>
            <w:vAlign w:val="top"/>
          </w:tcPr>
          <w:p>
            <w:pPr>
              <w:pStyle w:val="0"/>
              <w:jc w:val="center"/>
              <w:rPr>
                <w:rFonts w:hint="eastAsia" w:ascii="ＭＳ 明朝" w:hAnsi="ＭＳ 明朝" w:eastAsia="ＭＳ 明朝"/>
                <w:sz w:val="20"/>
              </w:rPr>
            </w:pPr>
            <w:r>
              <w:rPr>
                <w:rFonts w:hint="eastAsia" w:ascii="ＭＳ 明朝" w:hAnsi="ＭＳ 明朝" w:eastAsia="ＭＳ 明朝"/>
                <w:sz w:val="20"/>
              </w:rPr>
              <w:t>直近値</w:t>
            </w:r>
          </w:p>
          <w:p>
            <w:pPr>
              <w:pStyle w:val="0"/>
              <w:jc w:val="center"/>
              <w:rPr>
                <w:rFonts w:hint="eastAsia" w:ascii="ＭＳ 明朝" w:hAnsi="ＭＳ 明朝" w:eastAsia="ＭＳ 明朝"/>
                <w:sz w:val="20"/>
              </w:rPr>
            </w:pPr>
            <w:r>
              <w:rPr>
                <w:rFonts w:hint="eastAsia" w:ascii="ＭＳ 明朝" w:hAnsi="ＭＳ 明朝" w:eastAsia="ＭＳ 明朝"/>
                <w:color w:val="000000" w:themeColor="text1"/>
                <w:sz w:val="20"/>
                <w:u w:val="none" w:color="auto"/>
              </w:rPr>
              <w:t>（令和</w:t>
            </w:r>
            <w:r>
              <w:rPr>
                <w:rFonts w:hint="eastAsia" w:ascii="ＭＳ 明朝" w:hAnsi="ＭＳ 明朝" w:eastAsia="ＭＳ 明朝"/>
                <w:color w:val="000000" w:themeColor="text1"/>
                <w:sz w:val="20"/>
                <w:u w:val="none" w:color="auto"/>
              </w:rPr>
              <w:t>2</w:t>
            </w:r>
            <w:r>
              <w:rPr>
                <w:rFonts w:hint="eastAsia" w:ascii="ＭＳ 明朝" w:hAnsi="ＭＳ 明朝" w:eastAsia="ＭＳ 明朝"/>
                <w:color w:val="000000" w:themeColor="text1"/>
                <w:sz w:val="20"/>
                <w:u w:val="none" w:color="auto"/>
              </w:rPr>
              <w:t>年度）</w:t>
            </w:r>
          </w:p>
        </w:tc>
        <w:tc>
          <w:tcPr>
            <w:tcW w:w="1440" w:type="dxa"/>
            <w:shd w:val="clear" w:color="auto" w:fill="D4EBED"/>
            <w:vAlign w:val="top"/>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目標</w:t>
            </w:r>
          </w:p>
          <w:p>
            <w:pPr>
              <w:pStyle w:val="0"/>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（令和</w:t>
            </w:r>
            <w:r>
              <w:rPr>
                <w:rFonts w:hint="eastAsia" w:ascii="ＭＳ 明朝" w:hAnsi="ＭＳ 明朝" w:eastAsia="ＭＳ 明朝"/>
                <w:color w:val="000000" w:themeColor="text1"/>
                <w:sz w:val="20"/>
                <w:u w:val="none" w:color="auto"/>
              </w:rPr>
              <w:t>2</w:t>
            </w:r>
            <w:r>
              <w:rPr>
                <w:rFonts w:hint="eastAsia" w:ascii="ＭＳ 明朝" w:hAnsi="ＭＳ 明朝" w:eastAsia="ＭＳ 明朝"/>
                <w:color w:val="000000" w:themeColor="text1"/>
                <w:sz w:val="20"/>
                <w:u w:val="none" w:color="auto"/>
              </w:rPr>
              <w:t>年度末）</w:t>
            </w:r>
          </w:p>
        </w:tc>
        <w:tc>
          <w:tcPr>
            <w:tcW w:w="1440" w:type="dxa"/>
            <w:shd w:val="clear" w:color="auto" w:fill="D4EBED"/>
            <w:vAlign w:val="top"/>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目標</w:t>
            </w:r>
          </w:p>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（令和</w:t>
            </w:r>
            <w:r>
              <w:rPr>
                <w:rFonts w:hint="eastAsia" w:ascii="ＭＳ 明朝" w:hAnsi="ＭＳ 明朝" w:eastAsia="ＭＳ 明朝"/>
                <w:color w:val="000000" w:themeColor="text1"/>
                <w:sz w:val="20"/>
                <w:u w:val="none" w:color="auto"/>
              </w:rPr>
              <w:t>6</w:t>
            </w:r>
            <w:r>
              <w:rPr>
                <w:rFonts w:hint="eastAsia" w:ascii="ＭＳ 明朝" w:hAnsi="ＭＳ 明朝" w:eastAsia="ＭＳ 明朝"/>
                <w:color w:val="000000" w:themeColor="text1"/>
                <w:sz w:val="20"/>
                <w:u w:val="none" w:color="auto"/>
              </w:rPr>
              <w:t>年度末）</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精神病床における急性期（</w:t>
            </w:r>
            <w:r>
              <w:rPr>
                <w:rFonts w:hint="eastAsia" w:ascii="ＭＳ 明朝" w:hAnsi="ＭＳ 明朝" w:eastAsia="ＭＳ 明朝"/>
                <w:color w:val="000000" w:themeColor="text1"/>
                <w:sz w:val="18"/>
                <w:u w:val="none" w:color="auto"/>
              </w:rPr>
              <w:t>3</w:t>
            </w:r>
            <w:r>
              <w:rPr>
                <w:rFonts w:hint="eastAsia" w:ascii="ＭＳ 明朝" w:hAnsi="ＭＳ 明朝" w:eastAsia="ＭＳ 明朝"/>
                <w:color w:val="000000" w:themeColor="text1"/>
                <w:sz w:val="18"/>
                <w:u w:val="none" w:color="auto"/>
              </w:rPr>
              <w:t>か月未満）入院需要（患者数）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642</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601</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557</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540</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6"/>
                <w:u w:val="none" w:color="auto"/>
              </w:rPr>
            </w:pPr>
            <w:r>
              <w:rPr>
                <w:rFonts w:hint="eastAsia" w:ascii="ＭＳ 明朝" w:hAnsi="ＭＳ 明朝" w:eastAsia="ＭＳ 明朝"/>
                <w:color w:val="000000" w:themeColor="text1"/>
                <w:sz w:val="16"/>
                <w:u w:val="none" w:color="auto"/>
              </w:rPr>
              <w:t>精神病床における回復期（</w:t>
            </w:r>
            <w:r>
              <w:rPr>
                <w:rFonts w:hint="eastAsia" w:ascii="ＭＳ 明朝" w:hAnsi="ＭＳ 明朝" w:eastAsia="ＭＳ 明朝"/>
                <w:color w:val="000000" w:themeColor="text1"/>
                <w:sz w:val="16"/>
                <w:u w:val="none" w:color="auto"/>
              </w:rPr>
              <w:t>3</w:t>
            </w:r>
            <w:r>
              <w:rPr>
                <w:rFonts w:hint="eastAsia" w:ascii="ＭＳ 明朝" w:hAnsi="ＭＳ 明朝" w:eastAsia="ＭＳ 明朝"/>
                <w:color w:val="000000" w:themeColor="text1"/>
                <w:sz w:val="16"/>
                <w:u w:val="none" w:color="auto"/>
              </w:rPr>
              <w:t>か月以上</w:t>
            </w:r>
            <w:r>
              <w:rPr>
                <w:rFonts w:hint="eastAsia" w:ascii="ＭＳ 明朝" w:hAnsi="ＭＳ 明朝" w:eastAsia="ＭＳ 明朝"/>
                <w:color w:val="000000" w:themeColor="text1"/>
                <w:sz w:val="16"/>
                <w:u w:val="none" w:color="auto"/>
              </w:rPr>
              <w:t>1</w:t>
            </w:r>
            <w:r>
              <w:rPr>
                <w:rFonts w:hint="eastAsia" w:ascii="ＭＳ 明朝" w:hAnsi="ＭＳ 明朝" w:eastAsia="ＭＳ 明朝"/>
                <w:color w:val="000000" w:themeColor="text1"/>
                <w:sz w:val="16"/>
                <w:u w:val="none" w:color="auto"/>
              </w:rPr>
              <w:t>年未満）入院需要（患者数）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487</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571</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524</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516</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精神病床における慢性期（</w:t>
            </w:r>
            <w:r>
              <w:rPr>
                <w:rFonts w:hint="eastAsia" w:ascii="ＭＳ 明朝" w:hAnsi="ＭＳ 明朝" w:eastAsia="ＭＳ 明朝"/>
                <w:color w:val="000000" w:themeColor="text1"/>
                <w:sz w:val="18"/>
                <w:u w:val="none" w:color="auto"/>
              </w:rPr>
              <w:t>1</w:t>
            </w:r>
            <w:r>
              <w:rPr>
                <w:rFonts w:hint="eastAsia" w:ascii="ＭＳ 明朝" w:hAnsi="ＭＳ 明朝" w:eastAsia="ＭＳ 明朝"/>
                <w:color w:val="000000" w:themeColor="text1"/>
                <w:sz w:val="18"/>
                <w:u w:val="none" w:color="auto"/>
              </w:rPr>
              <w:t>年以上）入院需要（患者数）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1,820</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1,791</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1,757</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1,302</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精神病床における慢性期入院需要（</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歳以上患者数）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1,231</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1,292</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1,315</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1,020</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精神病床における慢性期入院需要（</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歳未満患者数）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w:t>
            </w:r>
            <w:r>
              <w:rPr>
                <w:rFonts w:hint="eastAsia" w:ascii="ＭＳ 明朝" w:hAnsi="ＭＳ 明朝" w:eastAsia="ＭＳ 明朝"/>
                <w:color w:val="000000" w:themeColor="text1"/>
                <w:sz w:val="20"/>
                <w:u w:val="none" w:color="auto"/>
              </w:rPr>
              <w:t>589</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499</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442</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282</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精神病床における入院需要</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（患者数）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2,949</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2,963</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2,838</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2,358</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S</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地域移行に伴う基盤整備量</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（利用者数）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346</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754</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S</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地域移行に伴う基盤整備量</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歳以上利用者数）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230</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511</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S</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地域移行に伴う基盤整備量</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w:t>
            </w:r>
            <w:r>
              <w:rPr>
                <w:rFonts w:hint="eastAsia" w:ascii="ＭＳ 明朝" w:hAnsi="ＭＳ 明朝" w:eastAsia="ＭＳ 明朝"/>
                <w:color w:val="000000" w:themeColor="text1"/>
                <w:sz w:val="18"/>
                <w:u w:val="none" w:color="auto"/>
              </w:rPr>
              <w:t>65</w:t>
            </w:r>
            <w:r>
              <w:rPr>
                <w:rFonts w:hint="eastAsia" w:ascii="ＭＳ 明朝" w:hAnsi="ＭＳ 明朝" w:eastAsia="ＭＳ 明朝"/>
                <w:color w:val="000000" w:themeColor="text1"/>
                <w:sz w:val="18"/>
                <w:u w:val="none" w:color="auto"/>
              </w:rPr>
              <w:t>歳未満利用者数）</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116</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243</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精神病床における入院後</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3</w:t>
            </w:r>
            <w:r>
              <w:rPr>
                <w:rFonts w:hint="eastAsia" w:ascii="ＭＳ 明朝" w:hAnsi="ＭＳ 明朝" w:eastAsia="ＭＳ 明朝"/>
                <w:color w:val="000000" w:themeColor="text1"/>
                <w:sz w:val="18"/>
                <w:u w:val="none" w:color="auto"/>
              </w:rPr>
              <w:t>か月時点の退院率</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61.6</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70.8</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精神病床における入院後</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6</w:t>
            </w:r>
            <w:r>
              <w:rPr>
                <w:rFonts w:hint="eastAsia" w:ascii="ＭＳ 明朝" w:hAnsi="ＭＳ 明朝" w:eastAsia="ＭＳ 明朝"/>
                <w:color w:val="000000" w:themeColor="text1"/>
                <w:sz w:val="18"/>
                <w:u w:val="none" w:color="auto"/>
              </w:rPr>
              <w:t>か月時点の退院率</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80.3</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87.9</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r>
      <w:tr>
        <w:trPr/>
        <w:tc>
          <w:tcPr>
            <w:tcW w:w="317" w:type="dxa"/>
            <w:shd w:val="clear" w:color="auto" w:fill="D4EBED"/>
            <w:vAlign w:val="center"/>
          </w:tcPr>
          <w:p>
            <w:pPr>
              <w:pStyle w:val="0"/>
              <w:jc w:val="center"/>
              <w:rPr>
                <w:rFonts w:hint="eastAsia" w:ascii="ＭＳ 明朝" w:hAnsi="ＭＳ 明朝" w:eastAsia="ＭＳ 明朝"/>
              </w:rPr>
            </w:pPr>
            <w:r>
              <w:rPr>
                <w:rFonts w:hint="eastAsia" w:ascii="ＭＳ 明朝" w:hAnsi="ＭＳ 明朝" w:eastAsia="ＭＳ 明朝"/>
              </w:rPr>
              <w:t>O</w:t>
            </w:r>
          </w:p>
        </w:tc>
        <w:tc>
          <w:tcPr>
            <w:tcW w:w="3143" w:type="dxa"/>
            <w:shd w:val="clear" w:color="auto" w:fill="D4EBED"/>
            <w:vAlign w:val="top"/>
          </w:tcPr>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精神病床における入院後</w:t>
            </w:r>
          </w:p>
          <w:p>
            <w:pPr>
              <w:pStyle w:val="0"/>
              <w:rPr>
                <w:rFonts w:hint="default" w:ascii="ＭＳ 明朝" w:hAnsi="ＭＳ 明朝" w:eastAsia="ＭＳ 明朝"/>
                <w:color w:val="000000" w:themeColor="text1"/>
                <w:sz w:val="18"/>
                <w:u w:val="none" w:color="auto"/>
              </w:rPr>
            </w:pPr>
            <w:r>
              <w:rPr>
                <w:rFonts w:hint="eastAsia" w:ascii="ＭＳ 明朝" w:hAnsi="ＭＳ 明朝" w:eastAsia="ＭＳ 明朝"/>
                <w:color w:val="000000" w:themeColor="text1"/>
                <w:sz w:val="18"/>
                <w:u w:val="none" w:color="auto"/>
              </w:rPr>
              <w:t>1</w:t>
            </w:r>
            <w:r>
              <w:rPr>
                <w:rFonts w:hint="eastAsia" w:ascii="ＭＳ 明朝" w:hAnsi="ＭＳ 明朝" w:eastAsia="ＭＳ 明朝"/>
                <w:color w:val="000000" w:themeColor="text1"/>
                <w:sz w:val="18"/>
                <w:u w:val="none" w:color="auto"/>
              </w:rPr>
              <w:t>年時点の退院率</w:t>
            </w:r>
          </w:p>
        </w:tc>
        <w:tc>
          <w:tcPr>
            <w:tcW w:w="1298"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86.6</w:t>
            </w:r>
          </w:p>
        </w:tc>
        <w:tc>
          <w:tcPr>
            <w:tcW w:w="1359" w:type="dxa"/>
            <w:vAlign w:val="center"/>
          </w:tcPr>
          <w:p>
            <w:pPr>
              <w:pStyle w:val="0"/>
              <w:jc w:val="center"/>
              <w:rPr>
                <w:rFonts w:hint="eastAsia" w:ascii="ＭＳ 明朝" w:hAnsi="ＭＳ 明朝" w:eastAsia="ＭＳ 明朝"/>
                <w:sz w:val="20"/>
              </w:rPr>
            </w:pPr>
            <w:r>
              <w:rPr>
                <w:rFonts w:hint="eastAsia" w:ascii="ＭＳ 明朝" w:hAnsi="ＭＳ 明朝" w:eastAsia="ＭＳ 明朝"/>
                <w:sz w:val="20"/>
              </w:rPr>
              <w:t>－</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 xml:space="preserve"> 93.2</w:t>
            </w:r>
          </w:p>
        </w:tc>
        <w:tc>
          <w:tcPr>
            <w:tcW w:w="1440" w:type="dxa"/>
            <w:vAlign w:val="center"/>
          </w:tcPr>
          <w:p>
            <w:pPr>
              <w:pStyle w:val="0"/>
              <w:jc w:val="center"/>
              <w:rPr>
                <w:rFonts w:hint="default" w:ascii="ＭＳ 明朝" w:hAnsi="ＭＳ 明朝" w:eastAsia="ＭＳ 明朝"/>
                <w:color w:val="000000" w:themeColor="text1"/>
                <w:sz w:val="20"/>
                <w:u w:val="none" w:color="auto"/>
              </w:rPr>
            </w:pPr>
            <w:r>
              <w:rPr>
                <w:rFonts w:hint="eastAsia" w:ascii="ＭＳ 明朝" w:hAnsi="ＭＳ 明朝" w:eastAsia="ＭＳ 明朝"/>
                <w:color w:val="000000" w:themeColor="text1"/>
                <w:sz w:val="20"/>
                <w:u w:val="none" w:color="auto"/>
              </w:rPr>
              <w:t>－</w:t>
            </w:r>
          </w:p>
        </w:tc>
      </w:tr>
    </w:tbl>
    <w:p>
      <w:pPr>
        <w:pStyle w:val="0"/>
        <w:rPr>
          <w:rFonts w:hint="default" w:ascii="ＭＳ 明朝" w:hAnsi="ＭＳ 明朝" w:eastAsia="ＭＳ 明朝"/>
          <w:bdr w:val="single" w:color="auto" w:sz="4" w:space="0"/>
        </w:rPr>
      </w:pPr>
    </w:p>
    <w:p>
      <w:pPr>
        <w:pStyle w:val="0"/>
        <w:rPr>
          <w:rFonts w:hint="default" w:ascii="ＭＳ 明朝" w:hAnsi="ＭＳ 明朝" w:eastAsia="ＭＳ 明朝"/>
        </w:rPr>
      </w:pPr>
      <w:r>
        <w:rPr>
          <w:rFonts w:hint="eastAsia" w:ascii="ＭＳ 明朝" w:hAnsi="ＭＳ 明朝" w:eastAsia="ＭＳ 明朝"/>
        </w:rPr>
        <w:t>※区分の欄</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S</w:t>
      </w:r>
      <w:r>
        <w:rPr>
          <w:rFonts w:hint="eastAsia" w:ascii="ＭＳ 明朝" w:hAnsi="ＭＳ 明朝" w:eastAsia="ＭＳ 明朝"/>
        </w:rPr>
        <w:t>（ストラクチャー指標）：医療サービスを提供する物的・人的資源及び組織体制等を測る指標</w:t>
      </w:r>
    </w:p>
    <w:p>
      <w:pPr>
        <w:pStyle w:val="0"/>
        <w:rPr>
          <w:rFonts w:hint="default"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O</w:t>
      </w:r>
      <w:r>
        <w:rPr>
          <w:rFonts w:hint="eastAsia" w:ascii="ＭＳ 明朝" w:hAnsi="ＭＳ 明朝" w:eastAsia="ＭＳ 明朝"/>
        </w:rPr>
        <w:t>（アウトカム指標）：医療サービスの結果として住民の健康状態や患者の状態を測る指標</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rPr>
        <mc:AlternateContent>
          <mc:Choice Requires="wps">
            <w:drawing>
              <wp:anchor distT="0" distB="0" distL="71755" distR="71755" simplePos="0" relativeHeight="25" behindDoc="0" locked="0" layoutInCell="1" hidden="0" allowOverlap="1">
                <wp:simplePos x="0" y="0"/>
                <wp:positionH relativeFrom="column">
                  <wp:posOffset>-554990</wp:posOffset>
                </wp:positionH>
                <wp:positionV relativeFrom="paragraph">
                  <wp:posOffset>6317615</wp:posOffset>
                </wp:positionV>
                <wp:extent cx="5674995" cy="275590"/>
                <wp:effectExtent l="635" t="635" r="29845" b="10795"/>
                <wp:wrapNone/>
                <wp:docPr id="1115" name="オブジェクト 0"/>
                <a:graphic xmlns:a="http://schemas.openxmlformats.org/drawingml/2006/main">
                  <a:graphicData uri="http://schemas.microsoft.com/office/word/2010/wordprocessingShape">
                    <wps:wsp>
                      <wps:cNvPr id="1115" name="オブジェクト 0"/>
                      <wps:cNvSpPr txBox="1"/>
                      <wps:spPr>
                        <a:xfrm>
                          <a:off x="0" y="0"/>
                          <a:ext cx="5674995" cy="27559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497.45pt;mso-position-vertical-relative:text;mso-position-horizontal-relative:text;position:absolute;height:21.7pt;mso-wrap-distance-top:0pt;width:446.85pt;mso-wrap-distance-left:5.65pt;margin-left:-43.7pt;z-index:25;" o:spid="_x0000_s1115"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ind w:left="0" w:leftChars="0" w:firstLine="0" w:firstLineChars="0"/>
                        <w:rPr>
                          <w:rFonts w:hint="eastAsia" w:asciiTheme="minorEastAsia" w:hAnsiTheme="minorEastAsia" w:eastAsiaTheme="minorEastAsia"/>
                          <w:sz w:val="16"/>
                        </w:rPr>
                      </w:pPr>
                      <w:r>
                        <w:rPr>
                          <w:rFonts w:hint="eastAsia"/>
                          <w:sz w:val="16"/>
                        </w:rPr>
                        <w:t>区分の</w:t>
                      </w:r>
                      <w:r>
                        <w:rPr>
                          <w:rFonts w:hint="eastAsia" w:asciiTheme="minorEastAsia" w:hAnsiTheme="minorEastAsia" w:eastAsiaTheme="minorEastAsia"/>
                          <w:sz w:val="16"/>
                        </w:rPr>
                        <w:t>欄　Ｓ（ストラクチャー指標）：医療サービスを提供する物的・人的資源及び組織体制等を測る指標</w:t>
                      </w:r>
                    </w:p>
                    <w:p>
                      <w:pPr>
                        <w:pStyle w:val="0"/>
                        <w:snapToGrid w:val="0"/>
                        <w:ind w:left="0" w:leftChars="0" w:firstLine="0" w:firstLineChars="0"/>
                        <w:rPr>
                          <w:rFonts w:hint="eastAsia"/>
                          <w:sz w:val="16"/>
                        </w:rPr>
                      </w:pPr>
                      <w:r>
                        <w:rPr>
                          <w:rFonts w:hint="eastAsia" w:asciiTheme="minorEastAsia" w:hAnsiTheme="minorEastAsia" w:eastAsiaTheme="minorEastAsia"/>
                          <w:sz w:val="16"/>
                        </w:rPr>
                        <w:t>　　　　　Ｏ（アウトカム指標）：医療サービスの結果として住民の健康状態や患者の状態を測る指標</w:t>
                      </w:r>
                    </w:p>
                  </w:txbxContent>
                </v:textbox>
                <v:imagedata o:title=""/>
                <w10:wrap type="none" anchorx="text" anchory="text"/>
              </v:shape>
            </w:pict>
          </mc:Fallback>
        </mc:AlternateContent>
      </w:r>
    </w:p>
    <w:sectPr>
      <w:footerReference r:id="rId5" w:type="default"/>
      <w:pgSz w:w="11906" w:h="16838"/>
      <w:pgMar w:top="1417" w:right="1417" w:bottom="1417" w:left="1417" w:header="737" w:footer="720" w:gutter="0"/>
      <w:pgNumType w:fmt="numberInDash" w:start="192"/>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asciiTheme="minorEastAsia" w:hAnsiTheme="minorEastAsia" w:eastAsiaTheme="minorEastAsia"/>
        <w:sz w:val="22"/>
      </w:rPr>
      <w:id w:val="31643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sz w:val="22"/>
          </w:rPr>
          <w:t>- 195 -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ゴシック" w:hAnsi="ＭＳ ゴシック"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chart" Target="charts/chart1.xml" /><Relationship Id="rId7" Type="http://schemas.openxmlformats.org/officeDocument/2006/relationships/chart" Target="charts/chart2.xml" /><Relationship Id="rId8" Type="http://schemas.openxmlformats.org/officeDocument/2006/relationships/chart" Target="charts/chart3.xml" /><Relationship Id="rId9" Type="http://schemas.openxmlformats.org/officeDocument/2006/relationships/chart" Target="charts/chart4.xml" /><Relationship Id="rId10" Type="http://schemas.openxmlformats.org/officeDocument/2006/relationships/chart" Target="charts/chart5.xml" /><Relationship Id="rId11" Type="http://schemas.openxmlformats.org/officeDocument/2006/relationships/chart" Target="charts/chart6.xml" /><Relationship Id="rId12" Type="http://schemas.openxmlformats.org/officeDocument/2006/relationships/chart" Target="charts/chart7.xml" /><Relationship Id="rId13" Type="http://schemas.openxmlformats.org/officeDocument/2006/relationships/chart" Target="charts/chart8.xml" /><Relationship Id="rId14" Type="http://schemas.openxmlformats.org/officeDocument/2006/relationships/chart" Target="charts/chart9.xml" /><Relationship Id="rId15" Type="http://schemas.openxmlformats.org/officeDocument/2006/relationships/chart" Target="charts/chart10.xml" /><Relationship Id="rId16" Type="http://schemas.openxmlformats.org/officeDocument/2006/relationships/chart" Target="charts/chart11.xml" /><Relationship Id="rId17" Type="http://schemas.openxmlformats.org/officeDocument/2006/relationships/chart" Target="charts/chart12.xml" /><Relationship Id="rId18" Type="http://schemas.openxmlformats.org/officeDocument/2006/relationships/chart" Target="charts/chart13.xml" /><Relationship Id="rId19" Type="http://schemas.openxmlformats.org/officeDocument/2006/relationships/chart" Target="charts/chart14.xml" /><Relationship Id="rId20" Type="http://schemas.openxmlformats.org/officeDocument/2006/relationships/chart" Target="charts/chart15.xml" /><Relationship Id="rId21" Type="http://schemas.openxmlformats.org/officeDocument/2006/relationships/chart" Target="charts/chart16.xml" /><Relationship Id="rId22" Type="http://schemas.openxmlformats.org/officeDocument/2006/relationships/chart" Target="charts/chart17.xml" /><Relationship Id="rId23" Type="http://schemas.openxmlformats.org/officeDocument/2006/relationships/chart" Target="charts/chart18.xml" /><Relationship Id="rId24" Type="http://schemas.openxmlformats.org/officeDocument/2006/relationships/chart" Target="charts/chart19.xml" /><Relationship Id="rId25" Type="http://schemas.openxmlformats.org/officeDocument/2006/relationships/chart" Target="charts/chart20.xml" /><Relationship Id="rId26" Type="http://schemas.openxmlformats.org/officeDocument/2006/relationships/chart" Target="charts/chart21.xml" /><Relationship Id="rId27" Type="http://schemas.openxmlformats.org/officeDocument/2006/relationships/chart" Target="charts/chart22.xml" /><Relationship Id="rId28" Type="http://schemas.openxmlformats.org/officeDocument/2006/relationships/chart" Target="charts/chart23.xml" /><Relationship Id="rId29" Type="http://schemas.openxmlformats.org/officeDocument/2006/relationships/chart" Target="charts/chart24.xml" /><Relationship Id="rId30" Type="http://schemas.openxmlformats.org/officeDocument/2006/relationships/chart" Target="charts/chart25.xml" /><Relationship Id="rId31" Type="http://schemas.openxmlformats.org/officeDocument/2006/relationships/chart" Target="charts/chart26.xml" /><Relationship Id="rId32" Type="http://schemas.openxmlformats.org/officeDocument/2006/relationships/chart" Target="charts/chart27.xml" /><Relationship Id="rId33" Type="http://schemas.openxmlformats.org/officeDocument/2006/relationships/chart" Target="charts/chart28.xml" /><Relationship Id="rId34" Type="http://schemas.openxmlformats.org/officeDocument/2006/relationships/chart" Target="charts/chart29.xml" /><Relationship Id="rId35" Type="http://schemas.openxmlformats.org/officeDocument/2006/relationships/chart" Target="charts/chart30.xml" /><Relationship Id="rId36" Type="http://schemas.openxmlformats.org/officeDocument/2006/relationships/chart" Target="charts/chart31.xml" /><Relationship Id="rId37" Type="http://schemas.openxmlformats.org/officeDocument/2006/relationships/chart" Target="charts/chart32.xml" /><Relationship Id="rId38" Type="http://schemas.openxmlformats.org/officeDocument/2006/relationships/chart" Target="charts/chart33.xml" /><Relationship Id="rId39" Type="http://schemas.openxmlformats.org/officeDocument/2006/relationships/chart" Target="charts/chart34.xml" /><Relationship Id="rId40" Type="http://schemas.openxmlformats.org/officeDocument/2006/relationships/chart" Target="charts/chart35.xml" /><Relationship Id="rId41" Type="http://schemas.openxmlformats.org/officeDocument/2006/relationships/chart" Target="charts/chart36.xml" /><Relationship Id="rId42" Type="http://schemas.openxmlformats.org/officeDocument/2006/relationships/chart" Target="charts/chart37.xml" /><Relationship Id="rId43" Type="http://schemas.openxmlformats.org/officeDocument/2006/relationships/chart" Target="charts/chart38.xml" /><Relationship Id="rId44" Type="http://schemas.openxmlformats.org/officeDocument/2006/relationships/chart" Target="charts/chart39.xml" /><Relationship Id="rId45" Type="http://schemas.openxmlformats.org/officeDocument/2006/relationships/chart" Target="charts/chart40.xml" /><Relationship Id="rId46" Type="http://schemas.openxmlformats.org/officeDocument/2006/relationships/chart" Target="charts/chart41.xml" /><Relationship Id="rId47" Type="http://schemas.openxmlformats.org/officeDocument/2006/relationships/chart" Target="charts/chart42.xml" /><Relationship Id="rId48" Type="http://schemas.openxmlformats.org/officeDocument/2006/relationships/chart" Target="charts/chart43.xml" /><Relationship Id="rId49" Type="http://schemas.openxmlformats.org/officeDocument/2006/relationships/chart" Target="charts/chart44.xml" /><Relationship Id="rId50" Type="http://schemas.openxmlformats.org/officeDocument/2006/relationships/chart" Target="charts/chart45.xml" /><Relationship Id="rId51" Type="http://schemas.openxmlformats.org/officeDocument/2006/relationships/chart" Target="charts/chart46.xml" /><Relationship Id="rId52" Type="http://schemas.openxmlformats.org/officeDocument/2006/relationships/chart" Target="charts/chart47.xml" /><Relationship Id="rId53" Type="http://schemas.openxmlformats.org/officeDocument/2006/relationships/chart" Target="charts/chart48.xml" /><Relationship Id="rId54" Type="http://schemas.openxmlformats.org/officeDocument/2006/relationships/chart" Target="charts/chart49.xml" /><Relationship Id="rId55" Type="http://schemas.openxmlformats.org/officeDocument/2006/relationships/chart" Target="charts/chart50.xml" /><Relationship Id="rId56" Type="http://schemas.openxmlformats.org/officeDocument/2006/relationships/chart" Target="charts/chart51.xml" /><Relationship Id="rId57" Type="http://schemas.openxmlformats.org/officeDocument/2006/relationships/chart" Target="charts/chart52.xml" /><Relationship Id="rId58" Type="http://schemas.openxmlformats.org/officeDocument/2006/relationships/chart" Target="charts/chart53.xml" /><Relationship Id="rId59" Type="http://schemas.openxmlformats.org/officeDocument/2006/relationships/chart" Target="charts/chart54.xml" /><Relationship Id="rId60" Type="http://schemas.openxmlformats.org/officeDocument/2006/relationships/chart" Target="charts/chart55.xml" /><Relationship Id="rId61" Type="http://schemas.openxmlformats.org/officeDocument/2006/relationships/chart" Target="charts/chart56.xml" /><Relationship Id="rId62" Type="http://schemas.microsoft.com/office/2011/relationships/commentsExtended" Target="commentsExtended.xml" /></Relationships>
</file>

<file path=word/charts/_rels/chart1.xml.rels><?xml version="1.0" encoding="UTF-8"?><Relationships xmlns="http://schemas.openxmlformats.org/package/2006/relationships"><Relationship Id="rId1" Type="http://schemas.openxmlformats.org/officeDocument/2006/relationships/package" Target="../embeddings/JUST_Calc____(xlsx)1.xlsx" /><Relationship Id="rId2" Type="http://schemas.openxmlformats.org/officeDocument/2006/relationships/chartUserShapes" Target="../drawings/drawing2.xml" /></Relationships>
</file>

<file path=word/charts/_rels/chart10.xml.rels><?xml version="1.0" encoding="UTF-8"?><Relationships xmlns="http://schemas.openxmlformats.org/package/2006/relationships"><Relationship Id="rId1" Type="http://schemas.openxmlformats.org/officeDocument/2006/relationships/package" Target="../embeddings/JUST_Calc____(xlsx)10.xlsx" /><Relationship Id="rId2" Type="http://schemas.openxmlformats.org/officeDocument/2006/relationships/chartUserShapes" Target="../drawings/drawing8.xml" /></Relationships>
</file>

<file path=word/charts/_rels/chart11.xml.rels><?xml version="1.0" encoding="UTF-8"?><Relationships xmlns="http://schemas.openxmlformats.org/package/2006/relationships"><Relationship Id="rId1" Type="http://schemas.openxmlformats.org/officeDocument/2006/relationships/package" Target="../embeddings/JUST_Calc____(xlsx)11.xlsx" /><Relationship Id="rId2" Type="http://schemas.openxmlformats.org/officeDocument/2006/relationships/chartUserShapes" Target="../drawings/drawing9.xml" /></Relationships>
</file>

<file path=word/charts/_rels/chart12.xml.rels><?xml version="1.0" encoding="UTF-8"?><Relationships xmlns="http://schemas.openxmlformats.org/package/2006/relationships"><Relationship Id="rId1" Type="http://schemas.openxmlformats.org/officeDocument/2006/relationships/package" Target="../embeddings/JUST_Calc____(xlsx)12.xlsx" /><Relationship Id="rId2" Type="http://schemas.openxmlformats.org/officeDocument/2006/relationships/chartUserShapes" Target="../drawings/drawing10.xml" /></Relationships>
</file>

<file path=word/charts/_rels/chart13.xml.rels><?xml version="1.0" encoding="UTF-8"?><Relationships xmlns="http://schemas.openxmlformats.org/package/2006/relationships"><Relationship Id="rId1" Type="http://schemas.openxmlformats.org/officeDocument/2006/relationships/package" Target="../embeddings/JUST_Calc____(xlsx)13.xlsx" /><Relationship Id="rId2" Type="http://schemas.openxmlformats.org/officeDocument/2006/relationships/chartUserShapes" Target="../drawings/drawing11.xml" /></Relationships>
</file>

<file path=word/charts/_rels/chart14.xml.rels><?xml version="1.0" encoding="UTF-8"?><Relationships xmlns="http://schemas.openxmlformats.org/package/2006/relationships"><Relationship Id="rId1" Type="http://schemas.openxmlformats.org/officeDocument/2006/relationships/package" Target="../embeddings/JUST_Calc____(xlsx)14.xlsx" /><Relationship Id="rId2" Type="http://schemas.openxmlformats.org/officeDocument/2006/relationships/chartUserShapes" Target="../drawings/drawing12.xml" /></Relationships>
</file>

<file path=word/charts/_rels/chart15.xml.rels><?xml version="1.0" encoding="UTF-8"?><Relationships xmlns="http://schemas.openxmlformats.org/package/2006/relationships"><Relationship Id="rId1" Type="http://schemas.openxmlformats.org/officeDocument/2006/relationships/package" Target="../embeddings/JUST_Calc____(xlsx)15.xlsx" /></Relationships>
</file>

<file path=word/charts/_rels/chart16.xml.rels><?xml version="1.0" encoding="UTF-8"?><Relationships xmlns="http://schemas.openxmlformats.org/package/2006/relationships"><Relationship Id="rId1" Type="http://schemas.openxmlformats.org/officeDocument/2006/relationships/package" Target="../embeddings/JUST_Calc____(xlsx)16.xlsx" /></Relationships>
</file>

<file path=word/charts/_rels/chart17.xml.rels><?xml version="1.0" encoding="UTF-8"?><Relationships xmlns="http://schemas.openxmlformats.org/package/2006/relationships"><Relationship Id="rId1" Type="http://schemas.openxmlformats.org/officeDocument/2006/relationships/package" Target="../embeddings/JUST_Calc____(xlsx)17.xlsx" /><Relationship Id="rId2" Type="http://schemas.openxmlformats.org/officeDocument/2006/relationships/chartUserShapes" Target="../drawings/drawing13.xml" /></Relationships>
</file>

<file path=word/charts/_rels/chart18.xml.rels><?xml version="1.0" encoding="UTF-8"?><Relationships xmlns="http://schemas.openxmlformats.org/package/2006/relationships"><Relationship Id="rId1" Type="http://schemas.openxmlformats.org/officeDocument/2006/relationships/package" Target="../embeddings/JUST_Calc____(xlsx)18.xlsx" /><Relationship Id="rId2" Type="http://schemas.openxmlformats.org/officeDocument/2006/relationships/chartUserShapes" Target="../drawings/drawing14.xml" /></Relationships>
</file>

<file path=word/charts/_rels/chart19.xml.rels><?xml version="1.0" encoding="UTF-8"?><Relationships xmlns="http://schemas.openxmlformats.org/package/2006/relationships"><Relationship Id="rId1" Type="http://schemas.openxmlformats.org/officeDocument/2006/relationships/package" Target="../embeddings/JUST_Calc____(xlsx)19.xlsx" /><Relationship Id="rId2" Type="http://schemas.openxmlformats.org/officeDocument/2006/relationships/chartUserShapes" Target="../drawings/drawing15.xml" /></Relationships>
</file>

<file path=word/charts/_rels/chart2.xml.rels><?xml version="1.0" encoding="UTF-8"?><Relationships xmlns="http://schemas.openxmlformats.org/package/2006/relationships"><Relationship Id="rId1" Type="http://schemas.openxmlformats.org/officeDocument/2006/relationships/package" Target="../embeddings/JUST_Calc____(xlsx)2.xlsx" /><Relationship Id="rId2" Type="http://schemas.openxmlformats.org/officeDocument/2006/relationships/chartUserShapes" Target="../drawings/drawing1.xml" /></Relationships>
</file>

<file path=word/charts/_rels/chart20.xml.rels><?xml version="1.0" encoding="UTF-8"?><Relationships xmlns="http://schemas.openxmlformats.org/package/2006/relationships"><Relationship Id="rId1" Type="http://schemas.openxmlformats.org/officeDocument/2006/relationships/package" Target="../embeddings/JUST_Calc____(xlsx)20.xlsx" /><Relationship Id="rId2" Type="http://schemas.openxmlformats.org/officeDocument/2006/relationships/chartUserShapes" Target="../drawings/drawing16.xml" /></Relationships>
</file>

<file path=word/charts/_rels/chart21.xml.rels><?xml version="1.0" encoding="UTF-8"?><Relationships xmlns="http://schemas.openxmlformats.org/package/2006/relationships"><Relationship Id="rId1" Type="http://schemas.openxmlformats.org/officeDocument/2006/relationships/package" Target="../embeddings/JUST_Calc____(xlsx)21.xlsx" /><Relationship Id="rId2" Type="http://schemas.openxmlformats.org/officeDocument/2006/relationships/chartUserShapes" Target="../drawings/drawing17.xml" /></Relationships>
</file>

<file path=word/charts/_rels/chart22.xml.rels><?xml version="1.0" encoding="UTF-8"?><Relationships xmlns="http://schemas.openxmlformats.org/package/2006/relationships"><Relationship Id="rId1" Type="http://schemas.openxmlformats.org/officeDocument/2006/relationships/package" Target="../embeddings/JUST_Calc____(xlsx)22.xlsx" /><Relationship Id="rId2" Type="http://schemas.openxmlformats.org/officeDocument/2006/relationships/chartUserShapes" Target="../drawings/drawing18.xml" /></Relationships>
</file>

<file path=word/charts/_rels/chart23.xml.rels><?xml version="1.0" encoding="UTF-8"?><Relationships xmlns="http://schemas.openxmlformats.org/package/2006/relationships"><Relationship Id="rId1" Type="http://schemas.openxmlformats.org/officeDocument/2006/relationships/package" Target="../embeddings/JUST_Calc____(xlsx)23.xlsx" /><Relationship Id="rId2" Type="http://schemas.openxmlformats.org/officeDocument/2006/relationships/chartUserShapes" Target="../drawings/drawing19.xml" /></Relationships>
</file>

<file path=word/charts/_rels/chart24.xml.rels><?xml version="1.0" encoding="UTF-8"?><Relationships xmlns="http://schemas.openxmlformats.org/package/2006/relationships"><Relationship Id="rId1" Type="http://schemas.openxmlformats.org/officeDocument/2006/relationships/package" Target="../embeddings/JUST_Calc____(xlsx)24.xlsx" /><Relationship Id="rId2" Type="http://schemas.openxmlformats.org/officeDocument/2006/relationships/chartUserShapes" Target="../drawings/drawing20.xml" /></Relationships>
</file>

<file path=word/charts/_rels/chart25.xml.rels><?xml version="1.0" encoding="UTF-8"?><Relationships xmlns="http://schemas.openxmlformats.org/package/2006/relationships"><Relationship Id="rId1" Type="http://schemas.openxmlformats.org/officeDocument/2006/relationships/package" Target="../embeddings/JUST_Calc____(xlsx)25.xlsx" /><Relationship Id="rId2" Type="http://schemas.openxmlformats.org/officeDocument/2006/relationships/chartUserShapes" Target="../drawings/drawing21.xml" /></Relationships>
</file>

<file path=word/charts/_rels/chart26.xml.rels><?xml version="1.0" encoding="UTF-8"?><Relationships xmlns="http://schemas.openxmlformats.org/package/2006/relationships"><Relationship Id="rId1" Type="http://schemas.openxmlformats.org/officeDocument/2006/relationships/package" Target="../embeddings/JUST_Calc____(xlsx)26.xlsx" /><Relationship Id="rId2" Type="http://schemas.openxmlformats.org/officeDocument/2006/relationships/chartUserShapes" Target="../drawings/drawing22.xml" /></Relationships>
</file>

<file path=word/charts/_rels/chart27.xml.rels><?xml version="1.0" encoding="UTF-8"?><Relationships xmlns="http://schemas.openxmlformats.org/package/2006/relationships"><Relationship Id="rId1" Type="http://schemas.openxmlformats.org/officeDocument/2006/relationships/package" Target="../embeddings/JUST_Calc____(xlsx)27.xlsx" /><Relationship Id="rId2" Type="http://schemas.openxmlformats.org/officeDocument/2006/relationships/chartUserShapes" Target="../drawings/drawing23.xml" /></Relationships>
</file>

<file path=word/charts/_rels/chart28.xml.rels><?xml version="1.0" encoding="UTF-8"?><Relationships xmlns="http://schemas.openxmlformats.org/package/2006/relationships"><Relationship Id="rId1" Type="http://schemas.openxmlformats.org/officeDocument/2006/relationships/package" Target="../embeddings/JUST_Calc____(xlsx)28.xlsx" /><Relationship Id="rId2" Type="http://schemas.openxmlformats.org/officeDocument/2006/relationships/chartUserShapes" Target="../drawings/drawing24.xml" /></Relationships>
</file>

<file path=word/charts/_rels/chart29.xml.rels><?xml version="1.0" encoding="UTF-8"?><Relationships xmlns="http://schemas.openxmlformats.org/package/2006/relationships"><Relationship Id="rId1" Type="http://schemas.openxmlformats.org/officeDocument/2006/relationships/package" Target="../embeddings/JUST_Calc____(xlsx)29.xlsx" /><Relationship Id="rId2" Type="http://schemas.openxmlformats.org/officeDocument/2006/relationships/chartUserShapes" Target="../drawings/drawing25.xml" /></Relationships>
</file>

<file path=word/charts/_rels/chart3.xml.rels><?xml version="1.0" encoding="UTF-8"?><Relationships xmlns="http://schemas.openxmlformats.org/package/2006/relationships"><Relationship Id="rId1" Type="http://schemas.openxmlformats.org/officeDocument/2006/relationships/package" Target="../embeddings/JUST_Calc____(xlsx)3.xlsx" /><Relationship Id="rId2" Type="http://schemas.openxmlformats.org/officeDocument/2006/relationships/chartUserShapes" Target="../drawings/drawing3.xml" /></Relationships>
</file>

<file path=word/charts/_rels/chart30.xml.rels><?xml version="1.0" encoding="UTF-8"?><Relationships xmlns="http://schemas.openxmlformats.org/package/2006/relationships"><Relationship Id="rId1" Type="http://schemas.openxmlformats.org/officeDocument/2006/relationships/package" Target="../embeddings/JUST_Calc____(xlsx)30.xlsx" /><Relationship Id="rId2" Type="http://schemas.openxmlformats.org/officeDocument/2006/relationships/chartUserShapes" Target="../drawings/drawing26.xml" /></Relationships>
</file>

<file path=word/charts/_rels/chart31.xml.rels><?xml version="1.0" encoding="UTF-8"?><Relationships xmlns="http://schemas.openxmlformats.org/package/2006/relationships"><Relationship Id="rId1" Type="http://schemas.openxmlformats.org/officeDocument/2006/relationships/package" Target="../embeddings/JUST_Calc____(xlsx)31.xlsx" /><Relationship Id="rId2" Type="http://schemas.openxmlformats.org/officeDocument/2006/relationships/chartUserShapes" Target="../drawings/drawing27.xml" /></Relationships>
</file>

<file path=word/charts/_rels/chart32.xml.rels><?xml version="1.0" encoding="UTF-8"?><Relationships xmlns="http://schemas.openxmlformats.org/package/2006/relationships"><Relationship Id="rId1" Type="http://schemas.openxmlformats.org/officeDocument/2006/relationships/package" Target="../embeddings/JUST_Calc____(xlsx)32.xlsx" /><Relationship Id="rId2" Type="http://schemas.openxmlformats.org/officeDocument/2006/relationships/chartUserShapes" Target="../drawings/drawing28.xml" /></Relationships>
</file>

<file path=word/charts/_rels/chart33.xml.rels><?xml version="1.0" encoding="UTF-8"?><Relationships xmlns="http://schemas.openxmlformats.org/package/2006/relationships"><Relationship Id="rId1" Type="http://schemas.openxmlformats.org/officeDocument/2006/relationships/package" Target="../embeddings/JUST_Calc____(xlsx)33.xlsx" /><Relationship Id="rId2" Type="http://schemas.openxmlformats.org/officeDocument/2006/relationships/chartUserShapes" Target="../drawings/drawing29.xml" /></Relationships>
</file>

<file path=word/charts/_rels/chart34.xml.rels><?xml version="1.0" encoding="UTF-8"?><Relationships xmlns="http://schemas.openxmlformats.org/package/2006/relationships"><Relationship Id="rId1" Type="http://schemas.openxmlformats.org/officeDocument/2006/relationships/package" Target="../embeddings/JUST_Calc____(xlsx)34.xlsx" /><Relationship Id="rId2" Type="http://schemas.openxmlformats.org/officeDocument/2006/relationships/chartUserShapes" Target="../drawings/drawing30.xml" /></Relationships>
</file>

<file path=word/charts/_rels/chart35.xml.rels><?xml version="1.0" encoding="UTF-8"?><Relationships xmlns="http://schemas.openxmlformats.org/package/2006/relationships"><Relationship Id="rId1" Type="http://schemas.openxmlformats.org/officeDocument/2006/relationships/package" Target="../embeddings/JUST_Calc____(xlsx)36.xlsx" /><Relationship Id="rId2" Type="http://schemas.openxmlformats.org/officeDocument/2006/relationships/chartUserShapes" Target="../drawings/drawing31.xml" /></Relationships>
</file>

<file path=word/charts/_rels/chart36.xml.rels><?xml version="1.0" encoding="UTF-8"?><Relationships xmlns="http://schemas.openxmlformats.org/package/2006/relationships"><Relationship Id="rId1" Type="http://schemas.openxmlformats.org/officeDocument/2006/relationships/package" Target="../embeddings/JUST_Calc____(xlsx)35.xlsx" /><Relationship Id="rId2" Type="http://schemas.openxmlformats.org/officeDocument/2006/relationships/chartUserShapes" Target="../drawings/drawing32.xml" /></Relationships>
</file>

<file path=word/charts/_rels/chart37.xml.rels><?xml version="1.0" encoding="UTF-8"?><Relationships xmlns="http://schemas.openxmlformats.org/package/2006/relationships"><Relationship Id="rId1" Type="http://schemas.openxmlformats.org/officeDocument/2006/relationships/package" Target="../embeddings/JUST_Calc____(xlsx)37.xlsx" /><Relationship Id="rId2" Type="http://schemas.openxmlformats.org/officeDocument/2006/relationships/chartUserShapes" Target="../drawings/drawing33.xml" /></Relationships>
</file>

<file path=word/charts/_rels/chart38.xml.rels><?xml version="1.0" encoding="UTF-8"?><Relationships xmlns="http://schemas.openxmlformats.org/package/2006/relationships"><Relationship Id="rId1" Type="http://schemas.openxmlformats.org/officeDocument/2006/relationships/package" Target="../embeddings/JUST_Calc____(xlsx)38.xlsx" /><Relationship Id="rId2" Type="http://schemas.openxmlformats.org/officeDocument/2006/relationships/chartUserShapes" Target="../drawings/drawing34.xml" /></Relationships>
</file>

<file path=word/charts/_rels/chart39.xml.rels><?xml version="1.0" encoding="UTF-8"?><Relationships xmlns="http://schemas.openxmlformats.org/package/2006/relationships"><Relationship Id="rId1" Type="http://schemas.openxmlformats.org/officeDocument/2006/relationships/package" Target="../embeddings/JUST_Calc____(xlsx)39.xlsx" /><Relationship Id="rId2" Type="http://schemas.openxmlformats.org/officeDocument/2006/relationships/chartUserShapes" Target="../drawings/drawing35.xml" /></Relationships>
</file>

<file path=word/charts/_rels/chart4.xml.rels><?xml version="1.0" encoding="UTF-8"?><Relationships xmlns="http://schemas.openxmlformats.org/package/2006/relationships"><Relationship Id="rId1" Type="http://schemas.openxmlformats.org/officeDocument/2006/relationships/package" Target="../embeddings/JUST_Calc____(xlsx)4.xlsx" /><Relationship Id="rId2" Type="http://schemas.openxmlformats.org/officeDocument/2006/relationships/chartUserShapes" Target="../drawings/drawing4.xml" /></Relationships>
</file>

<file path=word/charts/_rels/chart40.xml.rels><?xml version="1.0" encoding="UTF-8"?><Relationships xmlns="http://schemas.openxmlformats.org/package/2006/relationships"><Relationship Id="rId1" Type="http://schemas.openxmlformats.org/officeDocument/2006/relationships/package" Target="../embeddings/JUST_Calc____(xlsx)40.xlsx" /><Relationship Id="rId2" Type="http://schemas.openxmlformats.org/officeDocument/2006/relationships/chartUserShapes" Target="../drawings/drawing36.xml" /></Relationships>
</file>

<file path=word/charts/_rels/chart41.xml.rels><?xml version="1.0" encoding="UTF-8"?><Relationships xmlns="http://schemas.openxmlformats.org/package/2006/relationships"><Relationship Id="rId1" Type="http://schemas.openxmlformats.org/officeDocument/2006/relationships/package" Target="../embeddings/JUST_Calc____(xlsx)41.xlsx" /><Relationship Id="rId2" Type="http://schemas.openxmlformats.org/officeDocument/2006/relationships/chartUserShapes" Target="../drawings/drawing37.xml" /></Relationships>
</file>

<file path=word/charts/_rels/chart42.xml.rels><?xml version="1.0" encoding="UTF-8"?><Relationships xmlns="http://schemas.openxmlformats.org/package/2006/relationships"><Relationship Id="rId1" Type="http://schemas.openxmlformats.org/officeDocument/2006/relationships/package" Target="../embeddings/JUST_Calc____(xlsx)42.xlsx" /><Relationship Id="rId2" Type="http://schemas.openxmlformats.org/officeDocument/2006/relationships/chartUserShapes" Target="../drawings/drawing38.xml" /></Relationships>
</file>

<file path=word/charts/_rels/chart43.xml.rels><?xml version="1.0" encoding="UTF-8"?><Relationships xmlns="http://schemas.openxmlformats.org/package/2006/relationships"><Relationship Id="rId1" Type="http://schemas.openxmlformats.org/officeDocument/2006/relationships/package" Target="../embeddings/JUST_Calc____(xlsx)43.xlsx" /><Relationship Id="rId2" Type="http://schemas.openxmlformats.org/officeDocument/2006/relationships/chartUserShapes" Target="../drawings/drawing39.xml" /></Relationships>
</file>

<file path=word/charts/_rels/chart44.xml.rels><?xml version="1.0" encoding="UTF-8"?><Relationships xmlns="http://schemas.openxmlformats.org/package/2006/relationships"><Relationship Id="rId1" Type="http://schemas.openxmlformats.org/officeDocument/2006/relationships/package" Target="../embeddings/JUST_Calc____(xlsx)44.xlsx" /><Relationship Id="rId2" Type="http://schemas.openxmlformats.org/officeDocument/2006/relationships/chartUserShapes" Target="../drawings/drawing40.xml" /></Relationships>
</file>

<file path=word/charts/_rels/chart45.xml.rels><?xml version="1.0" encoding="UTF-8"?><Relationships xmlns="http://schemas.openxmlformats.org/package/2006/relationships"><Relationship Id="rId1" Type="http://schemas.openxmlformats.org/officeDocument/2006/relationships/package" Target="../embeddings/JUST_Calc____(xlsx)45.xlsx" /><Relationship Id="rId2" Type="http://schemas.openxmlformats.org/officeDocument/2006/relationships/chartUserShapes" Target="../drawings/drawing41.xml" /></Relationships>
</file>

<file path=word/charts/_rels/chart46.xml.rels><?xml version="1.0" encoding="UTF-8"?><Relationships xmlns="http://schemas.openxmlformats.org/package/2006/relationships"><Relationship Id="rId1" Type="http://schemas.openxmlformats.org/officeDocument/2006/relationships/package" Target="../embeddings/JUST_Calc____(xlsx)46.xlsx" /><Relationship Id="rId2" Type="http://schemas.openxmlformats.org/officeDocument/2006/relationships/chartUserShapes" Target="../drawings/drawing42.xml" /></Relationships>
</file>

<file path=word/charts/_rels/chart47.xml.rels><?xml version="1.0" encoding="UTF-8"?><Relationships xmlns="http://schemas.openxmlformats.org/package/2006/relationships"><Relationship Id="rId1" Type="http://schemas.openxmlformats.org/officeDocument/2006/relationships/package" Target="../embeddings/JUST_Calc____(xlsx)47.xlsx" /><Relationship Id="rId2" Type="http://schemas.openxmlformats.org/officeDocument/2006/relationships/chartUserShapes" Target="../drawings/drawing43.xml" /></Relationships>
</file>

<file path=word/charts/_rels/chart48.xml.rels><?xml version="1.0" encoding="UTF-8"?><Relationships xmlns="http://schemas.openxmlformats.org/package/2006/relationships"><Relationship Id="rId1" Type="http://schemas.openxmlformats.org/officeDocument/2006/relationships/package" Target="../embeddings/JUST_Calc____(xlsx)48.xlsx" /><Relationship Id="rId2" Type="http://schemas.openxmlformats.org/officeDocument/2006/relationships/chartUserShapes" Target="../drawings/drawing44.xml" /></Relationships>
</file>

<file path=word/charts/_rels/chart49.xml.rels><?xml version="1.0" encoding="UTF-8"?><Relationships xmlns="http://schemas.openxmlformats.org/package/2006/relationships"><Relationship Id="rId1" Type="http://schemas.openxmlformats.org/officeDocument/2006/relationships/package" Target="../embeddings/JUST_Calc____(xlsx)49.xlsx" /><Relationship Id="rId2" Type="http://schemas.openxmlformats.org/officeDocument/2006/relationships/chartUserShapes" Target="../drawings/drawing45.xml" /></Relationships>
</file>

<file path=word/charts/_rels/chart5.xml.rels><?xml version="1.0" encoding="UTF-8"?><Relationships xmlns="http://schemas.openxmlformats.org/package/2006/relationships"><Relationship Id="rId1" Type="http://schemas.openxmlformats.org/officeDocument/2006/relationships/package" Target="../embeddings/JUST_Calc____(xlsx)5.xlsx" /><Relationship Id="rId2" Type="http://schemas.openxmlformats.org/officeDocument/2006/relationships/chartUserShapes" Target="../drawings/drawing5.xml" /></Relationships>
</file>

<file path=word/charts/_rels/chart50.xml.rels><?xml version="1.0" encoding="UTF-8"?><Relationships xmlns="http://schemas.openxmlformats.org/package/2006/relationships"><Relationship Id="rId1" Type="http://schemas.openxmlformats.org/officeDocument/2006/relationships/package" Target="../embeddings/JUST_Calc____(xlsx)50.xlsx" /><Relationship Id="rId2" Type="http://schemas.openxmlformats.org/officeDocument/2006/relationships/chartUserShapes" Target="../drawings/drawing46.xml" /></Relationships>
</file>

<file path=word/charts/_rels/chart51.xml.rels><?xml version="1.0" encoding="UTF-8"?><Relationships xmlns="http://schemas.openxmlformats.org/package/2006/relationships"><Relationship Id="rId1" Type="http://schemas.openxmlformats.org/officeDocument/2006/relationships/package" Target="../embeddings/JUST_Calc____(xlsx)51.xlsx" /><Relationship Id="rId2" Type="http://schemas.openxmlformats.org/officeDocument/2006/relationships/chartUserShapes" Target="../drawings/drawing47.xml" /></Relationships>
</file>

<file path=word/charts/_rels/chart52.xml.rels><?xml version="1.0" encoding="UTF-8"?><Relationships xmlns="http://schemas.openxmlformats.org/package/2006/relationships"><Relationship Id="rId1" Type="http://schemas.openxmlformats.org/officeDocument/2006/relationships/package" Target="../embeddings/JUST_Calc____(xlsx)52.xlsx" /><Relationship Id="rId2" Type="http://schemas.openxmlformats.org/officeDocument/2006/relationships/chartUserShapes" Target="../drawings/drawing48.xml" /></Relationships>
</file>

<file path=word/charts/_rels/chart53.xml.rels><?xml version="1.0" encoding="UTF-8"?><Relationships xmlns="http://schemas.openxmlformats.org/package/2006/relationships"><Relationship Id="rId1" Type="http://schemas.openxmlformats.org/officeDocument/2006/relationships/package" Target="../embeddings/JUST_Calc____(xlsx)53.xlsx" /><Relationship Id="rId2" Type="http://schemas.openxmlformats.org/officeDocument/2006/relationships/chartUserShapes" Target="../drawings/drawing49.xml" /></Relationships>
</file>

<file path=word/charts/_rels/chart54.xml.rels><?xml version="1.0" encoding="UTF-8"?><Relationships xmlns="http://schemas.openxmlformats.org/package/2006/relationships"><Relationship Id="rId1" Type="http://schemas.openxmlformats.org/officeDocument/2006/relationships/package" Target="../embeddings/JUST_Calc____(xlsx)54.xlsx" /><Relationship Id="rId2" Type="http://schemas.openxmlformats.org/officeDocument/2006/relationships/chartUserShapes" Target="../drawings/drawing50.xml" /></Relationships>
</file>

<file path=word/charts/_rels/chart55.xml.rels><?xml version="1.0" encoding="UTF-8"?><Relationships xmlns="http://schemas.openxmlformats.org/package/2006/relationships"><Relationship Id="rId1" Type="http://schemas.openxmlformats.org/officeDocument/2006/relationships/package" Target="../embeddings/JUST_Calc____(xlsx)55.xlsx" /></Relationships>
</file>

<file path=word/charts/_rels/chart56.xml.rels><?xml version="1.0" encoding="UTF-8"?><Relationships xmlns="http://schemas.openxmlformats.org/package/2006/relationships"><Relationship Id="rId1" Type="http://schemas.openxmlformats.org/officeDocument/2006/relationships/package" Target="../embeddings/JUST_Calc____(xlsx)56.xlsx" /></Relationships>
</file>

<file path=word/charts/_rels/chart6.xml.rels><?xml version="1.0" encoding="UTF-8"?><Relationships xmlns="http://schemas.openxmlformats.org/package/2006/relationships"><Relationship Id="rId1" Type="http://schemas.openxmlformats.org/officeDocument/2006/relationships/package" Target="../embeddings/JUST_Calc____(xlsx)6.xlsx" /><Relationship Id="rId2" Type="http://schemas.openxmlformats.org/officeDocument/2006/relationships/chartUserShapes" Target="../drawings/drawing6.xml" /></Relationships>
</file>

<file path=word/charts/_rels/chart7.xml.rels><?xml version="1.0" encoding="UTF-8"?><Relationships xmlns="http://schemas.openxmlformats.org/package/2006/relationships"><Relationship Id="rId1" Type="http://schemas.openxmlformats.org/officeDocument/2006/relationships/package" Target="../embeddings/JUST_Calc____(xlsx)7.xlsx" /></Relationships>
</file>

<file path=word/charts/_rels/chart8.xml.rels><?xml version="1.0" encoding="UTF-8"?><Relationships xmlns="http://schemas.openxmlformats.org/package/2006/relationships"><Relationship Id="rId1" Type="http://schemas.openxmlformats.org/officeDocument/2006/relationships/package" Target="../embeddings/JUST_Calc____(xlsx)8.xlsx" /></Relationships>
</file>

<file path=word/charts/_rels/chart9.xml.rels><?xml version="1.0" encoding="UTF-8"?><Relationships xmlns="http://schemas.openxmlformats.org/package/2006/relationships"><Relationship Id="rId1" Type="http://schemas.openxmlformats.org/officeDocument/2006/relationships/package" Target="../embeddings/JUST_Calc____(xlsx)9.xlsx" /><Relationship Id="rId2" Type="http://schemas.openxmlformats.org/officeDocument/2006/relationships/chartUserShapes" Target="../drawings/drawing7.xml" /></Relationships>
</file>

<file path=word/charts/chart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a:t>
            </a:r>
            <a:r>
              <a:rPr lang="ja-JP" altLang="en-US" sz="1050" b="0" i="0" u="none" strike="noStrike" baseline="0">
                <a:solidFill>
                  <a:schemeClr val="tx1"/>
                </a:solidFill>
                <a:latin typeface="+mj-ea"/>
                <a:ea typeface="+mj-ea"/>
              </a:rPr>
              <a:t>）精神科病院入院患者数の推移</a:t>
            </a:r>
            <a:endParaRPr lang="ja-JP" altLang="en-US" sz="1800" b="0" i="0" u="none" strike="noStrike" baseline="0">
              <a:solidFill>
                <a:schemeClr val="tx1"/>
              </a:solidFill>
            </a:endParaRPr>
          </a:p>
        </c:rich>
      </c:tx>
      <c:layout>
        <c:manualLayout>
          <c:xMode val="edge"/>
          <c:yMode val="edge"/>
          <c:x val="0.22953763003688962"/>
          <c:y val="3.2407382708205514e-002"/>
        </c:manualLayout>
      </c:layout>
      <c:overlay val="0"/>
    </c:title>
    <c:autoTitleDeleted val="0"/>
    <c:plotArea>
      <c:layout>
        <c:manualLayout>
          <c:layoutTarget val="inner"/>
          <c:xMode val="edge"/>
          <c:yMode val="edge"/>
          <c:x val="9.667601651641021e-002"/>
          <c:y val="0.33689285741792907"/>
          <c:w val="0.87726998064133499"/>
          <c:h val="0.46096855271636855"/>
        </c:manualLayout>
      </c:layout>
      <c:lineChart>
        <c:grouping val="standard"/>
        <c:varyColors val="0"/>
        <c:ser>
          <c:idx val="0"/>
          <c:order val="0"/>
          <c:tx>
            <c:strRef>
              <c:f>Sheet1!$B$1</c:f>
              <c:strCache>
                <c:ptCount val="1"/>
                <c:pt idx="0">
                  <c:v>精神病床数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6051719282934805e-002"/>
                  <c:y val="5.86734864114158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315673363282555e-002"/>
                  <c:y val="7.17120389472873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420057399564751e-002"/>
                  <c:y val="7.17120389472873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683381166304199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315673363282555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3931</c:v>
                </c:pt>
                <c:pt idx="1">
                  <c:v>3853</c:v>
                </c:pt>
                <c:pt idx="2">
                  <c:v>3772</c:v>
                </c:pt>
                <c:pt idx="3">
                  <c:v>3721</c:v>
                </c:pt>
                <c:pt idx="4">
                  <c:v>3620</c:v>
                </c:pt>
              </c:numCache>
            </c:numRef>
          </c:val>
          <c:smooth val="0"/>
        </c:ser>
        <c:ser>
          <c:idx val="1"/>
          <c:order val="1"/>
          <c:tx>
            <c:strRef>
              <c:f>Sheet1!$C$1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4.0261747982716832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525071749455996e-002"/>
                  <c:y val="7.823131521522080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420057399564751e-002"/>
                  <c:y val="7.823131521522080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788395516195492e-002"/>
                  <c:y val="9.12698677510924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1315043049674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#,##0;[Red]\-#,##0</c:formatCode>
                <c:ptCount val="5"/>
                <c:pt idx="0">
                  <c:v>3465</c:v>
                </c:pt>
                <c:pt idx="1">
                  <c:v>3374</c:v>
                </c:pt>
                <c:pt idx="2">
                  <c:v>3211</c:v>
                </c:pt>
                <c:pt idx="3">
                  <c:v>3103</c:v>
                </c:pt>
                <c:pt idx="4">
                  <c:v>2949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00"/>
          <c:min val="250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2233797841825908"/>
          <c:y val="0.17904644051870458"/>
          <c:w val="0.59113719391093689"/>
          <c:h val="0.1166929918806787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6-5-5</a:t>
            </a:r>
            <a:r>
              <a:rPr lang="ja-JP" altLang="en-US" sz="1050" b="0" i="0" u="none" strike="noStrike" baseline="0">
                <a:solidFill>
                  <a:schemeClr val="tx1"/>
                </a:solidFill>
                <a:latin typeface="+mj-ea"/>
                <a:ea typeface="+mj-ea"/>
              </a:rPr>
              <a:t>）精神科病院外来患者数等の推移</a:t>
            </a:r>
            <a:endParaRPr lang="ja-JP" altLang="en-US" sz="1800" b="0" i="0" u="none" strike="noStrike" baseline="0">
              <a:solidFill>
                <a:schemeClr val="tx1"/>
              </a:solidFill>
            </a:endParaRPr>
          </a:p>
        </c:rich>
      </c:tx>
      <c:layout>
        <c:manualLayout>
          <c:xMode val="edge"/>
          <c:yMode val="edge"/>
          <c:x val="0.21693121693121692"/>
          <c:y val="0"/>
        </c:manualLayout>
      </c:layout>
      <c:overlay val="0"/>
    </c:title>
    <c:autoTitleDeleted val="0"/>
    <c:plotArea>
      <c:layout>
        <c:manualLayout>
          <c:layoutTarget val="inner"/>
          <c:xMode val="edge"/>
          <c:yMode val="edge"/>
          <c:x val="0.10902719390703659"/>
          <c:y val="0.2457905834673996"/>
          <c:w val="0.86511280845497884"/>
          <c:h val="0.44245602338271672"/>
        </c:manualLayout>
      </c:layout>
      <c:lineChart>
        <c:grouping val="standard"/>
        <c:varyColors val="0"/>
        <c:ser>
          <c:idx val="0"/>
          <c:order val="0"/>
          <c:tx>
            <c:strRef>
              <c:f>=Sheet1!$B$1</c:f>
              <c:strCache>
                <c:ptCount val="1"/>
                <c:pt idx="0">
                  <c:v>外来患者数
（月平均）（人）</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9970149203994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5.1726075440463093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5.6428445935050635e-002"/>
                  <c:y val="5.4394550109957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9374890193169312e-002"/>
                  <c:y val="-4.94495910090519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0565408214819095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H27</c:v>
                </c:pt>
                <c:pt idx="1">
                  <c:v>H28</c:v>
                </c:pt>
                <c:pt idx="2">
                  <c:v>H29</c:v>
                </c:pt>
                <c:pt idx="3">
                  <c:v>H30</c:v>
                </c:pt>
                <c:pt idx="4">
                  <c:v>R1</c:v>
                </c:pt>
              </c:strCache>
            </c:strRef>
          </c:cat>
          <c:val>
            <c:numRef>
              <c:f>=Sheet1!$B$2:$B$6</c:f>
              <c:numCache>
                <c:formatCode>#,##0;[Red]\-#,##0</c:formatCode>
                <c:ptCount val="5"/>
                <c:pt idx="0">
                  <c:v>14252</c:v>
                </c:pt>
                <c:pt idx="1">
                  <c:v>14095</c:v>
                </c:pt>
                <c:pt idx="2">
                  <c:v>14781</c:v>
                </c:pt>
                <c:pt idx="3">
                  <c:v>14750</c:v>
                </c:pt>
                <c:pt idx="4">
                  <c:v>14516</c:v>
                </c:pt>
              </c:numCache>
            </c:numRef>
          </c:val>
          <c:smooth val="0"/>
        </c:ser>
        <c:ser>
          <c:idx val="1"/>
          <c:order val="1"/>
          <c:tx>
            <c:strRef>
              <c:f>=Sheet1!$C$1</c:f>
              <c:strCache>
                <c:ptCount val="1"/>
                <c:pt idx="0">
                  <c:v>精神通院医療承認者数
（各年度3月末）（人）</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056540821481905e-002"/>
                  <c:y val="-5.4394550109957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8214222967525411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H27</c:v>
                </c:pt>
                <c:pt idx="1">
                  <c:v>H28</c:v>
                </c:pt>
                <c:pt idx="2">
                  <c:v>H29</c:v>
                </c:pt>
                <c:pt idx="3">
                  <c:v>H30</c:v>
                </c:pt>
                <c:pt idx="4">
                  <c:v>R1</c:v>
                </c:pt>
              </c:strCache>
            </c:strRef>
          </c:cat>
          <c:val>
            <c:numRef>
              <c:f>=Sheet1!$C$2:$C$6</c:f>
              <c:numCache>
                <c:formatCode>#,##0;[Red]\-#,##0</c:formatCode>
                <c:ptCount val="5"/>
                <c:pt idx="0">
                  <c:v>11304</c:v>
                </c:pt>
                <c:pt idx="1">
                  <c:v>11909</c:v>
                </c:pt>
                <c:pt idx="2">
                  <c:v>11668</c:v>
                </c:pt>
                <c:pt idx="3">
                  <c:v>11582</c:v>
                </c:pt>
                <c:pt idx="4">
                  <c:v>12789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5000"/>
          <c:min val="1000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22296768459498137"/>
          <c:y val="8.059432485102469e-002"/>
          <c:w val="0.77511107407870405"/>
          <c:h val="0.14210476909270461"/>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6-5-6</a:t>
            </a:r>
            <a:r>
              <a:rPr lang="ja-JP" altLang="en-US" sz="1050" b="0" i="0" u="none" strike="noStrike" baseline="0">
                <a:solidFill>
                  <a:schemeClr val="tx1"/>
                </a:solidFill>
                <a:latin typeface="+mj-ea"/>
                <a:ea typeface="+mj-ea"/>
              </a:rPr>
              <a:t>）精神病床の平均在院日数の推移</a:t>
            </a:r>
            <a:endParaRPr lang="ja-JP" altLang="en-US" sz="1800" b="0" i="0" u="none" strike="noStrike" baseline="0">
              <a:solidFill>
                <a:schemeClr val="tx1"/>
              </a:solidFill>
            </a:endParaRPr>
          </a:p>
        </c:rich>
      </c:tx>
      <c:layout>
        <c:manualLayout>
          <c:xMode val="edge"/>
          <c:yMode val="edge"/>
          <c:x val="0.20987681288869101"/>
          <c:y val="3.5714419590701124e-002"/>
        </c:manualLayout>
      </c:layout>
      <c:overlay val="0"/>
    </c:title>
    <c:autoTitleDeleted val="0"/>
    <c:plotArea>
      <c:layout>
        <c:manualLayout>
          <c:layoutTarget val="inner"/>
          <c:xMode val="edge"/>
          <c:yMode val="edge"/>
          <c:x val="7.6352684079530733e-002"/>
          <c:y val="0.27314584898879329"/>
          <c:w val="0.89778626031919984"/>
          <c:h val="0.5712631097461357"/>
        </c:manualLayout>
      </c:layout>
      <c:lineChart>
        <c:grouping val="standard"/>
        <c:varyColors val="0"/>
        <c:ser>
          <c:idx val="0"/>
          <c:order val="0"/>
          <c:tx>
            <c:strRef>
              <c:f>Sheet1!$B$1</c:f>
              <c:strCache>
                <c:ptCount val="1"/>
                <c:pt idx="0">
                  <c:v>高知県</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2925867215798404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0573847601130532e-002"/>
                  <c:y val="-4.43462154410703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8344308560677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4.83776607142007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253.9</c:v>
                </c:pt>
                <c:pt idx="1">
                  <c:v>227</c:v>
                </c:pt>
                <c:pt idx="2">
                  <c:v>236.4</c:v>
                </c:pt>
                <c:pt idx="3">
                  <c:v>232.3</c:v>
                </c:pt>
                <c:pt idx="4">
                  <c:v>231.2</c:v>
                </c:pt>
              </c:numCache>
            </c:numRef>
          </c:val>
          <c:smooth val="0"/>
        </c:ser>
        <c:ser>
          <c:idx val="1"/>
          <c:order val="1"/>
          <c:tx>
            <c:strRef>
              <c:f>Sheet1!$C$1</c:f>
              <c:strCache>
                <c:ptCount val="1"/>
                <c:pt idx="0">
                  <c:v>全国</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0574032784942411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0573847601130532e-002"/>
                  <c:y val="-4.83776607142007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73847601130532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338</c:v>
                </c:pt>
                <c:pt idx="1">
                  <c:v>317.89999999999992</c:v>
                </c:pt>
                <c:pt idx="2">
                  <c:v>301</c:v>
                </c:pt>
                <c:pt idx="3">
                  <c:v>284.7</c:v>
                </c:pt>
                <c:pt idx="4">
                  <c:v>269.89999999999992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
          <c:min val="2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50"/>
      </c:valAx>
    </c:plotArea>
    <c:legend>
      <c:legendPos val="b"/>
      <c:layout>
        <c:manualLayout>
          <c:xMode val="edge"/>
          <c:yMode val="edge"/>
          <c:x val="0.28654031094355831"/>
          <c:y val="0.14992036135524567"/>
          <c:w val="0.44573232292380494"/>
          <c:h val="9.2823971897112334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6-5-6</a:t>
            </a:r>
            <a:r>
              <a:rPr lang="ja-JP" altLang="en-US" sz="1050" b="0" i="0" u="none" strike="noStrike" baseline="0">
                <a:solidFill>
                  <a:schemeClr val="tx1"/>
                </a:solidFill>
                <a:latin typeface="+mj-ea"/>
                <a:ea typeface="+mj-ea"/>
              </a:rPr>
              <a:t>）精神病床の平均在院日数の推移</a:t>
            </a:r>
            <a:endParaRPr lang="ja-JP" altLang="en-US" sz="1800" b="0" i="0" u="none" strike="noStrike" baseline="0">
              <a:solidFill>
                <a:schemeClr val="tx1"/>
              </a:solidFill>
            </a:endParaRPr>
          </a:p>
        </c:rich>
      </c:tx>
      <c:layout>
        <c:manualLayout>
          <c:xMode val="edge"/>
          <c:yMode val="edge"/>
          <c:x val="0.20987681288869101"/>
          <c:y val="3.5714419590701124e-002"/>
        </c:manualLayout>
      </c:layout>
      <c:overlay val="0"/>
    </c:title>
    <c:autoTitleDeleted val="0"/>
    <c:plotArea>
      <c:layout>
        <c:manualLayout>
          <c:layoutTarget val="inner"/>
          <c:xMode val="edge"/>
          <c:yMode val="edge"/>
          <c:x val="7.6352684079530733e-002"/>
          <c:y val="0.27314584898879329"/>
          <c:w val="0.89778626031919984"/>
          <c:h val="0.5712631097461357"/>
        </c:manualLayout>
      </c:layout>
      <c:lineChart>
        <c:grouping val="standard"/>
        <c:varyColors val="0"/>
        <c:ser>
          <c:idx val="0"/>
          <c:order val="0"/>
          <c:tx>
            <c:strRef>
              <c:f>=Sheet1!$B$1</c:f>
              <c:strCache>
                <c:ptCount val="1"/>
                <c:pt idx="0">
                  <c:v>高知県</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2925867215798404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0573847601130532e-002"/>
                  <c:y val="-4.43462154410703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8344308560677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4.83776607142007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H27</c:v>
                </c:pt>
                <c:pt idx="1">
                  <c:v>H28</c:v>
                </c:pt>
                <c:pt idx="2">
                  <c:v>H29</c:v>
                </c:pt>
                <c:pt idx="3">
                  <c:v>H30</c:v>
                </c:pt>
                <c:pt idx="4">
                  <c:v>R1</c:v>
                </c:pt>
              </c:strCache>
            </c:strRef>
          </c:cat>
          <c:val>
            <c:numRef>
              <c:f>=Sheet1!$B$2:$B$6</c:f>
              <c:numCache>
                <c:formatCode>General</c:formatCode>
                <c:ptCount val="5"/>
                <c:pt idx="0">
                  <c:v>233.9</c:v>
                </c:pt>
                <c:pt idx="1">
                  <c:v>231.2</c:v>
                </c:pt>
                <c:pt idx="2">
                  <c:v>231</c:v>
                </c:pt>
                <c:pt idx="3">
                  <c:v>240.7</c:v>
                </c:pt>
                <c:pt idx="4">
                  <c:v>230.2</c:v>
                </c:pt>
              </c:numCache>
            </c:numRef>
          </c:val>
          <c:smooth val="0"/>
        </c:ser>
        <c:ser>
          <c:idx val="1"/>
          <c:order val="1"/>
          <c:tx>
            <c:strRef>
              <c:f>=Sheet1!$C$1</c:f>
              <c:strCache>
                <c:ptCount val="1"/>
                <c:pt idx="0">
                  <c:v>全国</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0574032784942411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0573847601130532e-002"/>
                  <c:y val="-4.83776607142007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73847601130532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H27</c:v>
                </c:pt>
                <c:pt idx="1">
                  <c:v>H28</c:v>
                </c:pt>
                <c:pt idx="2">
                  <c:v>H29</c:v>
                </c:pt>
                <c:pt idx="3">
                  <c:v>H30</c:v>
                </c:pt>
                <c:pt idx="4">
                  <c:v>R1</c:v>
                </c:pt>
              </c:strCache>
            </c:strRef>
          </c:cat>
          <c:val>
            <c:numRef>
              <c:f>=Sheet1!$C$2:$C$6</c:f>
              <c:numCache>
                <c:formatCode>General</c:formatCode>
                <c:ptCount val="5"/>
                <c:pt idx="0">
                  <c:v>274.7</c:v>
                </c:pt>
                <c:pt idx="1">
                  <c:v>269.89999999999998</c:v>
                </c:pt>
                <c:pt idx="2">
                  <c:v>267.7</c:v>
                </c:pt>
                <c:pt idx="3">
                  <c:v>265.8</c:v>
                </c:pt>
                <c:pt idx="4">
                  <c:v>265.8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
          <c:min val="2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majorUnit val="50"/>
      </c:valAx>
    </c:plotArea>
    <c:legend>
      <c:legendPos val="b"/>
      <c:layout>
        <c:manualLayout>
          <c:xMode val="edge"/>
          <c:yMode val="edge"/>
          <c:x val="0.28654031094355831"/>
          <c:y val="0.14992036135524567"/>
          <c:w val="0.44573232292380494"/>
          <c:h val="9.2823971897112334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6-5-10</a:t>
            </a:r>
            <a:r>
              <a:rPr kumimoji="0" lang="ja-JP" altLang="en-US" sz="1050" b="0" i="0" u="none" strike="noStrike" kern="1200" baseline="0">
                <a:solidFill>
                  <a:schemeClr val="tx1"/>
                </a:solidFill>
                <a:latin typeface="+mj-ea"/>
                <a:ea typeface="+mj-ea"/>
              </a:rPr>
              <a:t>）高知県の「統合失調症、統合失調症型障害及び</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妄想性障害（</a:t>
            </a:r>
            <a:r>
              <a:rPr kumimoji="0" lang="en-US" altLang="ja-JP" sz="1050" b="0" i="0" u="none" strike="noStrike" kern="1200" baseline="0">
                <a:solidFill>
                  <a:schemeClr val="tx1"/>
                </a:solidFill>
                <a:latin typeface="+mj-ea"/>
                <a:ea typeface="+mj-ea"/>
              </a:rPr>
              <a:t>F2</a:t>
            </a:r>
            <a:r>
              <a:rPr kumimoji="0" lang="ja-JP" altLang="en-US" sz="1050" b="0" i="0" u="none" strike="noStrike" kern="1200" baseline="0">
                <a:solidFill>
                  <a:schemeClr val="tx1"/>
                </a:solidFill>
                <a:latin typeface="+mj-ea"/>
                <a:ea typeface="+mj-ea"/>
              </a:rPr>
              <a:t>）」による入院患者数</a:t>
            </a:r>
            <a:endParaRPr kumimoji="0" lang="ja-JP" altLang="en-US" sz="1800" b="0" i="0" u="none" strike="noStrike" kern="1200" baseline="0">
              <a:solidFill>
                <a:schemeClr val="tx1"/>
              </a:solidFill>
            </a:endParaRPr>
          </a:p>
        </c:rich>
      </c:tx>
      <c:layout>
        <c:manualLayout>
          <c:xMode val="edge"/>
          <c:yMode val="edge"/>
          <c:x val="0.10854086245271796"/>
          <c:y val="0"/>
        </c:manualLayout>
      </c:layout>
      <c:overlay val="0"/>
    </c:title>
    <c:autoTitleDeleted val="0"/>
    <c:plotArea>
      <c:layout>
        <c:manualLayout>
          <c:layoutTarget val="inner"/>
          <c:xMode val="edge"/>
          <c:yMode val="edge"/>
          <c:x val="9.6698920097674529e-002"/>
          <c:y val="0.2407149309846828"/>
          <c:w val="0.85563465014634421"/>
          <c:h val="0.6315910078780228"/>
        </c:manualLayout>
      </c:layout>
      <c:lineChart>
        <c:grouping val="standard"/>
        <c:varyColors val="0"/>
        <c:ser>
          <c:idx val="0"/>
          <c:order val="0"/>
          <c:tx>
            <c:strRef>
              <c:f>Sheet1!$B$1</c:f>
              <c:strCache>
                <c:ptCount val="1"/>
                <c:pt idx="0">
                  <c:v>入院者数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3632888569814887e-003"/>
                  <c:y val="-2.42615973300780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3326461867013617e-017"/>
                  <c:y val="-2.42615973300780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898665709443441e-003"/>
                  <c:y val="-3.23487964401041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898665709443441e-003"/>
                  <c:y val="-3.23487964401041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2072</c:v>
                </c:pt>
                <c:pt idx="1">
                  <c:v>1943</c:v>
                </c:pt>
                <c:pt idx="2">
                  <c:v>1739</c:v>
                </c:pt>
                <c:pt idx="3">
                  <c:v>1591</c:v>
                </c:pt>
                <c:pt idx="4">
                  <c:v>1490</c:v>
                </c:pt>
              </c:numCache>
            </c:numRef>
          </c:val>
          <c:smooth val="0"/>
        </c:ser>
        <c:ser>
          <c:idx val="1"/>
          <c:order val="1"/>
          <c:tx>
            <c:strRef>
              <c:f>Sheet1!$C$1</c:f>
              <c:strCache>
                <c:ptCount val="1"/>
                <c:pt idx="0">
                  <c:v>65歳以上</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0"/>
                  <c:y val="4.852319466015609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898665709443077e-003"/>
                  <c:y val="6.065399332519519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898665709443441e-003"/>
                  <c:y val="5.2566794215169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79733141888326e-002"/>
                  <c:y val="5.66103937701820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704</c:v>
                </c:pt>
                <c:pt idx="1">
                  <c:v>774</c:v>
                </c:pt>
                <c:pt idx="2">
                  <c:v>779</c:v>
                </c:pt>
                <c:pt idx="3">
                  <c:v>769</c:v>
                </c:pt>
                <c:pt idx="4">
                  <c:v>806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27950722577588272"/>
          <c:y val="0.13495434032333353"/>
          <c:w val="0.47410566216536382"/>
          <c:h val="0.1312611044453838"/>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6-5-10</a:t>
            </a:r>
            <a:r>
              <a:rPr kumimoji="0" lang="ja-JP" altLang="en-US" sz="1050" b="0" i="0" u="none" strike="noStrike" kern="1200" baseline="0">
                <a:solidFill>
                  <a:schemeClr val="tx1"/>
                </a:solidFill>
                <a:latin typeface="+mj-ea"/>
                <a:ea typeface="+mj-ea"/>
              </a:rPr>
              <a:t>）高知県の「統合失調症、統合失調症型障害及び</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妄想性障害（</a:t>
            </a:r>
            <a:r>
              <a:rPr kumimoji="0" lang="en-US" altLang="ja-JP" sz="1050" b="0" i="0" u="none" strike="noStrike" kern="1200" baseline="0">
                <a:solidFill>
                  <a:schemeClr val="tx1"/>
                </a:solidFill>
                <a:latin typeface="+mj-ea"/>
                <a:ea typeface="+mj-ea"/>
              </a:rPr>
              <a:t>F2</a:t>
            </a:r>
            <a:r>
              <a:rPr kumimoji="0" lang="ja-JP" altLang="en-US" sz="1050" b="0" i="0" u="none" strike="noStrike" kern="1200" baseline="0">
                <a:solidFill>
                  <a:schemeClr val="tx1"/>
                </a:solidFill>
                <a:latin typeface="+mj-ea"/>
                <a:ea typeface="+mj-ea"/>
              </a:rPr>
              <a:t>）」による入院患者数</a:t>
            </a:r>
            <a:endParaRPr kumimoji="0" lang="ja-JP" altLang="en-US" sz="1800" b="0" i="0" u="none" strike="noStrike" kern="1200" baseline="0">
              <a:solidFill>
                <a:schemeClr val="tx1"/>
              </a:solidFill>
            </a:endParaRPr>
          </a:p>
        </c:rich>
      </c:tx>
      <c:layout>
        <c:manualLayout>
          <c:xMode val="edge"/>
          <c:yMode val="edge"/>
          <c:x val="0.10854086245271796"/>
          <c:y val="0"/>
        </c:manualLayout>
      </c:layout>
      <c:overlay val="0"/>
    </c:title>
    <c:autoTitleDeleted val="0"/>
    <c:plotArea>
      <c:layout>
        <c:manualLayout>
          <c:layoutTarget val="inner"/>
          <c:xMode val="edge"/>
          <c:yMode val="edge"/>
          <c:x val="9.6698920097674529e-002"/>
          <c:y val="0.2407149309846828"/>
          <c:w val="0.85563465014634421"/>
          <c:h val="0.6315910078780228"/>
        </c:manualLayout>
      </c:layout>
      <c:lineChart>
        <c:grouping val="standard"/>
        <c:varyColors val="0"/>
        <c:ser>
          <c:idx val="0"/>
          <c:order val="0"/>
          <c:tx>
            <c:strRef>
              <c:f>=Sheet1!$B$1</c:f>
              <c:strCache>
                <c:ptCount val="1"/>
                <c:pt idx="0">
                  <c:v>入院者数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3632888569814887e-003"/>
                  <c:y val="-2.42615973300780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3326461867013617e-017"/>
                  <c:y val="-2.426159733007806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898665709443441e-003"/>
                  <c:y val="-3.23487964401041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898665709443441e-003"/>
                  <c:y val="-3.23487964401041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#,##0;[Red]\-#,##0</c:formatCode>
                <c:ptCount val="5"/>
                <c:pt idx="0">
                  <c:v>1490</c:v>
                </c:pt>
                <c:pt idx="1">
                  <c:v>1485</c:v>
                </c:pt>
                <c:pt idx="2">
                  <c:v>1447</c:v>
                </c:pt>
                <c:pt idx="3">
                  <c:v>1315</c:v>
                </c:pt>
                <c:pt idx="4">
                  <c:v>1372</c:v>
                </c:pt>
              </c:numCache>
            </c:numRef>
          </c:val>
          <c:smooth val="0"/>
        </c:ser>
        <c:ser>
          <c:idx val="1"/>
          <c:order val="1"/>
          <c:tx>
            <c:strRef>
              <c:f>=Sheet1!$C$1</c:f>
              <c:strCache>
                <c:ptCount val="1"/>
                <c:pt idx="0">
                  <c:v>65歳以上</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0"/>
                  <c:y val="4.852319466015609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898665709443077e-003"/>
                  <c:y val="6.065399332519519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898665709443441e-003"/>
                  <c:y val="5.2566794215169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79733141888326e-002"/>
                  <c:y val="5.66103937701820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General</c:formatCode>
                <c:ptCount val="5"/>
                <c:pt idx="0">
                  <c:v>806</c:v>
                </c:pt>
                <c:pt idx="1">
                  <c:v>845</c:v>
                </c:pt>
                <c:pt idx="2">
                  <c:v>835</c:v>
                </c:pt>
                <c:pt idx="3">
                  <c:v>796</c:v>
                </c:pt>
                <c:pt idx="4">
                  <c:v>827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27950722577588272"/>
          <c:y val="0.13495434032333353"/>
          <c:w val="0.47410566216536382"/>
          <c:h val="0.1312611044453838"/>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6-5-11</a:t>
            </a:r>
            <a:r>
              <a:rPr lang="ja-JP" altLang="en-US" sz="1050" b="0" i="0" u="none" strike="noStrike" baseline="0">
                <a:solidFill>
                  <a:schemeClr val="tx1"/>
                </a:solidFill>
                <a:latin typeface="+mj-ea"/>
                <a:ea typeface="+mj-ea"/>
              </a:rPr>
              <a:t>）高知県の「統合失調症、統合失調症型障害及び</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妄想性障害（</a:t>
            </a:r>
            <a:r>
              <a:rPr lang="en-US" altLang="ja-JP" sz="1050" b="0" i="0" u="none" strike="noStrike" baseline="0">
                <a:solidFill>
                  <a:schemeClr val="tx1"/>
                </a:solidFill>
                <a:latin typeface="+mj-ea"/>
                <a:ea typeface="+mj-ea"/>
              </a:rPr>
              <a:t>F2</a:t>
            </a:r>
            <a:r>
              <a:rPr lang="ja-JP" altLang="en-US" sz="1050" b="0" i="0" u="none" strike="noStrike" baseline="0">
                <a:solidFill>
                  <a:schemeClr val="tx1"/>
                </a:solidFill>
                <a:latin typeface="+mj-ea"/>
                <a:ea typeface="+mj-ea"/>
              </a:rPr>
              <a:t>）」による入院患者の割合</a:t>
            </a:r>
            <a:endParaRPr lang="ja-JP" altLang="en-US" sz="1800" b="0" i="0" u="none" strike="noStrike" baseline="0">
              <a:solidFill>
                <a:schemeClr val="tx1"/>
              </a:solidFill>
            </a:endParaRPr>
          </a:p>
        </c:rich>
      </c:tx>
      <c:layout>
        <c:manualLayout>
          <c:xMode val="edge"/>
          <c:yMode val="edge"/>
          <c:x val="0.12046197455022616"/>
          <c:y val="0"/>
        </c:manualLayout>
      </c:layout>
      <c:overlay val="0"/>
    </c:title>
    <c:autoTitleDeleted val="0"/>
    <c:plotArea>
      <c:layout>
        <c:manualLayout>
          <c:layoutTarget val="inner"/>
          <c:xMode val="edge"/>
          <c:yMode val="edge"/>
          <c:x val="6.3285946151193054e-002"/>
          <c:y val="0.27216803017413227"/>
          <c:w val="0.91744627417280245"/>
          <c:h val="0.59552974237278011"/>
        </c:manualLayout>
      </c:layout>
      <c:lineChart>
        <c:grouping val="standard"/>
        <c:varyColors val="0"/>
        <c:ser>
          <c:idx val="0"/>
          <c:order val="0"/>
          <c:tx>
            <c:strRef>
              <c:f>Sheet1!$B$1</c:f>
              <c:strCache>
                <c:ptCount val="1"/>
                <c:pt idx="0">
                  <c:v>F2による入院患者の入院患者全体に占める割合</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9.4047409891751064e-003"/>
                  <c:y val="6.85276638417174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9.4047409891751064e-003"/>
                  <c:y val="6.325630508466134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1852472937792e-003"/>
                  <c:y val="-3.68995112993857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1755926236468981e-002"/>
                  <c:y val="-6.325630508466138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0"/>
                  <c:y val="3.79001848113623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59.8</c:v>
                </c:pt>
                <c:pt idx="1">
                  <c:v>57.6</c:v>
                </c:pt>
                <c:pt idx="2">
                  <c:v>54.2</c:v>
                </c:pt>
                <c:pt idx="3">
                  <c:v>51.3</c:v>
                </c:pt>
                <c:pt idx="4">
                  <c:v>50.5</c:v>
                </c:pt>
              </c:numCache>
            </c:numRef>
          </c:val>
          <c:smooth val="0"/>
        </c:ser>
        <c:ser>
          <c:idx val="1"/>
          <c:order val="1"/>
          <c:tx>
            <c:strRef>
              <c:f>Sheet1!$C$1</c:f>
              <c:strCache>
                <c:ptCount val="1"/>
                <c:pt idx="0">
                  <c:v>F2による入院患者に占める65歳以上の割合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0"/>
                  <c:y val="2.63567937852756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7023704945877631e-003"/>
                  <c:y val="3.16281525423306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023704945877631e-003"/>
                  <c:y val="5.271358757055113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1852472937792e-003"/>
                  <c:y val="7.90703813558288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34</c:v>
                </c:pt>
                <c:pt idx="1">
                  <c:v>39.800000000000004</c:v>
                </c:pt>
                <c:pt idx="2">
                  <c:v>44.8</c:v>
                </c:pt>
                <c:pt idx="3">
                  <c:v>48.4</c:v>
                </c:pt>
                <c:pt idx="4">
                  <c:v>54.1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60"/>
          <c:min val="30"/>
        </c:scaling>
        <c:delete val="0"/>
        <c:axPos val="l"/>
        <c:majorGridlines/>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0"/>
      </c:valAx>
    </c:plotArea>
    <c:legend>
      <c:legendPos val="r"/>
      <c:legendEntry>
        <c:idx val="0"/>
        <c:txPr>
          <a:bodyPr horzOverflow="overflow" anchor="ctr" anchorCtr="1"/>
          <a:lstStyle/>
          <a:p>
            <a:pPr algn="l" rtl="0">
              <a:defRPr sz="900">
                <a:solidFill>
                  <a:schemeClr val="tx1"/>
                </a:solidFill>
              </a:defRPr>
            </a:pPr>
            <a:endParaRPr lang="ja-JP" altLang="en-US"/>
          </a:p>
        </c:txPr>
      </c:legendEntry>
      <c:legendEntry>
        <c:idx val="1"/>
        <c:txPr>
          <a:bodyPr horzOverflow="overflow" anchor="ctr" anchorCtr="1"/>
          <a:lstStyle/>
          <a:p>
            <a:pPr algn="l" rtl="0">
              <a:defRPr sz="900">
                <a:solidFill>
                  <a:schemeClr val="tx1"/>
                </a:solidFill>
              </a:defRPr>
            </a:pPr>
            <a:endParaRPr lang="ja-JP" altLang="en-US"/>
          </a:p>
        </c:txPr>
      </c:legendEntry>
      <c:layout>
        <c:manualLayout>
          <c:xMode val="edge"/>
          <c:yMode val="edge"/>
          <c:x val="0"/>
          <c:y val="0.15189366560699016"/>
          <c:w val="1"/>
          <c:h val="0.11892386319297406"/>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6-5-11</a:t>
            </a:r>
            <a:r>
              <a:rPr lang="ja-JP" altLang="en-US" sz="1050" b="0" i="0" u="none" strike="noStrike" baseline="0">
                <a:solidFill>
                  <a:schemeClr val="tx1"/>
                </a:solidFill>
                <a:latin typeface="+mj-ea"/>
                <a:ea typeface="+mj-ea"/>
              </a:rPr>
              <a:t>）高知県の「統合失調症、統合失調症型障害及び</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妄想性障害（</a:t>
            </a:r>
            <a:r>
              <a:rPr lang="en-US" altLang="ja-JP" sz="1050" b="0" i="0" u="none" strike="noStrike" baseline="0">
                <a:solidFill>
                  <a:schemeClr val="tx1"/>
                </a:solidFill>
                <a:latin typeface="+mj-ea"/>
                <a:ea typeface="+mj-ea"/>
              </a:rPr>
              <a:t>F2</a:t>
            </a:r>
            <a:r>
              <a:rPr lang="ja-JP" altLang="en-US" sz="1050" b="0" i="0" u="none" strike="noStrike" baseline="0">
                <a:solidFill>
                  <a:schemeClr val="tx1"/>
                </a:solidFill>
                <a:latin typeface="+mj-ea"/>
                <a:ea typeface="+mj-ea"/>
              </a:rPr>
              <a:t>）」による入院患者の割合</a:t>
            </a:r>
            <a:endParaRPr lang="ja-JP" altLang="en-US" sz="1800" b="0" i="0" u="none" strike="noStrike" baseline="0">
              <a:solidFill>
                <a:schemeClr val="tx1"/>
              </a:solidFill>
            </a:endParaRPr>
          </a:p>
        </c:rich>
      </c:tx>
      <c:layout>
        <c:manualLayout>
          <c:xMode val="edge"/>
          <c:yMode val="edge"/>
          <c:x val="0.12046197455022616"/>
          <c:y val="0"/>
        </c:manualLayout>
      </c:layout>
      <c:overlay val="0"/>
    </c:title>
    <c:autoTitleDeleted val="0"/>
    <c:plotArea>
      <c:layout>
        <c:manualLayout>
          <c:layoutTarget val="inner"/>
          <c:xMode val="edge"/>
          <c:yMode val="edge"/>
          <c:x val="6.3285946151193054e-002"/>
          <c:y val="0.27216803017413227"/>
          <c:w val="0.91744627417280245"/>
          <c:h val="0.59552974237278011"/>
        </c:manualLayout>
      </c:layout>
      <c:lineChart>
        <c:grouping val="standard"/>
        <c:varyColors val="0"/>
        <c:ser>
          <c:idx val="0"/>
          <c:order val="0"/>
          <c:tx>
            <c:strRef>
              <c:f>=Sheet1!$B$1</c:f>
              <c:strCache>
                <c:ptCount val="1"/>
                <c:pt idx="0">
                  <c:v>F2による入院患者の入院患者全体に占める割合</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9.4047409891751064e-003"/>
                  <c:y val="6.85276638417174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9.4047409891751064e-003"/>
                  <c:y val="6.325630508466134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1852472937792e-003"/>
                  <c:y val="-3.68995112993857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1755926236468981e-002"/>
                  <c:y val="-6.325630508466138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0"/>
                  <c:y val="3.79001848113623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50.5</c:v>
                </c:pt>
                <c:pt idx="1">
                  <c:v>50</c:v>
                </c:pt>
                <c:pt idx="2">
                  <c:v>48.5</c:v>
                </c:pt>
                <c:pt idx="3">
                  <c:v>46.8</c:v>
                </c:pt>
                <c:pt idx="4">
                  <c:v>46.3</c:v>
                </c:pt>
              </c:numCache>
            </c:numRef>
          </c:val>
          <c:smooth val="0"/>
        </c:ser>
        <c:ser>
          <c:idx val="1"/>
          <c:order val="1"/>
          <c:tx>
            <c:strRef>
              <c:f>=Sheet1!$C$1</c:f>
              <c:strCache>
                <c:ptCount val="1"/>
                <c:pt idx="0">
                  <c:v>F2による入院患者に占める65歳以上の割合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0"/>
                  <c:y val="2.63567937852756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7023704945877631e-003"/>
                  <c:y val="3.16281525423306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023704945877631e-003"/>
                  <c:y val="5.271358757055113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1852472937792e-003"/>
                  <c:y val="7.90703813558288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General</c:formatCode>
                <c:ptCount val="5"/>
                <c:pt idx="0">
                  <c:v>54.1</c:v>
                </c:pt>
                <c:pt idx="1">
                  <c:v>56.9</c:v>
                </c:pt>
                <c:pt idx="2">
                  <c:v>57.7</c:v>
                </c:pt>
                <c:pt idx="3">
                  <c:v>60.5</c:v>
                </c:pt>
                <c:pt idx="4">
                  <c:v>60.3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
          <c:min val="30"/>
        </c:scaling>
        <c:delete val="0"/>
        <c:axPos val="l"/>
        <c:majorGridlines/>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1"/>
        <c:crosses val="autoZero"/>
        <c:crossBetween val="between"/>
        <c:majorUnit val="10"/>
      </c:valAx>
    </c:plotArea>
    <c:legend>
      <c:legendPos val="r"/>
      <c:legendEntry>
        <c:idx val="0"/>
        <c:txPr>
          <a:bodyPr horzOverflow="overflow" anchor="ctr" anchorCtr="1"/>
          <a:lstStyle/>
          <a:p>
            <a:pPr algn="l" rtl="0">
              <a:defRPr sz="900">
                <a:solidFill>
                  <a:schemeClr val="tx1"/>
                </a:solidFill>
              </a:defRPr>
            </a:pPr>
            <a:endParaRPr lang="ja-JP" altLang="en-US"/>
          </a:p>
        </c:txPr>
      </c:legendEntry>
      <c:legendEntry>
        <c:idx val="1"/>
        <c:txPr>
          <a:bodyPr horzOverflow="overflow" anchor="ctr" anchorCtr="1"/>
          <a:lstStyle/>
          <a:p>
            <a:pPr algn="l" rtl="0">
              <a:defRPr sz="900">
                <a:solidFill>
                  <a:schemeClr val="tx1"/>
                </a:solidFill>
              </a:defRPr>
            </a:pPr>
            <a:endParaRPr lang="ja-JP" altLang="en-US"/>
          </a:p>
        </c:txPr>
      </c:legendEntry>
      <c:layout>
        <c:manualLayout>
          <c:xMode val="edge"/>
          <c:yMode val="edge"/>
          <c:x val="0"/>
          <c:y val="0.15189366560699016"/>
          <c:w val="1"/>
          <c:h val="0.11892386319297406"/>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1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6-5-12</a:t>
            </a:r>
            <a:r>
              <a:rPr lang="ja-JP" altLang="en-US" sz="1050" b="0" i="0" u="none" strike="noStrike" baseline="0">
                <a:solidFill>
                  <a:schemeClr val="tx1"/>
                </a:solidFill>
                <a:latin typeface="+mj-ea"/>
                <a:ea typeface="+mj-ea"/>
              </a:rPr>
              <a:t>）高知県の自立支援医療制度（精神通院医療）の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「統合失調症、統合失調症型障害及び妄想性障害」による承認者数</a:t>
            </a:r>
            <a:endParaRPr lang="ja-JP" altLang="en-US" sz="1800" b="0" i="0" u="none" strike="noStrike" baseline="0">
              <a:solidFill>
                <a:schemeClr val="tx1"/>
              </a:solidFill>
            </a:endParaRPr>
          </a:p>
        </c:rich>
      </c:tx>
      <c:layout>
        <c:manualLayout>
          <c:xMode val="edge"/>
          <c:yMode val="edge"/>
          <c:x val="0.13026747215027465"/>
          <c:y val="1.8944434811130168e-003"/>
        </c:manualLayout>
      </c:layout>
      <c:overlay val="0"/>
    </c:title>
    <c:autoTitleDeleted val="0"/>
    <c:plotArea>
      <c:layout>
        <c:manualLayout>
          <c:layoutTarget val="inner"/>
          <c:xMode val="edge"/>
          <c:yMode val="edge"/>
          <c:x val="9.5971347691578543e-002"/>
          <c:y val="0.2829000779253884"/>
          <c:w val="0.87816455637613877"/>
          <c:h val="0.48893355032663882"/>
        </c:manualLayout>
      </c:layout>
      <c:lineChart>
        <c:grouping val="standard"/>
        <c:varyColors val="0"/>
        <c:ser>
          <c:idx val="0"/>
          <c:order val="0"/>
          <c:tx>
            <c:strRef>
              <c:f>Sheet1!$B$1</c:f>
              <c:strCache>
                <c:ptCount val="1"/>
                <c:pt idx="0">
                  <c:v>承認者数</c:v>
                </c:pt>
              </c:strCache>
            </c:strRef>
          </c:tx>
          <c:dPt>
            <c:idx val="0"/>
            <c:invertIfNegative val="0"/>
            <c:bubble3D val="0"/>
          </c:dPt>
          <c:dPt>
            <c:idx val="2"/>
            <c:invertIfNegative val="0"/>
            <c:bubble3D val="0"/>
          </c:dPt>
          <c:dPt>
            <c:idx val="3"/>
            <c:invertIfNegative val="0"/>
            <c:bubble3D val="0"/>
          </c:dPt>
          <c:dLbls>
            <c:dLbl>
              <c:idx val="0"/>
              <c:layout>
                <c:manualLayout>
                  <c:x val="-7.0535557418813424e-003"/>
                  <c:y val="2.65319262638076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5863037720231612e-002"/>
                  <c:y val="7.13261743093238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5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3146</c:v>
                </c:pt>
                <c:pt idx="1">
                  <c:v>3485</c:v>
                </c:pt>
                <c:pt idx="2">
                  <c:v>4008</c:v>
                </c:pt>
                <c:pt idx="3">
                  <c:v>3924</c:v>
                </c:pt>
                <c:pt idx="4">
                  <c:v>3969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100"/>
          <c:min val="3000"/>
        </c:scaling>
        <c:delete val="0"/>
        <c:axPos val="l"/>
        <c:majorGridlines/>
        <c:numFmt formatCode="#,##0;[Red]\-#,##0"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697390077592288"/>
          <c:y val="0.18864587402828287"/>
          <c:w val="0.26522454737832118"/>
          <c:h val="9.49837359478380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6-5-12</a:t>
            </a:r>
            <a:r>
              <a:rPr lang="ja-JP" altLang="en-US" sz="1050" b="0" i="0" u="none" strike="noStrike" baseline="0">
                <a:solidFill>
                  <a:schemeClr val="tx1"/>
                </a:solidFill>
                <a:latin typeface="+mj-ea"/>
                <a:ea typeface="+mj-ea"/>
              </a:rPr>
              <a:t>）高知県の自立支援医療制度（精神通院医療）の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「統合失調症、統合失調症型障害及び妄想性障害」による承認者数</a:t>
            </a:r>
            <a:endParaRPr lang="ja-JP" altLang="en-US" sz="1800" b="0" i="0" u="none" strike="noStrike" baseline="0">
              <a:solidFill>
                <a:schemeClr val="tx1"/>
              </a:solidFill>
            </a:endParaRPr>
          </a:p>
        </c:rich>
      </c:tx>
      <c:layout>
        <c:manualLayout>
          <c:xMode val="edge"/>
          <c:yMode val="edge"/>
          <c:x val="0.13026747215027465"/>
          <c:y val="1.8944434811130168e-003"/>
        </c:manualLayout>
      </c:layout>
      <c:overlay val="0"/>
    </c:title>
    <c:autoTitleDeleted val="0"/>
    <c:plotArea>
      <c:layout>
        <c:manualLayout>
          <c:layoutTarget val="inner"/>
          <c:xMode val="edge"/>
          <c:yMode val="edge"/>
          <c:x val="9.5971347691578543e-002"/>
          <c:y val="0.2829000779253884"/>
          <c:w val="0.87816455637613877"/>
          <c:h val="0.48893355032663882"/>
        </c:manualLayout>
      </c:layout>
      <c:lineChart>
        <c:grouping val="standard"/>
        <c:varyColors val="0"/>
        <c:ser>
          <c:idx val="0"/>
          <c:order val="0"/>
          <c:tx>
            <c:strRef>
              <c:f>=Sheet1!$B$1</c:f>
              <c:strCache>
                <c:ptCount val="1"/>
                <c:pt idx="0">
                  <c:v>承認者数</c:v>
                </c:pt>
              </c:strCache>
            </c:strRef>
          </c:tx>
          <c:dPt>
            <c:idx val="0"/>
            <c:invertIfNegative val="0"/>
            <c:bubble3D val="0"/>
          </c:dPt>
          <c:dPt>
            <c:idx val="2"/>
            <c:invertIfNegative val="0"/>
            <c:bubble3D val="0"/>
          </c:dPt>
          <c:dPt>
            <c:idx val="3"/>
            <c:invertIfNegative val="0"/>
            <c:bubble3D val="0"/>
          </c:dPt>
          <c:dLbls>
            <c:dLbl>
              <c:idx val="0"/>
              <c:layout>
                <c:manualLayout>
                  <c:x val="-7.0535557418813424e-003"/>
                  <c:y val="2.65319262638076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5863037720231612e-002"/>
                  <c:y val="7.13261743093238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5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#,##0;[Red]\-#,##0</c:formatCode>
                <c:ptCount val="5"/>
                <c:pt idx="0">
                  <c:v>3969</c:v>
                </c:pt>
                <c:pt idx="1">
                  <c:v>3880</c:v>
                </c:pt>
                <c:pt idx="2">
                  <c:v>3841</c:v>
                </c:pt>
                <c:pt idx="3">
                  <c:v>3799</c:v>
                </c:pt>
                <c:pt idx="4">
                  <c:v>4102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5000"/>
          <c:min val="3000"/>
        </c:scaling>
        <c:delete val="0"/>
        <c:axPos val="l"/>
        <c:majorGridlines/>
        <c:numFmt formatCode="#,##0;[Red]\-#,##0"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697390077592288"/>
          <c:y val="0.18864587402828287"/>
          <c:w val="0.26522454737832118"/>
          <c:h val="9.49837359478380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1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6-5-13</a:t>
            </a:r>
            <a:r>
              <a:rPr lang="ja-JP" altLang="en-US" sz="1050" b="0" i="0" u="none" strike="noStrike" baseline="0">
                <a:solidFill>
                  <a:schemeClr val="tx1"/>
                </a:solidFill>
                <a:latin typeface="+mj-ea"/>
                <a:ea typeface="+mj-ea"/>
              </a:rPr>
              <a:t>）高知県の「気分（感情）障害」による入院患者数</a:t>
            </a:r>
            <a:endParaRPr lang="en-US" altLang="ja-JP" sz="1050" b="0" i="0" u="none" strike="noStrike" baseline="0">
              <a:solidFill>
                <a:schemeClr val="tx1"/>
              </a:solidFill>
              <a:latin typeface="+mj-ea"/>
              <a:ea typeface="+mj-ea"/>
            </a:endParaRPr>
          </a:p>
        </c:rich>
      </c:tx>
      <c:layout/>
      <c:overlay val="0"/>
    </c:title>
    <c:autoTitleDeleted val="0"/>
    <c:plotArea>
      <c:layout>
        <c:manualLayout>
          <c:layoutTarget val="inner"/>
          <c:xMode val="edge"/>
          <c:yMode val="edge"/>
          <c:x val="7.4158591526041692e-002"/>
          <c:y val="0.27816703239963858"/>
          <c:w val="0.8975695272158597"/>
          <c:h val="0.50724010467395009"/>
        </c:manualLayout>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4131206634161684e-002"/>
                  <c:y val="-3.803655646542621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7036688617123389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555032925682104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0"/>
                  <c:y val="2.015722636565207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227</c:v>
                </c:pt>
                <c:pt idx="1">
                  <c:v>208</c:v>
                </c:pt>
                <c:pt idx="2">
                  <c:v>212</c:v>
                </c:pt>
                <c:pt idx="3">
                  <c:v>226</c:v>
                </c:pt>
                <c:pt idx="4">
                  <c:v>265</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5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6044645084931592"/>
          <c:y val="0.16848610019127663"/>
          <c:w val="0.24882408278457199"/>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a:t>
            </a:r>
            <a:r>
              <a:rPr lang="ja-JP" altLang="en-US" sz="1050" b="0" i="0" u="none" strike="noStrike" baseline="0">
                <a:solidFill>
                  <a:schemeClr val="tx1"/>
                </a:solidFill>
                <a:latin typeface="+mj-ea"/>
                <a:ea typeface="+mj-ea"/>
              </a:rPr>
              <a:t>）精神科病院入院患者数の推移</a:t>
            </a:r>
            <a:endParaRPr lang="ja-JP" altLang="en-US" sz="1800" b="0" i="0" u="none" strike="noStrike" baseline="0">
              <a:solidFill>
                <a:schemeClr val="tx1"/>
              </a:solidFill>
            </a:endParaRPr>
          </a:p>
        </c:rich>
      </c:tx>
      <c:layout>
        <c:manualLayout>
          <c:xMode val="edge"/>
          <c:yMode val="edge"/>
          <c:x val="0.22953763003688962"/>
          <c:y val="3.2407382708205514e-002"/>
        </c:manualLayout>
      </c:layout>
      <c:overlay val="0"/>
    </c:title>
    <c:autoTitleDeleted val="0"/>
    <c:plotArea>
      <c:layout>
        <c:manualLayout>
          <c:layoutTarget val="inner"/>
          <c:xMode val="edge"/>
          <c:yMode val="edge"/>
          <c:x val="9.667601651641021e-002"/>
          <c:y val="0.33689285741792907"/>
          <c:w val="0.87726998064133499"/>
          <c:h val="0.46096855271636855"/>
        </c:manualLayout>
      </c:layout>
      <c:lineChart>
        <c:grouping val="standard"/>
        <c:varyColors val="0"/>
        <c:ser>
          <c:idx val="0"/>
          <c:order val="0"/>
          <c:tx>
            <c:strRef>
              <c:f>=Sheet1!$B$1</c:f>
              <c:strCache>
                <c:ptCount val="1"/>
                <c:pt idx="0">
                  <c:v>精神病床数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6051719282934805e-002"/>
                  <c:y val="5.86734864114158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315673363282555e-002"/>
                  <c:y val="7.17120389472873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420057399564751e-002"/>
                  <c:y val="7.17120389472873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683381166304199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315673363282555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#,##0;[Red]\-#,##0</c:formatCode>
                <c:ptCount val="5"/>
                <c:pt idx="0">
                  <c:v>3620</c:v>
                </c:pt>
                <c:pt idx="1">
                  <c:v>3622</c:v>
                </c:pt>
                <c:pt idx="2">
                  <c:v>3654</c:v>
                </c:pt>
                <c:pt idx="3">
                  <c:v>3606</c:v>
                </c:pt>
                <c:pt idx="4">
                  <c:v>3606</c:v>
                </c:pt>
              </c:numCache>
            </c:numRef>
          </c:val>
          <c:smooth val="0"/>
        </c:ser>
        <c:ser>
          <c:idx val="1"/>
          <c:order val="1"/>
          <c:tx>
            <c:strRef>
              <c:f>=Sheet1!$C$1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4.0261747982716832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525071749455996e-002"/>
                  <c:y val="7.823131521522080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8420057399564751e-002"/>
                  <c:y val="7.823131521522080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788395516195492e-002"/>
                  <c:y val="9.12698677510924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1315043049674e-002"/>
                  <c:y val="8.475059148315736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#,##0;[Red]\-#,##0</c:formatCode>
                <c:ptCount val="5"/>
                <c:pt idx="0">
                  <c:v>2949</c:v>
                </c:pt>
                <c:pt idx="1">
                  <c:v>2968</c:v>
                </c:pt>
                <c:pt idx="2">
                  <c:v>2986</c:v>
                </c:pt>
                <c:pt idx="3">
                  <c:v>2808</c:v>
                </c:pt>
                <c:pt idx="4">
                  <c:v>2963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00"/>
          <c:min val="250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2233797841825908"/>
          <c:y val="0.17904644051870458"/>
          <c:w val="0.59113719391093689"/>
          <c:h val="0.1166929918806787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6-5-13</a:t>
            </a:r>
            <a:r>
              <a:rPr lang="ja-JP" altLang="en-US" sz="1050" b="0" i="0" u="none" strike="noStrike" baseline="0">
                <a:solidFill>
                  <a:schemeClr val="tx1"/>
                </a:solidFill>
                <a:latin typeface="+mj-ea"/>
                <a:ea typeface="+mj-ea"/>
              </a:rPr>
              <a:t>）高知県の「気分（感情）障害」による入院患者数</a:t>
            </a:r>
            <a:endParaRPr lang="en-US" altLang="ja-JP" sz="1050" b="0" i="0" u="none" strike="noStrike" baseline="0">
              <a:solidFill>
                <a:schemeClr val="tx1"/>
              </a:solidFill>
              <a:latin typeface="+mj-ea"/>
              <a:ea typeface="+mj-ea"/>
            </a:endParaRPr>
          </a:p>
        </c:rich>
      </c:tx>
      <c:layout/>
      <c:overlay val="0"/>
    </c:title>
    <c:autoTitleDeleted val="0"/>
    <c:plotArea>
      <c:layout>
        <c:manualLayout>
          <c:layoutTarget val="inner"/>
          <c:xMode val="edge"/>
          <c:yMode val="edge"/>
          <c:x val="7.4158591526041692e-002"/>
          <c:y val="0.27816703239963858"/>
          <c:w val="0.8975695272158597"/>
          <c:h val="0.50724010467395009"/>
        </c:manualLayout>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4131206634161684e-002"/>
                  <c:y val="-3.803655646542621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4.7036688617123389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555032925682104e-003"/>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0"/>
                  <c:y val="2.015722636565207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265</c:v>
                </c:pt>
                <c:pt idx="1">
                  <c:v>261</c:v>
                </c:pt>
                <c:pt idx="2">
                  <c:v>266</c:v>
                </c:pt>
                <c:pt idx="3">
                  <c:v>243</c:v>
                </c:pt>
                <c:pt idx="4">
                  <c:v>247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5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6044645084931592"/>
          <c:y val="0.16848610019127663"/>
          <c:w val="0.24882408278457199"/>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a:t>
            </a: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6-5-14</a:t>
            </a:r>
            <a:r>
              <a:rPr kumimoji="0" lang="ja-JP" altLang="en-US" sz="1050" b="0" i="0" u="none" strike="noStrike" kern="1200" baseline="0">
                <a:solidFill>
                  <a:schemeClr val="tx1"/>
                </a:solidFill>
                <a:latin typeface="+mj-ea"/>
                <a:ea typeface="+mj-ea"/>
              </a:rPr>
              <a:t>）高知県の「気分（感情）障害」による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自立支援医療制度（精神通院医療）の承認者数</a:t>
            </a:r>
            <a:endParaRPr kumimoji="0" lang="ja-JP" altLang="en-US" sz="1800" b="0" i="0" u="none" strike="noStrike" kern="1200" baseline="0">
              <a:solidFill>
                <a:schemeClr val="tx1"/>
              </a:solidFill>
            </a:endParaRPr>
          </a:p>
        </c:rich>
      </c:tx>
      <c:layout/>
      <c:overlay val="0"/>
    </c:title>
    <c:autoTitleDeleted val="0"/>
    <c:plotArea>
      <c:layout>
        <c:manualLayout>
          <c:layoutTarget val="inner"/>
          <c:xMode val="edge"/>
          <c:yMode val="edge"/>
          <c:x val="9.6005207981249868e-002"/>
          <c:y val="0.37373667874169786"/>
          <c:w val="0.87812157080270881"/>
          <c:h val="0.37195648881027182"/>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7629350893697081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6372686102166e-003"/>
                  <c:y val="3.81716262762632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3.97152053057642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554520715585814e-003"/>
                  <c:y val="3.56835226660236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587017873941751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1067</c:v>
                </c:pt>
                <c:pt idx="1">
                  <c:v>1420</c:v>
                </c:pt>
                <c:pt idx="2">
                  <c:v>2209</c:v>
                </c:pt>
                <c:pt idx="3">
                  <c:v>2653</c:v>
                </c:pt>
                <c:pt idx="4">
                  <c:v>3089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min val="1000"/>
        </c:scaling>
        <c:delete val="0"/>
        <c:axPos val="l"/>
        <c:majorGridlines/>
        <c:numFmt formatCode="#,##0;[Red]\-#,##0"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7676188394832416"/>
          <c:y val="0.25557817662749782"/>
          <c:w val="0.23000940733772807"/>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a:t>
            </a: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6-5-14</a:t>
            </a:r>
            <a:r>
              <a:rPr kumimoji="0" lang="ja-JP" altLang="en-US" sz="1050" b="0" i="0" u="none" strike="noStrike" kern="1200" baseline="0">
                <a:solidFill>
                  <a:schemeClr val="tx1"/>
                </a:solidFill>
                <a:latin typeface="+mj-ea"/>
                <a:ea typeface="+mj-ea"/>
              </a:rPr>
              <a:t>）高知県の「気分（感情）障害」による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自立支援医療制度（精神通院医療）の承認者数</a:t>
            </a:r>
            <a:endParaRPr kumimoji="0" lang="ja-JP" altLang="en-US" sz="1800" b="0" i="0" u="none" strike="noStrike" kern="1200" baseline="0">
              <a:solidFill>
                <a:schemeClr val="tx1"/>
              </a:solidFill>
            </a:endParaRPr>
          </a:p>
        </c:rich>
      </c:tx>
      <c:layout/>
      <c:overlay val="0"/>
    </c:title>
    <c:autoTitleDeleted val="0"/>
    <c:plotArea>
      <c:layout>
        <c:manualLayout>
          <c:layoutTarget val="inner"/>
          <c:xMode val="edge"/>
          <c:yMode val="edge"/>
          <c:x val="9.6005207981249868e-002"/>
          <c:y val="0.37373667874169786"/>
          <c:w val="0.87812157080270881"/>
          <c:h val="0.37195648881027182"/>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7629350893697081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6372686102166e-003"/>
                  <c:y val="3.81716262762632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3.97152053057642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7.0554520715585814e-003"/>
                  <c:y val="3.56835226660236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587017873941751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#,##0;[Red]\-#,##0</c:formatCode>
                <c:ptCount val="5"/>
                <c:pt idx="0">
                  <c:v>3089</c:v>
                </c:pt>
                <c:pt idx="1">
                  <c:v>3210</c:v>
                </c:pt>
                <c:pt idx="2">
                  <c:v>3328</c:v>
                </c:pt>
                <c:pt idx="3">
                  <c:v>3532</c:v>
                </c:pt>
                <c:pt idx="4">
                  <c:v>3987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4000"/>
          <c:min val="1000"/>
        </c:scaling>
        <c:delete val="0"/>
        <c:axPos val="l"/>
        <c:majorGridlines/>
        <c:numFmt formatCode="#,##0;[Red]\-#,##0"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7676188394832416"/>
          <c:y val="0.25557817662749782"/>
          <c:w val="0.23000940733772807"/>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l" rtl="0">
              <a:lnSpc>
                <a:spcPct val="100000"/>
              </a:lnSpc>
              <a:spcBef>
                <a:spcPts val="0"/>
              </a:spcBef>
              <a:spcAft>
                <a:spcPts val="0"/>
              </a:spcAft>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6-5-15</a:t>
            </a:r>
            <a:r>
              <a:rPr kumimoji="0" lang="ja-JP" altLang="en-US" sz="1050" b="0" i="0" u="none" strike="noStrike" kern="1200" baseline="0">
                <a:solidFill>
                  <a:schemeClr val="tx1"/>
                </a:solidFill>
                <a:latin typeface="+mj-ea"/>
                <a:ea typeface="+mj-ea"/>
              </a:rPr>
              <a:t>）高知県の「症状性を含む器質性精神障害」による</a:t>
            </a:r>
            <a:endParaRPr kumimoji="0" lang="ja-JP" altLang="en-US" sz="1800" b="0" i="0" u="none" strike="noStrike" kern="1200" baseline="0">
              <a:solidFill>
                <a:schemeClr val="tx1"/>
              </a:solidFill>
            </a:endParaRPr>
          </a:p>
          <a:p>
            <a:pPr algn="l" rtl="0">
              <a:lnSpc>
                <a:spcPct val="100000"/>
              </a:lnSpc>
              <a:spcBef>
                <a:spcPts val="0"/>
              </a:spcBef>
              <a:spcAft>
                <a:spcPts val="0"/>
              </a:spcAft>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入院患者数</a:t>
            </a:r>
            <a:endParaRPr kumimoji="0" lang="ja-JP" altLang="en-US" sz="1800" b="0" i="0" u="none" strike="noStrike" kern="1200" baseline="0">
              <a:solidFill>
                <a:schemeClr val="tx1"/>
              </a:solidFill>
            </a:endParaRPr>
          </a:p>
        </c:rich>
      </c:tx>
      <c:layout>
        <c:manualLayout>
          <c:xMode val="edge"/>
          <c:yMode val="edge"/>
          <c:x val="0.12367498180374512"/>
          <c:y val="0"/>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549749087116622e-017"/>
                  <c:y val="4.060734086931683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09088761804091e-003"/>
                  <c:y val="4.060734086931678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6.76789014488613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18177523609024e-003"/>
                  <c:y val="7.44467915937495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596</c:v>
                </c:pt>
                <c:pt idx="1">
                  <c:v>709</c:v>
                </c:pt>
                <c:pt idx="2">
                  <c:v>809</c:v>
                </c:pt>
                <c:pt idx="3">
                  <c:v>797</c:v>
                </c:pt>
                <c:pt idx="4">
                  <c:v>751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55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273127663535708"/>
          <c:y val="0.16106374277179863"/>
          <c:w val="0.24872615909988696"/>
          <c:h val="0.12114310197452176"/>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l" rtl="0">
              <a:lnSpc>
                <a:spcPct val="100000"/>
              </a:lnSpc>
              <a:spcBef>
                <a:spcPts val="0"/>
              </a:spcBef>
              <a:spcAft>
                <a:spcPts val="0"/>
              </a:spcAft>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6-5-15</a:t>
            </a:r>
            <a:r>
              <a:rPr kumimoji="0" lang="ja-JP" altLang="en-US" sz="1050" b="0" i="0" u="none" strike="noStrike" kern="1200" baseline="0">
                <a:solidFill>
                  <a:schemeClr val="tx1"/>
                </a:solidFill>
                <a:latin typeface="+mj-ea"/>
                <a:ea typeface="+mj-ea"/>
              </a:rPr>
              <a:t>）高知県の「症状性を含む器質性精神障害」による</a:t>
            </a:r>
            <a:endParaRPr kumimoji="0" lang="ja-JP" altLang="en-US" sz="1800" b="0" i="0" u="none" strike="noStrike" kern="1200" baseline="0">
              <a:solidFill>
                <a:schemeClr val="tx1"/>
              </a:solidFill>
            </a:endParaRPr>
          </a:p>
          <a:p>
            <a:pPr algn="l" rtl="0">
              <a:lnSpc>
                <a:spcPct val="100000"/>
              </a:lnSpc>
              <a:spcBef>
                <a:spcPts val="0"/>
              </a:spcBef>
              <a:spcAft>
                <a:spcPts val="0"/>
              </a:spcAft>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入院患者数</a:t>
            </a:r>
            <a:endParaRPr kumimoji="0" lang="ja-JP" altLang="en-US" sz="1800" b="0" i="0" u="none" strike="noStrike" kern="1200" baseline="0">
              <a:solidFill>
                <a:schemeClr val="tx1"/>
              </a:solidFill>
            </a:endParaRPr>
          </a:p>
        </c:rich>
      </c:tx>
      <c:layout>
        <c:manualLayout>
          <c:xMode val="edge"/>
          <c:yMode val="edge"/>
          <c:x val="0.12367498180374512"/>
          <c:y val="0"/>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549749087116622e-017"/>
                  <c:y val="4.060734086931683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09088761804091e-003"/>
                  <c:y val="4.060734086931678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6.76789014488613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18177523609024e-003"/>
                  <c:y val="7.44467915937495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751</c:v>
                </c:pt>
                <c:pt idx="1">
                  <c:v>793</c:v>
                </c:pt>
                <c:pt idx="2">
                  <c:v>855</c:v>
                </c:pt>
                <c:pt idx="3">
                  <c:v>834</c:v>
                </c:pt>
                <c:pt idx="4">
                  <c:v>914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55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273127663535708"/>
          <c:y val="0.16106374277179863"/>
          <c:w val="0.24872615909988696"/>
          <c:h val="0.12114310197452176"/>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6-5-16</a:t>
            </a:r>
            <a:r>
              <a:rPr kumimoji="0" lang="ja-JP" altLang="en-US" sz="1050" b="0" i="0" u="none" strike="noStrike" kern="1200" baseline="0">
                <a:solidFill>
                  <a:schemeClr val="tx1"/>
                </a:solidFill>
                <a:latin typeface="+mj-ea"/>
                <a:ea typeface="+mj-ea"/>
              </a:rPr>
              <a:t>）高知県の「症状性を含む器質性精神障害」による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入院患者の入院患者全体に占める割合（％）</a:t>
            </a:r>
            <a:endParaRPr kumimoji="0" lang="ja-JP" altLang="en-US" sz="1800" b="0" i="0" u="none" strike="noStrike" kern="1200" baseline="0">
              <a:solidFill>
                <a:schemeClr val="tx1"/>
              </a:solidFill>
            </a:endParaRPr>
          </a:p>
        </c:rich>
      </c:tx>
      <c:layout>
        <c:manualLayout>
          <c:xMode val="edge"/>
          <c:yMode val="edge"/>
          <c:x val="0.13157889287507701"/>
          <c:y val="0"/>
        </c:manualLayout>
      </c:layout>
      <c:overlay val="0"/>
    </c:title>
    <c:autoTitleDeleted val="0"/>
    <c:plotArea>
      <c:layout/>
      <c:lineChart>
        <c:grouping val="standard"/>
        <c:varyColors val="0"/>
        <c:ser>
          <c:idx val="0"/>
          <c:order val="0"/>
          <c:tx>
            <c:strRef>
              <c:f>Sheet1!$B$1</c:f>
              <c:strCache>
                <c:ptCount val="1"/>
                <c:pt idx="0">
                  <c:v>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7.0527266285412013e-003"/>
                  <c:y val="4.43672772116415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4544380902301e-002"/>
                  <c:y val="5.70436421292500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6457924606974657e-002"/>
                  <c:y val="5.30822157088109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05453257082777e-002"/>
                  <c:y val="6.33818245880555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17.2</c:v>
                </c:pt>
                <c:pt idx="1">
                  <c:v>21</c:v>
                </c:pt>
                <c:pt idx="2">
                  <c:v>25.2</c:v>
                </c:pt>
                <c:pt idx="3">
                  <c:v>25.7</c:v>
                </c:pt>
                <c:pt idx="4">
                  <c:v>25.5</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804074872544561"/>
          <c:y val="0.10931548219934036"/>
          <c:w val="0.20880871495321912"/>
          <c:h val="9.9270036017844732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6-5-16</a:t>
            </a:r>
            <a:r>
              <a:rPr kumimoji="0" lang="ja-JP" altLang="en-US" sz="1050" b="0" i="0" u="none" strike="noStrike" kern="1200" baseline="0">
                <a:solidFill>
                  <a:schemeClr val="tx1"/>
                </a:solidFill>
                <a:latin typeface="+mj-ea"/>
                <a:ea typeface="+mj-ea"/>
              </a:rPr>
              <a:t>）高知県の「症状性を含む器質性精神障害」による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入院患者の入院患者全体に占める割合（％）</a:t>
            </a:r>
            <a:endParaRPr kumimoji="0" lang="ja-JP" altLang="en-US" sz="1800" b="0" i="0" u="none" strike="noStrike" kern="1200" baseline="0">
              <a:solidFill>
                <a:schemeClr val="tx1"/>
              </a:solidFill>
            </a:endParaRPr>
          </a:p>
        </c:rich>
      </c:tx>
      <c:layout>
        <c:manualLayout>
          <c:xMode val="edge"/>
          <c:yMode val="edge"/>
          <c:x val="0.13157889287507701"/>
          <c:y val="0"/>
        </c:manualLayout>
      </c:layout>
      <c:overlay val="0"/>
    </c:title>
    <c:autoTitleDeleted val="0"/>
    <c:plotArea>
      <c:layout/>
      <c:lineChart>
        <c:grouping val="standard"/>
        <c:varyColors val="0"/>
        <c:ser>
          <c:idx val="0"/>
          <c:order val="0"/>
          <c:tx>
            <c:strRef>
              <c:f>=Sheet1!$B$1</c:f>
              <c:strCache>
                <c:ptCount val="1"/>
                <c:pt idx="0">
                  <c:v>割合</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7.0527266285412013e-003"/>
                  <c:y val="4.43672772116415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4544380902301e-002"/>
                  <c:y val="5.704364212925001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6457924606974657e-002"/>
                  <c:y val="5.308221570881092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05453257082777e-002"/>
                  <c:y val="6.33818245880555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25.5</c:v>
                </c:pt>
                <c:pt idx="1">
                  <c:v>26.7</c:v>
                </c:pt>
                <c:pt idx="2">
                  <c:v>28.6</c:v>
                </c:pt>
                <c:pt idx="3">
                  <c:v>29.7</c:v>
                </c:pt>
                <c:pt idx="4">
                  <c:v>30.8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1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804074872544561"/>
          <c:y val="0.10931548219934036"/>
          <c:w val="0.20880871495321912"/>
          <c:h val="9.9270036017844732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6-5-17</a:t>
            </a:r>
            <a:r>
              <a:rPr kumimoji="0" lang="ja-JP" altLang="en-US" sz="1050" b="0" i="0" u="none" strike="noStrike" kern="1200" baseline="0">
                <a:solidFill>
                  <a:schemeClr val="tx1"/>
                </a:solidFill>
                <a:latin typeface="+mj-ea"/>
                <a:ea typeface="+mj-ea"/>
              </a:rPr>
              <a:t>）高知県の「症状性を含む器質性精神障害」による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自立支援医療制度（精神通院医療）の承認者数</a:t>
            </a:r>
            <a:endParaRPr kumimoji="0" lang="ja-JP" altLang="en-US" sz="1800" b="0" i="0" u="none" strike="noStrike" kern="1200" baseline="0">
              <a:solidFill>
                <a:schemeClr val="tx1"/>
              </a:solidFill>
            </a:endParaRPr>
          </a:p>
        </c:rich>
      </c:tx>
      <c:layout>
        <c:manualLayout>
          <c:xMode val="edge"/>
          <c:yMode val="edge"/>
          <c:x val="0.11647252958935449"/>
          <c:y val="2.1367855856984079e-002"/>
        </c:manualLayout>
      </c:layout>
      <c:overlay val="0"/>
    </c:title>
    <c:autoTitleDeleted val="0"/>
    <c:plotArea>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8813009448432446e-002"/>
                  <c:y val="-4.975475714194212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862995480427e-002"/>
                  <c:y val="3.167296681998445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03451981921904e-003"/>
                  <c:y val="2.714825727427221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69039638433726e-003"/>
                  <c:y val="4.524709545712036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244</c:v>
                </c:pt>
                <c:pt idx="1">
                  <c:v>205</c:v>
                </c:pt>
                <c:pt idx="2">
                  <c:v>256</c:v>
                </c:pt>
                <c:pt idx="3">
                  <c:v>413</c:v>
                </c:pt>
                <c:pt idx="4">
                  <c:v>482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500"/>
          <c:min val="15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35311170328465"/>
          <c:y val="0.10247326679101822"/>
          <c:w val="0.21582226401786769"/>
          <c:h val="0.10789442458933148"/>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6-5-17</a:t>
            </a:r>
            <a:r>
              <a:rPr kumimoji="0" lang="ja-JP" altLang="en-US" sz="1050" b="0" i="0" u="none" strike="noStrike" kern="1200" baseline="0">
                <a:solidFill>
                  <a:schemeClr val="tx1"/>
                </a:solidFill>
                <a:latin typeface="+mj-ea"/>
                <a:ea typeface="+mj-ea"/>
              </a:rPr>
              <a:t>）高知県の「症状性を含む器質性精神障害」による</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自立支援医療制度（精神通院医療）の承認者数</a:t>
            </a:r>
            <a:endParaRPr kumimoji="0" lang="ja-JP" altLang="en-US" sz="1800" b="0" i="0" u="none" strike="noStrike" kern="1200" baseline="0">
              <a:solidFill>
                <a:schemeClr val="tx1"/>
              </a:solidFill>
            </a:endParaRPr>
          </a:p>
        </c:rich>
      </c:tx>
      <c:layout>
        <c:manualLayout>
          <c:xMode val="edge"/>
          <c:yMode val="edge"/>
          <c:x val="0.11647252958935449"/>
          <c:y val="2.1367855856984079e-002"/>
        </c:manualLayout>
      </c:layout>
      <c:overlay val="0"/>
    </c:title>
    <c:autoTitleDeleted val="0"/>
    <c:plotArea>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8813009448432446e-002"/>
                  <c:y val="-4.975475714194212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862995480427e-002"/>
                  <c:y val="3.167296681998445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03451981921904e-003"/>
                  <c:y val="2.714825727427221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69039638433726e-003"/>
                  <c:y val="4.524709545712036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482</c:v>
                </c:pt>
                <c:pt idx="1">
                  <c:v>510</c:v>
                </c:pt>
                <c:pt idx="2">
                  <c:v>542</c:v>
                </c:pt>
                <c:pt idx="3">
                  <c:v>575</c:v>
                </c:pt>
                <c:pt idx="4">
                  <c:v>670</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0"/>
          <c:min val="4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35311170328465"/>
          <c:y val="0.10247326679101822"/>
          <c:w val="0.21582226401786769"/>
          <c:h val="0.10789442458933148"/>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2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6-5-18</a:t>
            </a:r>
            <a:r>
              <a:rPr lang="ja-JP" altLang="en-US" sz="1050" b="0" i="0" u="none" strike="noStrike" baseline="0">
                <a:solidFill>
                  <a:schemeClr val="tx1"/>
                </a:solidFill>
                <a:latin typeface="+mj-ea"/>
                <a:ea typeface="+mj-ea"/>
              </a:rPr>
              <a:t>）高知県の</a:t>
            </a:r>
            <a:r>
              <a:rPr lang="en-US" altLang="ja-JP" sz="1050" b="0" i="0" u="none" strike="noStrike" baseline="0">
                <a:solidFill>
                  <a:schemeClr val="tx1"/>
                </a:solidFill>
                <a:latin typeface="+mj-ea"/>
                <a:ea typeface="+mj-ea"/>
              </a:rPr>
              <a:t>20</a:t>
            </a:r>
            <a:r>
              <a:rPr lang="ja-JP" altLang="en-US" sz="1050" b="0" i="0" u="none" strike="noStrike" baseline="0">
                <a:solidFill>
                  <a:schemeClr val="tx1"/>
                </a:solidFill>
                <a:latin typeface="+mj-ea"/>
                <a:ea typeface="+mj-ea"/>
              </a:rPr>
              <a:t>歳未満の入院患者数</a:t>
            </a:r>
            <a:endParaRPr lang="ja-JP" altLang="en-US" sz="1800" b="0" i="0" u="none" strike="noStrike" baseline="0">
              <a:solidFill>
                <a:schemeClr val="tx1"/>
              </a:solidFill>
            </a:endParaRPr>
          </a:p>
        </c:rich>
      </c:tx>
      <c:layout>
        <c:manualLayout>
          <c:xMode val="edge"/>
          <c:yMode val="edge"/>
          <c:x val="0.19316258170154421"/>
          <c:y val="0"/>
        </c:manualLayout>
      </c:layout>
      <c:overlay val="0"/>
    </c:title>
    <c:autoTitleDeleted val="0"/>
    <c:plotArea>
      <c:layout>
        <c:manualLayout>
          <c:layoutTarget val="inner"/>
          <c:xMode val="edge"/>
          <c:yMode val="edge"/>
          <c:x val="5.3845697012058824e-002"/>
          <c:y val="0.21293750081626908"/>
          <c:w val="0.91090976602992768"/>
          <c:h val="0.49220326226129352"/>
        </c:manualLayout>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3.5267778709406651e-002"/>
                  <c:y val="9.818985330281304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1852472937741e-002"/>
                  <c:y val="-7.855188264225029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0667225643991e-002"/>
                  <c:y val="5.89139119816891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8214222967525411e-002"/>
                  <c:y val="8.509787286243826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13</c:v>
                </c:pt>
                <c:pt idx="1">
                  <c:v>9</c:v>
                </c:pt>
                <c:pt idx="2">
                  <c:v>6</c:v>
                </c:pt>
                <c:pt idx="3">
                  <c:v>15</c:v>
                </c:pt>
                <c:pt idx="4">
                  <c:v>13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5"/>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7074552873009183"/>
          <c:y val="5.1159888690617251e-002"/>
          <c:w val="0.2042888727579005"/>
          <c:h val="0.1171711632121536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a:t>
            </a:r>
            <a:r>
              <a:rPr lang="ja-JP" altLang="en-US" sz="1050" b="0" i="0" u="none" strike="noStrike" baseline="0">
                <a:solidFill>
                  <a:schemeClr val="tx1"/>
                </a:solidFill>
                <a:latin typeface="+mj-ea"/>
                <a:ea typeface="+mj-ea"/>
              </a:rPr>
              <a:t>）精神病床入院患者の年齢分布</a:t>
            </a:r>
            <a:endParaRPr lang="en-US" altLang="ja-JP" sz="1050" b="0" i="0" u="none" strike="noStrike" baseline="0">
              <a:solidFill>
                <a:schemeClr val="tx1"/>
              </a:solidFill>
              <a:latin typeface="+mj-ea"/>
              <a:ea typeface="+mj-ea"/>
            </a:endParaRPr>
          </a:p>
        </c:rich>
      </c:tx>
      <c:layout>
        <c:manualLayout>
          <c:xMode val="edge"/>
          <c:yMode val="edge"/>
          <c:x val="0.24691365795097878"/>
          <c:y val="7.0675447252610945e-003"/>
        </c:manualLayout>
      </c:layout>
      <c:overlay val="0"/>
    </c:title>
    <c:autoTitleDeleted val="0"/>
    <c:plotArea>
      <c:layout>
        <c:manualLayout>
          <c:layoutTarget val="inner"/>
          <c:xMode val="edge"/>
          <c:yMode val="edge"/>
          <c:x val="9.5960066235402361e-002"/>
          <c:y val="0.18737834503222608"/>
          <c:w val="0.86393660061329813"/>
          <c:h val="0.67291518284678653"/>
        </c:manualLayout>
      </c:layout>
      <c:barChart>
        <c:barDir val="col"/>
        <c:grouping val="stacked"/>
        <c:varyColors val="0"/>
        <c:ser>
          <c:idx val="0"/>
          <c:order val="0"/>
          <c:tx>
            <c:strRef>
              <c:f>Sheet1!$B$1</c:f>
              <c:strCache>
                <c:ptCount val="1"/>
                <c:pt idx="0">
                  <c:v>19歳以下</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8.6070993180993525e-017"/>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13</c:v>
                </c:pt>
                <c:pt idx="1">
                  <c:v>9</c:v>
                </c:pt>
                <c:pt idx="2">
                  <c:v>6</c:v>
                </c:pt>
                <c:pt idx="3">
                  <c:v>15</c:v>
                </c:pt>
                <c:pt idx="4">
                  <c:v>13</c:v>
                </c:pt>
              </c:numCache>
            </c:numRef>
          </c:val>
        </c:ser>
        <c:ser>
          <c:idx val="1"/>
          <c:order val="1"/>
          <c:tx>
            <c:strRef>
              <c:f>Sheet1!$C$1</c:f>
              <c:strCache>
                <c:ptCount val="1"/>
                <c:pt idx="0">
                  <c:v>20歳～39歳</c:v>
                </c:pt>
              </c:strCache>
            </c:strRef>
          </c:tx>
          <c:invertIfNegative val="0"/>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#,##0;[Red]\-#,##0</c:formatCode>
                <c:ptCount val="5"/>
                <c:pt idx="0">
                  <c:v>251</c:v>
                </c:pt>
                <c:pt idx="1">
                  <c:v>233</c:v>
                </c:pt>
                <c:pt idx="2">
                  <c:v>173</c:v>
                </c:pt>
                <c:pt idx="3">
                  <c:v>152</c:v>
                </c:pt>
                <c:pt idx="4">
                  <c:v>152</c:v>
                </c:pt>
              </c:numCache>
            </c:numRef>
          </c:val>
        </c:ser>
        <c:ser>
          <c:idx val="2"/>
          <c:order val="2"/>
          <c:tx>
            <c:strRef>
              <c:f>Sheet1!$D$1</c:f>
              <c:strCache>
                <c:ptCount val="1"/>
                <c:pt idx="0">
                  <c:v>40歳～64歳</c:v>
                </c:pt>
              </c:strCache>
            </c:strRef>
          </c:tx>
          <c:invertIfNegative val="0"/>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Sheet1!$D$2:$D$6</c:f>
              <c:numCache>
                <c:formatCode>#,##0;[Red]\-#,##0</c:formatCode>
                <c:ptCount val="5"/>
                <c:pt idx="0">
                  <c:v>1606</c:v>
                </c:pt>
                <c:pt idx="1">
                  <c:v>1386</c:v>
                </c:pt>
                <c:pt idx="2">
                  <c:v>1202</c:v>
                </c:pt>
                <c:pt idx="3">
                  <c:v>1057</c:v>
                </c:pt>
                <c:pt idx="4">
                  <c:v>885</c:v>
                </c:pt>
              </c:numCache>
            </c:numRef>
          </c:val>
        </c:ser>
        <c:ser>
          <c:idx val="3"/>
          <c:order val="3"/>
          <c:tx>
            <c:strRef>
              <c:f>Sheet1!$E$1</c:f>
              <c:strCache>
                <c:ptCount val="1"/>
                <c:pt idx="0">
                  <c:v>65歳以上</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
                <c:rich>
                  <a:bodyPr/>
                  <a:lstStyle/>
                  <a:p>
                    <a:pPr>
                      <a:defRPr sz="1000">
                        <a:solidFill>
                          <a:schemeClr val="tx1"/>
                        </a:solidFill>
                      </a:defRPr>
                    </a:pPr>
                    <a:r>
                      <a:rPr lang="en-US" altLang="en-US" sz="1000">
                        <a:solidFill>
                          <a:schemeClr val="tx1"/>
                        </a:solidFill>
                      </a:rPr>
                      <a:t>1,595</a:t>
                    </a:r>
                    <a:endParaRPr lang="ja-JP" altLang="en-US" sz="1000">
                      <a:solidFill>
                        <a:schemeClr val="tx1"/>
                      </a:solidFill>
                    </a:endParaRPr>
                  </a:p>
                  <a:p>
                    <a:pPr>
                      <a:defRPr sz="1000">
                        <a:solidFill>
                          <a:schemeClr val="tx1"/>
                        </a:solidFill>
                      </a:defRPr>
                    </a:pPr>
                    <a:r>
                      <a:rPr lang="en-US" altLang="en-US" sz="1000">
                        <a:solidFill>
                          <a:schemeClr val="tx1"/>
                        </a:solidFill>
                      </a:rPr>
                      <a:t>46.0%</a:t>
                    </a:r>
                    <a:endParaRPr lang="ja-JP" altLang="en-US" sz="1000">
                      <a:solidFill>
                        <a:schemeClr val="tx1"/>
                      </a:solidFill>
                    </a:endParaRPr>
                  </a:p>
                </c:rich>
              </c:tx>
              <c:showLegendKey val="0"/>
              <c:showVal val="1"/>
              <c:showCatName val="0"/>
              <c:showSerName val="0"/>
              <c:showPercent val="0"/>
              <c:showBubbleSize val="0"/>
            </c:dLbl>
            <c:dLbl>
              <c:idx val="1"/>
              <c:layout/>
              <c:tx>
                <c:rich>
                  <a:bodyPr/>
                  <a:lstStyle/>
                  <a:p>
                    <a:pPr>
                      <a:defRPr sz="1000">
                        <a:solidFill>
                          <a:schemeClr val="tx1"/>
                        </a:solidFill>
                      </a:defRPr>
                    </a:pPr>
                    <a:r>
                      <a:rPr lang="en-US" altLang="en-US" sz="1000">
                        <a:solidFill>
                          <a:schemeClr val="tx1"/>
                        </a:solidFill>
                      </a:rPr>
                      <a:t>1,746</a:t>
                    </a:r>
                    <a:endParaRPr lang="ja-JP" altLang="en-US" sz="1000">
                      <a:solidFill>
                        <a:schemeClr val="tx1"/>
                      </a:solidFill>
                    </a:endParaRPr>
                  </a:p>
                  <a:p>
                    <a:pPr>
                      <a:defRPr sz="1000">
                        <a:solidFill>
                          <a:schemeClr val="tx1"/>
                        </a:solidFill>
                      </a:defRPr>
                    </a:pPr>
                    <a:r>
                      <a:rPr lang="en-US" altLang="en-US" sz="1000">
                        <a:solidFill>
                          <a:schemeClr val="tx1"/>
                        </a:solidFill>
                      </a:rPr>
                      <a:t>51.7%</a:t>
                    </a:r>
                    <a:endParaRPr lang="ja-JP" altLang="en-US" sz="1000">
                      <a:solidFill>
                        <a:schemeClr val="tx1"/>
                      </a:solidFill>
                    </a:endParaRPr>
                  </a:p>
                </c:rich>
              </c:tx>
              <c:showLegendKey val="0"/>
              <c:showVal val="1"/>
              <c:showCatName val="0"/>
              <c:showSerName val="0"/>
              <c:showPercent val="0"/>
              <c:showBubbleSize val="0"/>
            </c:dLbl>
            <c:dLbl>
              <c:idx val="2"/>
              <c:layout/>
              <c:tx>
                <c:rich>
                  <a:bodyPr/>
                  <a:lstStyle/>
                  <a:p>
                    <a:pPr>
                      <a:defRPr sz="1000">
                        <a:solidFill>
                          <a:schemeClr val="tx1"/>
                        </a:solidFill>
                      </a:defRPr>
                    </a:pPr>
                    <a:r>
                      <a:rPr lang="en-US" altLang="en-US" sz="1000">
                        <a:solidFill>
                          <a:schemeClr val="tx1"/>
                        </a:solidFill>
                      </a:rPr>
                      <a:t>1,830</a:t>
                    </a:r>
                    <a:endParaRPr lang="ja-JP" altLang="en-US" sz="1000">
                      <a:solidFill>
                        <a:schemeClr val="tx1"/>
                      </a:solidFill>
                    </a:endParaRPr>
                  </a:p>
                  <a:p>
                    <a:pPr>
                      <a:defRPr sz="1000">
                        <a:solidFill>
                          <a:schemeClr val="tx1"/>
                        </a:solidFill>
                      </a:defRPr>
                    </a:pPr>
                    <a:r>
                      <a:rPr lang="en-US" altLang="en-US" sz="1000">
                        <a:solidFill>
                          <a:schemeClr val="tx1"/>
                        </a:solidFill>
                      </a:rPr>
                      <a:t>57.0%</a:t>
                    </a:r>
                    <a:endParaRPr lang="ja-JP" altLang="en-US" sz="1000">
                      <a:solidFill>
                        <a:schemeClr val="tx1"/>
                      </a:solidFill>
                    </a:endParaRPr>
                  </a:p>
                </c:rich>
              </c:tx>
              <c:showLegendKey val="0"/>
              <c:showVal val="1"/>
              <c:showCatName val="0"/>
              <c:showSerName val="0"/>
              <c:showPercent val="0"/>
              <c:showBubbleSize val="0"/>
            </c:dLbl>
            <c:dLbl>
              <c:idx val="3"/>
              <c:layout/>
              <c:tx>
                <c:rich>
                  <a:bodyPr/>
                  <a:lstStyle/>
                  <a:p>
                    <a:pPr>
                      <a:defRPr sz="1000">
                        <a:solidFill>
                          <a:schemeClr val="tx1"/>
                        </a:solidFill>
                      </a:defRPr>
                    </a:pPr>
                    <a:r>
                      <a:rPr lang="en-US" altLang="en-US" sz="1000">
                        <a:solidFill>
                          <a:schemeClr val="tx1"/>
                        </a:solidFill>
                      </a:rPr>
                      <a:t>1,879</a:t>
                    </a:r>
                    <a:endParaRPr lang="ja-JP" altLang="en-US" sz="1000">
                      <a:solidFill>
                        <a:schemeClr val="tx1"/>
                      </a:solidFill>
                    </a:endParaRPr>
                  </a:p>
                  <a:p>
                    <a:pPr>
                      <a:defRPr sz="1000">
                        <a:solidFill>
                          <a:schemeClr val="tx1"/>
                        </a:solidFill>
                      </a:defRPr>
                    </a:pPr>
                    <a:r>
                      <a:rPr lang="en-US" altLang="en-US" sz="1000">
                        <a:solidFill>
                          <a:schemeClr val="tx1"/>
                        </a:solidFill>
                      </a:rPr>
                      <a:t>60.6%</a:t>
                    </a:r>
                    <a:endParaRPr lang="ja-JP" altLang="en-US" sz="1000">
                      <a:solidFill>
                        <a:schemeClr val="tx1"/>
                      </a:solidFill>
                    </a:endParaRPr>
                  </a:p>
                </c:rich>
              </c:tx>
              <c:showLegendKey val="0"/>
              <c:showVal val="1"/>
              <c:showCatName val="0"/>
              <c:showSerName val="0"/>
              <c:showPercent val="0"/>
              <c:showBubbleSize val="0"/>
            </c:dLbl>
            <c:dLbl>
              <c:idx val="4"/>
              <c:layout/>
              <c:tx>
                <c:rich>
                  <a:bodyPr/>
                  <a:lstStyle/>
                  <a:p>
                    <a:pPr>
                      <a:defRPr sz="1000">
                        <a:solidFill>
                          <a:schemeClr val="tx1"/>
                        </a:solidFill>
                      </a:defRPr>
                    </a:pPr>
                    <a:r>
                      <a:rPr lang="en-US" altLang="en-US" sz="1000">
                        <a:solidFill>
                          <a:schemeClr val="tx1"/>
                        </a:solidFill>
                      </a:rPr>
                      <a:t>1,899</a:t>
                    </a:r>
                    <a:endParaRPr lang="ja-JP" altLang="en-US" sz="1000">
                      <a:solidFill>
                        <a:schemeClr val="tx1"/>
                      </a:solidFill>
                    </a:endParaRPr>
                  </a:p>
                  <a:p>
                    <a:pPr>
                      <a:defRPr sz="1000">
                        <a:solidFill>
                          <a:schemeClr val="tx1"/>
                        </a:solidFill>
                      </a:defRPr>
                    </a:pPr>
                    <a:r>
                      <a:rPr lang="en-US" altLang="en-US" sz="1000">
                        <a:solidFill>
                          <a:schemeClr val="tx1"/>
                        </a:solidFill>
                      </a:rPr>
                      <a:t>64.4%</a:t>
                    </a:r>
                    <a:endParaRPr lang="ja-JP" altLang="en-US" sz="1000">
                      <a:solidFill>
                        <a:schemeClr val="tx1"/>
                      </a:solidFill>
                    </a:endParaRPr>
                  </a:p>
                </c:rich>
              </c:tx>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Sheet1!$E$2:$E$6</c:f>
              <c:numCache>
                <c:formatCode>#,##0;[Red]\-#,##0</c:formatCode>
                <c:ptCount val="5"/>
                <c:pt idx="0">
                  <c:v>1595</c:v>
                </c:pt>
                <c:pt idx="1">
                  <c:v>1746</c:v>
                </c:pt>
                <c:pt idx="2">
                  <c:v>1830</c:v>
                </c:pt>
                <c:pt idx="3">
                  <c:v>1879</c:v>
                </c:pt>
                <c:pt idx="4">
                  <c:v>1899</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300"/>
        <c:overlap val="100"/>
        <c:serLines/>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out"/>
        <c:minorTickMark val="none"/>
        <c:tickLblPos val="low"/>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15820394320934417"/>
          <c:y val="6.318190882972359e-002"/>
          <c:w val="0.59023851594194188"/>
          <c:h val="0.14249229144158279"/>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6-5-18</a:t>
            </a:r>
            <a:r>
              <a:rPr lang="ja-JP" altLang="en-US" sz="1050" b="0" i="0" u="none" strike="noStrike" baseline="0">
                <a:solidFill>
                  <a:schemeClr val="tx1"/>
                </a:solidFill>
                <a:latin typeface="+mj-ea"/>
                <a:ea typeface="+mj-ea"/>
              </a:rPr>
              <a:t>）高知県の</a:t>
            </a:r>
            <a:r>
              <a:rPr lang="en-US" altLang="ja-JP" sz="1050" b="0" i="0" u="none" strike="noStrike" baseline="0">
                <a:solidFill>
                  <a:schemeClr val="tx1"/>
                </a:solidFill>
                <a:latin typeface="+mj-ea"/>
                <a:ea typeface="+mj-ea"/>
              </a:rPr>
              <a:t>20</a:t>
            </a:r>
            <a:r>
              <a:rPr lang="ja-JP" altLang="en-US" sz="1050" b="0" i="0" u="none" strike="noStrike" baseline="0">
                <a:solidFill>
                  <a:schemeClr val="tx1"/>
                </a:solidFill>
                <a:latin typeface="+mj-ea"/>
                <a:ea typeface="+mj-ea"/>
              </a:rPr>
              <a:t>歳未満の入院患者数</a:t>
            </a:r>
            <a:endParaRPr lang="ja-JP" altLang="en-US" sz="1800" b="0" i="0" u="none" strike="noStrike" baseline="0">
              <a:solidFill>
                <a:schemeClr val="tx1"/>
              </a:solidFill>
            </a:endParaRPr>
          </a:p>
        </c:rich>
      </c:tx>
      <c:layout>
        <c:manualLayout>
          <c:xMode val="edge"/>
          <c:yMode val="edge"/>
          <c:x val="0.19316258170154421"/>
          <c:y val="0"/>
        </c:manualLayout>
      </c:layout>
      <c:overlay val="0"/>
    </c:title>
    <c:autoTitleDeleted val="0"/>
    <c:plotArea>
      <c:layout>
        <c:manualLayout>
          <c:layoutTarget val="inner"/>
          <c:xMode val="edge"/>
          <c:yMode val="edge"/>
          <c:x val="5.3845697012058824e-002"/>
          <c:y val="0.21293750081626908"/>
          <c:w val="0.91090976602992768"/>
          <c:h val="0.49220326226129352"/>
        </c:manualLayout>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3.5267778709406651e-002"/>
                  <c:y val="9.818985330281304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1852472937741e-002"/>
                  <c:y val="-7.855188264225029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0667225643991e-002"/>
                  <c:y val="5.89139119816891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8214222967525411e-002"/>
                  <c:y val="8.509787286243826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13</c:v>
                </c:pt>
                <c:pt idx="1">
                  <c:v>12</c:v>
                </c:pt>
                <c:pt idx="2">
                  <c:v>12</c:v>
                </c:pt>
                <c:pt idx="3">
                  <c:v>6</c:v>
                </c:pt>
                <c:pt idx="4">
                  <c:v>11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5"/>
          <c:min val="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7074552873009183"/>
          <c:y val="5.1159888690617251e-002"/>
          <c:w val="0.2042888727579005"/>
          <c:h val="0.1171711632121536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6-5-19</a:t>
            </a:r>
            <a:r>
              <a:rPr lang="ja-JP" altLang="en-US" sz="1050" b="0" i="0" u="none" strike="noStrike" baseline="0">
                <a:solidFill>
                  <a:schemeClr val="tx1"/>
                </a:solidFill>
                <a:latin typeface="+mj-ea"/>
                <a:ea typeface="+mj-ea"/>
              </a:rPr>
              <a:t>）高知県の</a:t>
            </a:r>
            <a:r>
              <a:rPr lang="en-US" altLang="ja-JP" sz="1050" b="0" i="0" u="none" strike="noStrike" baseline="0">
                <a:solidFill>
                  <a:schemeClr val="tx1"/>
                </a:solidFill>
                <a:latin typeface="+mj-ea"/>
                <a:ea typeface="+mj-ea"/>
              </a:rPr>
              <a:t>20</a:t>
            </a:r>
            <a:r>
              <a:rPr lang="ja-JP" altLang="en-US" sz="1050" b="0" i="0" u="none" strike="noStrike" baseline="0">
                <a:solidFill>
                  <a:schemeClr val="tx1"/>
                </a:solidFill>
                <a:latin typeface="+mj-ea"/>
                <a:ea typeface="+mj-ea"/>
              </a:rPr>
              <a:t>歳未満の自立支援医療制度</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（精神通院医療）の承認者数</a:t>
            </a:r>
            <a:endParaRPr lang="ja-JP" altLang="en-US" sz="1800" b="0" i="0" u="none" strike="noStrike" baseline="0">
              <a:solidFill>
                <a:schemeClr val="tx1"/>
              </a:solidFill>
            </a:endParaRPr>
          </a:p>
        </c:rich>
      </c:tx>
      <c:layout>
        <c:manualLayout>
          <c:xMode val="edge"/>
          <c:yMode val="edge"/>
          <c:x val="0.18845524056328403"/>
          <c:y val="3.3653996125883628e-002"/>
        </c:manualLayout>
      </c:layout>
      <c:overlay val="0"/>
    </c:title>
    <c:autoTitleDeleted val="0"/>
    <c:plotArea>
      <c:layout>
        <c:manualLayout>
          <c:layoutTarget val="inner"/>
          <c:xMode val="edge"/>
          <c:yMode val="edge"/>
          <c:x val="7.6388602077451129e-002"/>
          <c:y val="0.32148574878619407"/>
          <c:w val="0.89773817670650757"/>
          <c:h val="0.44849538376393039"/>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Lbls>
            <c:dLbl>
              <c:idx val="0"/>
              <c:layout>
                <c:manualLayout>
                  <c:x val="0"/>
                  <c:y val="1.916666750510356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4107111483762667e-002"/>
                  <c:y val="7.661953320094699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Sheet1!$A$2:$A$4</c:f>
              <c:strCache>
                <c:ptCount val="3"/>
                <c:pt idx="0">
                  <c:v>H22</c:v>
                </c:pt>
                <c:pt idx="1">
                  <c:v>H25</c:v>
                </c:pt>
                <c:pt idx="2">
                  <c:v>H28</c:v>
                </c:pt>
              </c:strCache>
            </c:strRef>
          </c:cat>
          <c:val>
            <c:numRef>
              <c:f>Sheet1!$B$2:$B$4</c:f>
              <c:numCache>
                <c:formatCode>General</c:formatCode>
                <c:ptCount val="3"/>
                <c:pt idx="0">
                  <c:v>347</c:v>
                </c:pt>
                <c:pt idx="1">
                  <c:v>608</c:v>
                </c:pt>
                <c:pt idx="2">
                  <c:v>628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0"/>
          <c:min val="3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138313388234371"/>
          <c:y val="0.19460290307162084"/>
          <c:w val="0.19935455851153969"/>
          <c:h val="0.1054973470892701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6-5-19</a:t>
            </a:r>
            <a:r>
              <a:rPr lang="ja-JP" altLang="en-US" sz="1050" b="0" i="0" u="none" strike="noStrike" baseline="0">
                <a:solidFill>
                  <a:schemeClr val="tx1"/>
                </a:solidFill>
                <a:latin typeface="+mj-ea"/>
                <a:ea typeface="+mj-ea"/>
              </a:rPr>
              <a:t>）高知県の</a:t>
            </a:r>
            <a:r>
              <a:rPr lang="en-US" altLang="ja-JP" sz="1050" b="0" i="0" u="none" strike="noStrike" baseline="0">
                <a:solidFill>
                  <a:schemeClr val="tx1"/>
                </a:solidFill>
                <a:latin typeface="+mj-ea"/>
                <a:ea typeface="+mj-ea"/>
              </a:rPr>
              <a:t>20</a:t>
            </a:r>
            <a:r>
              <a:rPr lang="ja-JP" altLang="en-US" sz="1050" b="0" i="0" u="none" strike="noStrike" baseline="0">
                <a:solidFill>
                  <a:schemeClr val="tx1"/>
                </a:solidFill>
                <a:latin typeface="+mj-ea"/>
                <a:ea typeface="+mj-ea"/>
              </a:rPr>
              <a:t>歳未満の自立支援医療制度</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（精神通院医療）の承認者数</a:t>
            </a:r>
            <a:endParaRPr lang="ja-JP" altLang="en-US" sz="1800" b="0" i="0" u="none" strike="noStrike" baseline="0">
              <a:solidFill>
                <a:schemeClr val="tx1"/>
              </a:solidFill>
            </a:endParaRPr>
          </a:p>
        </c:rich>
      </c:tx>
      <c:layout>
        <c:manualLayout>
          <c:xMode val="edge"/>
          <c:yMode val="edge"/>
          <c:x val="0.18845524056328403"/>
          <c:y val="3.3653996125883628e-002"/>
        </c:manualLayout>
      </c:layout>
      <c:overlay val="0"/>
    </c:title>
    <c:autoTitleDeleted val="0"/>
    <c:plotArea>
      <c:layout>
        <c:manualLayout>
          <c:layoutTarget val="inner"/>
          <c:xMode val="edge"/>
          <c:yMode val="edge"/>
          <c:x val="7.6388602077451129e-002"/>
          <c:y val="0.32148574878619407"/>
          <c:w val="0.89773817670650757"/>
          <c:h val="0.44849538376393039"/>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Lbls>
            <c:dLbl>
              <c:idx val="0"/>
              <c:layout>
                <c:manualLayout>
                  <c:x val="0"/>
                  <c:y val="1.916666750510356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4107111483762667e-002"/>
                  <c:y val="7.661953320094699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=Sheet1!$A$2:$A$4</c:f>
              <c:strCache>
                <c:ptCount val="3"/>
                <c:pt idx="0">
                  <c:v>H30</c:v>
                </c:pt>
                <c:pt idx="1">
                  <c:v>R1</c:v>
                </c:pt>
                <c:pt idx="2">
                  <c:v>R2</c:v>
                </c:pt>
              </c:strCache>
            </c:strRef>
          </c:cat>
          <c:val>
            <c:numRef>
              <c:f>=Sheet1!$B$2:$B$4</c:f>
              <c:numCache>
                <c:formatCode>General</c:formatCode>
                <c:ptCount val="3"/>
                <c:pt idx="0">
                  <c:v>480</c:v>
                </c:pt>
                <c:pt idx="1">
                  <c:v>523</c:v>
                </c:pt>
                <c:pt idx="2">
                  <c:v>633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0"/>
          <c:min val="3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8138313388234371"/>
          <c:y val="0.19460290307162084"/>
          <c:w val="0.19935455851153969"/>
          <c:h val="0.1054973470892701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l"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6-5-20</a:t>
            </a:r>
            <a:r>
              <a:rPr lang="ja-JP" altLang="en-US" sz="1050" b="0" i="0" u="none" strike="noStrike" baseline="0">
                <a:solidFill>
                  <a:schemeClr val="tx1"/>
                </a:solidFill>
                <a:latin typeface="+mj-ea"/>
                <a:ea typeface="+mj-ea"/>
              </a:rPr>
              <a:t>）高知県の「心理的発達の障害」及び「小児期及び青年期に通常発症する行動及び情緒の障害及び特定不能の障害」による入院患者数</a:t>
            </a:r>
            <a:endParaRPr lang="ja-JP" altLang="en-US" sz="1800" b="0" i="0" u="none" strike="noStrike" baseline="0">
              <a:solidFill>
                <a:schemeClr val="tx1"/>
              </a:solidFill>
            </a:endParaRPr>
          </a:p>
        </c:rich>
      </c:tx>
      <c:layout>
        <c:manualLayout>
          <c:xMode val="edge"/>
          <c:yMode val="edge"/>
          <c:x val="0.11016952870861052"/>
          <c:y val="2.325566646176663e-002"/>
        </c:manualLayout>
      </c:layout>
      <c:overlay val="0"/>
    </c:title>
    <c:autoTitleDeleted val="0"/>
    <c:plotArea>
      <c:layout>
        <c:manualLayout>
          <c:layoutTarget val="inner"/>
          <c:xMode val="edge"/>
          <c:yMode val="edge"/>
          <c:x val="5.3908760699196312e-002"/>
          <c:y val="0.55592407712961656"/>
          <c:w val="0.91080542419847621"/>
          <c:h val="0.30767699130446985"/>
        </c:manualLayout>
      </c:layout>
      <c:lineChart>
        <c:grouping val="standard"/>
        <c:varyColors val="0"/>
        <c:ser>
          <c:idx val="0"/>
          <c:order val="0"/>
          <c:tx>
            <c:strRef>
              <c:f>Sheet1!$B$1</c:f>
              <c:strCache>
                <c:ptCount val="1"/>
                <c:pt idx="0">
                  <c:v>「心理的発達の障害」による入院患者数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3517259909608533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7259909608467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4110355945765323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6.5848327746903829e-002"/>
                  <c:y val="-9.4510186077161242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4</c:v>
                </c:pt>
                <c:pt idx="1">
                  <c:v>6</c:v>
                </c:pt>
                <c:pt idx="2">
                  <c:v>6</c:v>
                </c:pt>
                <c:pt idx="3">
                  <c:v>18</c:v>
                </c:pt>
                <c:pt idx="4">
                  <c:v>16</c:v>
                </c:pt>
              </c:numCache>
            </c:numRef>
          </c:val>
          <c:smooth val="0"/>
        </c:ser>
        <c:ser>
          <c:idx val="1"/>
          <c:order val="1"/>
          <c:tx>
            <c:strRef>
              <c:f>Sheet1!$C$1</c:f>
              <c:strCache>
                <c:ptCount val="1"/>
                <c:pt idx="0">
                  <c:v>「小児期及び青年期に通常発生する行動及び情緒の障害及び特定不能の精神障害」による入院患者数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9.4069039638434247e-003"/>
                  <c:y val="3.78040744308648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7259909608974e-003"/>
                  <c:y val="1.890203721543300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9979341846334601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3807927686745e-002"/>
                  <c:y val="6.615713025401288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3</c:v>
                </c:pt>
                <c:pt idx="1">
                  <c:v>0</c:v>
                </c:pt>
                <c:pt idx="2">
                  <c:v>6</c:v>
                </c:pt>
                <c:pt idx="3">
                  <c:v>9</c:v>
                </c:pt>
                <c:pt idx="4">
                  <c:v>10</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egendEntry>
        <c:idx val="0"/>
        <c:txPr>
          <a:bodyPr horzOverflow="overflow" anchor="ctr" anchorCtr="1"/>
          <a:lstStyle/>
          <a:p>
            <a:pPr algn="l" rtl="0">
              <a:defRPr sz="800">
                <a:solidFill>
                  <a:schemeClr val="tx1"/>
                </a:solidFill>
              </a:defRPr>
            </a:pPr>
            <a:endParaRPr lang="ja-JP" altLang="en-US"/>
          </a:p>
        </c:txPr>
      </c:legendEntry>
      <c:legendEntry>
        <c:idx val="1"/>
        <c:txPr>
          <a:bodyPr horzOverflow="overflow" anchor="ctr" anchorCtr="1"/>
          <a:lstStyle/>
          <a:p>
            <a:pPr algn="l" rtl="0">
              <a:defRPr sz="800">
                <a:solidFill>
                  <a:schemeClr val="tx1"/>
                </a:solidFill>
              </a:defRPr>
            </a:pPr>
            <a:endParaRPr lang="ja-JP" altLang="en-US"/>
          </a:p>
        </c:txPr>
      </c:legendEntry>
      <c:layout>
        <c:manualLayout>
          <c:xMode val="edge"/>
          <c:yMode val="edge"/>
          <c:x val="0"/>
          <c:y val="0.29201714507172016"/>
          <c:w val="0.9712628342668328"/>
          <c:h val="0.21284570418387089"/>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l"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6-5-20</a:t>
            </a:r>
            <a:r>
              <a:rPr lang="ja-JP" altLang="en-US" sz="1050" b="0" i="0" u="none" strike="noStrike" baseline="0">
                <a:solidFill>
                  <a:schemeClr val="tx1"/>
                </a:solidFill>
                <a:latin typeface="+mj-ea"/>
                <a:ea typeface="+mj-ea"/>
              </a:rPr>
              <a:t>）高知県の「心理的発達の障害」及び「小児期及び青年期に通常発症する行動及び情緒の障害及び特定不能の障害」による入院患者数</a:t>
            </a:r>
            <a:endParaRPr lang="ja-JP" altLang="en-US" sz="1800" b="0" i="0" u="none" strike="noStrike" baseline="0">
              <a:solidFill>
                <a:schemeClr val="tx1"/>
              </a:solidFill>
            </a:endParaRPr>
          </a:p>
        </c:rich>
      </c:tx>
      <c:layout>
        <c:manualLayout>
          <c:xMode val="edge"/>
          <c:yMode val="edge"/>
          <c:x val="0.11016952870861052"/>
          <c:y val="2.325566646176663e-002"/>
        </c:manualLayout>
      </c:layout>
      <c:overlay val="0"/>
    </c:title>
    <c:autoTitleDeleted val="0"/>
    <c:plotArea>
      <c:layout>
        <c:manualLayout>
          <c:layoutTarget val="inner"/>
          <c:xMode val="edge"/>
          <c:yMode val="edge"/>
          <c:x val="5.3908760699196312e-002"/>
          <c:y val="0.55592407712961656"/>
          <c:w val="0.91080542419847621"/>
          <c:h val="0.30767699130446985"/>
        </c:manualLayout>
      </c:layout>
      <c:lineChart>
        <c:grouping val="standard"/>
        <c:varyColors val="0"/>
        <c:ser>
          <c:idx val="0"/>
          <c:order val="0"/>
          <c:tx>
            <c:strRef>
              <c:f>=Sheet1!$B$1</c:f>
              <c:strCache>
                <c:ptCount val="1"/>
                <c:pt idx="0">
                  <c:v>「心理的発達の障害」による入院患者数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3517259909608533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7259909608467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4110355945765323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6.5848327746903829e-002"/>
                  <c:y val="-9.4510186077161242e-003"/>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16</c:v>
                </c:pt>
                <c:pt idx="1">
                  <c:v>10</c:v>
                </c:pt>
                <c:pt idx="2">
                  <c:v>19</c:v>
                </c:pt>
                <c:pt idx="3">
                  <c:v>16</c:v>
                </c:pt>
                <c:pt idx="4">
                  <c:v>12</c:v>
                </c:pt>
              </c:numCache>
            </c:numRef>
          </c:val>
          <c:smooth val="0"/>
        </c:ser>
        <c:ser>
          <c:idx val="1"/>
          <c:order val="1"/>
          <c:tx>
            <c:strRef>
              <c:f>=Sheet1!$C$1</c:f>
              <c:strCache>
                <c:ptCount val="1"/>
                <c:pt idx="0">
                  <c:v>「小児期及び青年期に通常発生する行動及び情緒の障害及び特定不能の精神障害」による入院患者数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9.4069039638434247e-003"/>
                  <c:y val="3.780407443086489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3517259909608974e-003"/>
                  <c:y val="1.890203721543300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9979341846334601e-002"/>
                  <c:y val="-5.19806023424388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3807927686745e-002"/>
                  <c:y val="6.615713025401288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General</c:formatCode>
                <c:ptCount val="5"/>
                <c:pt idx="0">
                  <c:v>10</c:v>
                </c:pt>
                <c:pt idx="1">
                  <c:v>10</c:v>
                </c:pt>
                <c:pt idx="2">
                  <c:v>9</c:v>
                </c:pt>
                <c:pt idx="3">
                  <c:v>10</c:v>
                </c:pt>
                <c:pt idx="4">
                  <c:v>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egendEntry>
        <c:idx val="0"/>
        <c:txPr>
          <a:bodyPr horzOverflow="overflow" anchor="ctr" anchorCtr="1"/>
          <a:lstStyle/>
          <a:p>
            <a:pPr algn="l" rtl="0">
              <a:defRPr sz="800">
                <a:solidFill>
                  <a:schemeClr val="tx1"/>
                </a:solidFill>
              </a:defRPr>
            </a:pPr>
            <a:endParaRPr lang="ja-JP" altLang="en-US"/>
          </a:p>
        </c:txPr>
      </c:legendEntry>
      <c:legendEntry>
        <c:idx val="1"/>
        <c:txPr>
          <a:bodyPr horzOverflow="overflow" anchor="ctr" anchorCtr="1"/>
          <a:lstStyle/>
          <a:p>
            <a:pPr algn="l" rtl="0">
              <a:defRPr sz="800">
                <a:solidFill>
                  <a:schemeClr val="tx1"/>
                </a:solidFill>
              </a:defRPr>
            </a:pPr>
            <a:endParaRPr lang="ja-JP" altLang="en-US"/>
          </a:p>
        </c:txPr>
      </c:legendEntry>
      <c:layout>
        <c:manualLayout>
          <c:xMode val="edge"/>
          <c:yMode val="edge"/>
          <c:x val="0"/>
          <c:y val="0.29201714507172016"/>
          <c:w val="0.9712628342668328"/>
          <c:h val="0.21284570418387089"/>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6-5-21</a:t>
            </a:r>
            <a:r>
              <a:rPr kumimoji="0" lang="ja-JP" altLang="en-US" sz="1050" b="0" i="0" u="none" strike="noStrike" kern="1200" baseline="0">
                <a:solidFill>
                  <a:schemeClr val="tx1"/>
                </a:solidFill>
                <a:latin typeface="+mj-ea"/>
                <a:ea typeface="+mj-ea"/>
              </a:rPr>
              <a:t>）高知県の「心理的発達の障害」及び「小児期及び青年期に　</a:t>
            </a:r>
            <a:endParaRPr kumimoji="0" lang="ja-JP" altLang="en-US" sz="1800" b="0" i="0" u="none" strike="noStrike" kern="1200" baseline="0">
              <a:solidFill>
                <a:schemeClr val="tx1"/>
              </a:solidFill>
            </a:endParaRPr>
          </a:p>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通常発症する行動及び情緒の障害及び特定不能の精神障害」による自立</a:t>
            </a:r>
            <a:endParaRPr kumimoji="0" lang="ja-JP" altLang="en-US" sz="1800" b="0" i="0" u="none" strike="noStrike" kern="1200" baseline="0">
              <a:solidFill>
                <a:schemeClr val="tx1"/>
              </a:solidFill>
            </a:endParaRPr>
          </a:p>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支援医療制度（精神通院医療）の承認者数</a:t>
            </a:r>
            <a:endParaRPr kumimoji="0" lang="ja-JP" altLang="en-US" sz="1800" b="0" i="0" u="none" strike="noStrike" kern="1200" baseline="0">
              <a:solidFill>
                <a:schemeClr val="tx1"/>
              </a:solidFill>
            </a:endParaRPr>
          </a:p>
        </c:rich>
      </c:tx>
      <c:layout>
        <c:manualLayout>
          <c:xMode val="edge"/>
          <c:yMode val="edge"/>
          <c:x val="0.10299010387704194"/>
          <c:y val="1.2931149137419946e-002"/>
        </c:manualLayout>
      </c:layout>
      <c:overlay val="0"/>
    </c:title>
    <c:autoTitleDeleted val="0"/>
    <c:plotArea>
      <c:layout>
        <c:manualLayout>
          <c:layoutTarget val="inner"/>
          <c:xMode val="edge"/>
          <c:yMode val="edge"/>
          <c:x val="7.6460539548507012e-002"/>
          <c:y val="0.51424288396816131"/>
          <c:w val="0.89764187363572012"/>
          <c:h val="0.36471458101805454"/>
        </c:manualLayout>
      </c:layout>
      <c:lineChart>
        <c:grouping val="standard"/>
        <c:varyColors val="0"/>
        <c:ser>
          <c:idx val="0"/>
          <c:order val="0"/>
          <c:tx>
            <c:strRef>
              <c:f>Sheet1!$B$1</c:f>
              <c:strCache>
                <c:ptCount val="1"/>
                <c:pt idx="0">
                  <c:v>「心理的発達の障害」による承認者数</c:v>
                </c:pt>
              </c:strCache>
            </c:strRef>
          </c:tx>
          <c:dPt>
            <c:idx val="2"/>
            <c:invertIfNegative val="0"/>
            <c:bubble3D val="0"/>
          </c:dPt>
          <c:dPt>
            <c:idx val="3"/>
            <c:invertIfNegative val="0"/>
            <c:bubble3D val="0"/>
          </c:dPt>
          <c:dPt>
            <c:idx val="4"/>
            <c:invertIfNegative val="0"/>
            <c:bubble3D val="0"/>
          </c:dPt>
          <c:dLbls>
            <c:dLbl>
              <c:idx val="2"/>
              <c:layout>
                <c:manualLayout>
                  <c:x val="-1.6479521830639481e-002"/>
                  <c:y val="-7.442253790320535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1187956639393681e-002"/>
                  <c:y val="-5.724810607938825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8833739235016661e-002"/>
                  <c:y val="-5.1523295471449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2">
                  <c:v>122</c:v>
                </c:pt>
                <c:pt idx="3">
                  <c:v>311</c:v>
                </c:pt>
                <c:pt idx="4">
                  <c:v>463</c:v>
                </c:pt>
              </c:numCache>
            </c:numRef>
          </c:val>
          <c:smooth val="0"/>
        </c:ser>
        <c:ser>
          <c:idx val="1"/>
          <c:order val="1"/>
          <c:tx>
            <c:strRef>
              <c:f>Sheet1!$C$1</c:f>
              <c:strCache>
                <c:ptCount val="1"/>
                <c:pt idx="0">
                  <c:v>「小児期及び青年期に通常発症する行動及び情緒の障害及び特定不能の精神障害」による承認者数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1.1771087021885345e-002"/>
                  <c:y val="-6.297291668732707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412530442626244e-002"/>
                  <c:y val="-6.297291668732707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2.289924243175561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86201802033663e-003"/>
                  <c:y val="5.1523295471449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42174043770648e-003"/>
                  <c:y val="3.434886364763287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17</c:v>
                </c:pt>
                <c:pt idx="1">
                  <c:v>19</c:v>
                </c:pt>
                <c:pt idx="2">
                  <c:v>61</c:v>
                </c:pt>
                <c:pt idx="3">
                  <c:v>253</c:v>
                </c:pt>
                <c:pt idx="4">
                  <c:v>334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egendEntry>
        <c:idx val="0"/>
        <c:txPr>
          <a:bodyPr horzOverflow="overflow" anchor="ctr" anchorCtr="1"/>
          <a:lstStyle/>
          <a:p>
            <a:pPr algn="l" rtl="0">
              <a:defRPr sz="800">
                <a:solidFill>
                  <a:schemeClr val="tx1"/>
                </a:solidFill>
              </a:defRPr>
            </a:pPr>
            <a:endParaRPr lang="ja-JP" altLang="en-US"/>
          </a:p>
        </c:txPr>
      </c:legendEntry>
      <c:legendEntry>
        <c:idx val="1"/>
        <c:txPr>
          <a:bodyPr horzOverflow="overflow" anchor="ctr" anchorCtr="1"/>
          <a:lstStyle/>
          <a:p>
            <a:pPr algn="l" rtl="0">
              <a:defRPr sz="800">
                <a:solidFill>
                  <a:schemeClr val="tx1"/>
                </a:solidFill>
              </a:defRPr>
            </a:pPr>
            <a:endParaRPr lang="ja-JP" altLang="en-US"/>
          </a:p>
        </c:txPr>
      </c:legendEntry>
      <c:layout>
        <c:manualLayout>
          <c:xMode val="edge"/>
          <c:yMode val="edge"/>
          <c:x val="2.7288678379593409e-002"/>
          <c:y val="0.28019728996801246"/>
          <c:w val="0.95014111006586532"/>
          <c:h val="0.15739492450563244"/>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6-5-21</a:t>
            </a:r>
            <a:r>
              <a:rPr kumimoji="0" lang="ja-JP" altLang="en-US" sz="1050" b="0" i="0" u="none" strike="noStrike" kern="1200" baseline="0">
                <a:solidFill>
                  <a:schemeClr val="tx1"/>
                </a:solidFill>
                <a:latin typeface="+mj-ea"/>
                <a:ea typeface="+mj-ea"/>
              </a:rPr>
              <a:t>）高知県の「心理的発達の障害」及び「小児期及び青年期に　</a:t>
            </a:r>
            <a:endParaRPr kumimoji="0" lang="ja-JP" altLang="en-US" sz="1800" b="0" i="0" u="none" strike="noStrike" kern="1200" baseline="0">
              <a:solidFill>
                <a:schemeClr val="tx1"/>
              </a:solidFill>
            </a:endParaRPr>
          </a:p>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通常発症する行動及び情緒の障害及び特定不能の精神障害」による自立</a:t>
            </a:r>
            <a:endParaRPr kumimoji="0" lang="ja-JP" altLang="en-US" sz="1800" b="0" i="0" u="none" strike="noStrike" kern="1200" baseline="0">
              <a:solidFill>
                <a:schemeClr val="tx1"/>
              </a:solidFill>
            </a:endParaRPr>
          </a:p>
          <a:p>
            <a:pPr algn="l"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支援医療制度（精神通院医療）の承認者数</a:t>
            </a:r>
            <a:endParaRPr kumimoji="0" lang="ja-JP" altLang="en-US" sz="1800" b="0" i="0" u="none" strike="noStrike" kern="1200" baseline="0">
              <a:solidFill>
                <a:schemeClr val="tx1"/>
              </a:solidFill>
            </a:endParaRPr>
          </a:p>
        </c:rich>
      </c:tx>
      <c:layout>
        <c:manualLayout>
          <c:xMode val="edge"/>
          <c:yMode val="edge"/>
          <c:x val="0.10299010387704194"/>
          <c:y val="1.2931149137419946e-002"/>
        </c:manualLayout>
      </c:layout>
      <c:overlay val="0"/>
    </c:title>
    <c:autoTitleDeleted val="0"/>
    <c:plotArea>
      <c:layout>
        <c:manualLayout>
          <c:layoutTarget val="inner"/>
          <c:xMode val="edge"/>
          <c:yMode val="edge"/>
          <c:x val="7.6460539548507012e-002"/>
          <c:y val="0.51424288396816131"/>
          <c:w val="0.89764187363572012"/>
          <c:h val="0.36471458101805454"/>
        </c:manualLayout>
      </c:layout>
      <c:lineChart>
        <c:grouping val="standard"/>
        <c:varyColors val="0"/>
        <c:ser>
          <c:idx val="0"/>
          <c:order val="0"/>
          <c:tx>
            <c:strRef>
              <c:f>=Sheet1!$B$1</c:f>
              <c:strCache>
                <c:ptCount val="1"/>
                <c:pt idx="0">
                  <c:v>「心理的発達の障害」による承認者数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3335949285409091e-003"/>
                  <c:y val="-5.972983980450719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1811808407669973e-002"/>
                  <c:y val="-5.671870757534618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7034382330115713e-002"/>
                  <c:y val="-6.708163634718074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1187956639393681e-002"/>
                  <c:y val="-5.724810607938825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8833739235016661e-002"/>
                  <c:y val="-5.1523295471449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463</c:v>
                </c:pt>
                <c:pt idx="1">
                  <c:v>483</c:v>
                </c:pt>
                <c:pt idx="2">
                  <c:v>543</c:v>
                </c:pt>
                <c:pt idx="3">
                  <c:v>651</c:v>
                </c:pt>
                <c:pt idx="4">
                  <c:v>821</c:v>
                </c:pt>
              </c:numCache>
            </c:numRef>
          </c:val>
          <c:smooth val="0"/>
        </c:ser>
        <c:ser>
          <c:idx val="1"/>
          <c:order val="1"/>
          <c:tx>
            <c:strRef>
              <c:f>=Sheet1!$C$1</c:f>
              <c:strCache>
                <c:ptCount val="1"/>
                <c:pt idx="0">
                  <c:v>「小児期及び青年期に通常発症する行動及び情緒の障害及び特定不能の精神障害」による承認者数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5.8253764791029025e-003"/>
                  <c:y val="4.60634446556249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5997942117700403e-002"/>
                  <c:y val="5.492623766856729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676049214778384e-003"/>
                  <c:y val="4.20775635804145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86201802033663e-003"/>
                  <c:y val="5.1523295471449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42174043770648e-003"/>
                  <c:y val="3.434886364763287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General</c:formatCode>
                <c:ptCount val="5"/>
                <c:pt idx="0">
                  <c:v>334</c:v>
                </c:pt>
                <c:pt idx="1">
                  <c:v>317</c:v>
                </c:pt>
                <c:pt idx="2">
                  <c:v>329</c:v>
                </c:pt>
                <c:pt idx="3">
                  <c:v>367</c:v>
                </c:pt>
                <c:pt idx="4">
                  <c:v>473</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egendEntry>
        <c:idx val="0"/>
        <c:txPr>
          <a:bodyPr horzOverflow="overflow" anchor="ctr" anchorCtr="1"/>
          <a:lstStyle/>
          <a:p>
            <a:pPr algn="l" rtl="0">
              <a:defRPr sz="800">
                <a:solidFill>
                  <a:schemeClr val="tx1"/>
                </a:solidFill>
              </a:defRPr>
            </a:pPr>
            <a:endParaRPr lang="ja-JP" altLang="en-US"/>
          </a:p>
        </c:txPr>
      </c:legendEntry>
      <c:legendEntry>
        <c:idx val="1"/>
        <c:txPr>
          <a:bodyPr horzOverflow="overflow" anchor="ctr" anchorCtr="1"/>
          <a:lstStyle/>
          <a:p>
            <a:pPr algn="l" rtl="0">
              <a:defRPr sz="800">
                <a:solidFill>
                  <a:schemeClr val="tx1"/>
                </a:solidFill>
              </a:defRPr>
            </a:pPr>
            <a:endParaRPr lang="ja-JP" altLang="en-US"/>
          </a:p>
        </c:txPr>
      </c:legendEntry>
      <c:layout>
        <c:manualLayout>
          <c:xMode val="edge"/>
          <c:yMode val="edge"/>
          <c:x val="2.7288678379593409e-002"/>
          <c:y val="0.28019728996801246"/>
          <c:w val="0.95014111006586532"/>
          <c:h val="0.15739492450563244"/>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6-5-22</a:t>
            </a:r>
            <a:r>
              <a:rPr lang="ja-JP" altLang="en-US" sz="1050" b="0" i="0" u="none" strike="noStrike" baseline="0">
                <a:solidFill>
                  <a:schemeClr val="tx1"/>
                </a:solidFill>
                <a:latin typeface="+mj-ea"/>
                <a:ea typeface="+mj-ea"/>
              </a:rPr>
              <a:t>）高知県の「アルコール使用による精神及び行動の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障害」による入院患者数</a:t>
            </a:r>
            <a:endParaRPr lang="ja-JP" altLang="en-US" sz="1800" b="0" i="0" u="none" strike="noStrike" baseline="0">
              <a:solidFill>
                <a:schemeClr val="tx1"/>
              </a:solidFill>
            </a:endParaRPr>
          </a:p>
        </c:rich>
      </c:tx>
      <c:layout>
        <c:manualLayout>
          <c:xMode val="edge"/>
          <c:yMode val="edge"/>
          <c:x val="9.5953652559599201e-002"/>
          <c:y val="4.2244998393058009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5908590339007467e-002"/>
                  <c:y val="8.3437003888877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908590339007533e-002"/>
                  <c:y val="7.151743190475275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106527889104934e-003"/>
                  <c:y val="-4.76782879365019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1776631972276139e-002"/>
                  <c:y val="-3.575871595237619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253</c:v>
                </c:pt>
                <c:pt idx="1">
                  <c:v>237</c:v>
                </c:pt>
                <c:pt idx="2">
                  <c:v>197</c:v>
                </c:pt>
                <c:pt idx="3">
                  <c:v>178</c:v>
                </c:pt>
                <c:pt idx="4">
                  <c:v>166</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60"/>
          <c:min val="15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585387770469334"/>
          <c:y val="0.21407418707534889"/>
          <c:w val="0.23933391260964587"/>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6-5-22</a:t>
            </a:r>
            <a:r>
              <a:rPr lang="ja-JP" altLang="en-US" sz="1050" b="0" i="0" u="none" strike="noStrike" baseline="0">
                <a:solidFill>
                  <a:schemeClr val="tx1"/>
                </a:solidFill>
                <a:latin typeface="+mj-ea"/>
                <a:ea typeface="+mj-ea"/>
              </a:rPr>
              <a:t>）高知県の「アルコール使用による精神及び行動の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障害」による入院患者数</a:t>
            </a:r>
            <a:endParaRPr lang="ja-JP" altLang="en-US" sz="1800" b="0" i="0" u="none" strike="noStrike" baseline="0">
              <a:solidFill>
                <a:schemeClr val="tx1"/>
              </a:solidFill>
            </a:endParaRPr>
          </a:p>
        </c:rich>
      </c:tx>
      <c:layout>
        <c:manualLayout>
          <c:xMode val="edge"/>
          <c:yMode val="edge"/>
          <c:x val="9.5953652559599201e-002"/>
          <c:y val="4.2244153161927783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5908590339007467e-002"/>
                  <c:y val="8.3437003888877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908590339007533e-002"/>
                  <c:y val="7.151743190475275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4.7106527889104934e-003"/>
                  <c:y val="-4.767828793650196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1776631972276139e-002"/>
                  <c:y val="-3.575871595237619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166</c:v>
                </c:pt>
                <c:pt idx="1">
                  <c:v>170</c:v>
                </c:pt>
                <c:pt idx="2">
                  <c:v>150</c:v>
                </c:pt>
                <c:pt idx="3">
                  <c:v>151</c:v>
                </c:pt>
                <c:pt idx="4">
                  <c:v>149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00"/>
          <c:min val="1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585387770469334"/>
          <c:y val="0.21407418707534889"/>
          <c:w val="0.23933391260964587"/>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3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6-5-23</a:t>
            </a:r>
            <a:r>
              <a:rPr lang="ja-JP" altLang="en-US" sz="1050" b="0" i="0" u="none" strike="noStrike" baseline="0">
                <a:solidFill>
                  <a:schemeClr val="tx1"/>
                </a:solidFill>
                <a:latin typeface="+mj-ea"/>
                <a:ea typeface="+mj-ea"/>
              </a:rPr>
              <a:t>）高知県の「アルコールを除く精神作用物質使用による</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精神及び行動の障害」による入院患者数</a:t>
            </a:r>
            <a:endParaRPr lang="ja-JP" altLang="en-US" sz="1800" b="0" i="0" u="none" strike="noStrike" baseline="0">
              <a:solidFill>
                <a:schemeClr val="tx1"/>
              </a:solidFill>
            </a:endParaRPr>
          </a:p>
        </c:rich>
      </c:tx>
      <c:layout>
        <c:manualLayout>
          <c:xMode val="edge"/>
          <c:yMode val="edge"/>
          <c:x val="6.5857168617281622e-002"/>
          <c:y val="3.2341526520051747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64299679127872e-002"/>
                  <c:y val="5.949725378098383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7528039835866535e-002"/>
                  <c:y val="0.1034637441553422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33237691006091e-002"/>
                  <c:y val="5.21646682515494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1852472937848e-002"/>
                  <c:y val="7.351230975992996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14</c:v>
                </c:pt>
                <c:pt idx="1">
                  <c:v>17</c:v>
                </c:pt>
                <c:pt idx="2">
                  <c:v>8</c:v>
                </c:pt>
                <c:pt idx="3">
                  <c:v>14</c:v>
                </c:pt>
                <c:pt idx="4">
                  <c:v>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8"/>
          <c:min val="5"/>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3075908614871521"/>
          <c:y val="0.2387273227327828"/>
          <c:w val="0.2300922975761038"/>
          <c:h val="0.1196224719290353"/>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a:t>
            </a:r>
            <a:r>
              <a:rPr lang="ja-JP" altLang="en-US" sz="1050" b="0" i="0" u="none" strike="noStrike" baseline="0">
                <a:solidFill>
                  <a:schemeClr val="tx1"/>
                </a:solidFill>
                <a:latin typeface="+mj-ea"/>
                <a:ea typeface="+mj-ea"/>
              </a:rPr>
              <a:t>）精神病床入院患者の年齢分布</a:t>
            </a:r>
            <a:endParaRPr lang="en-US" altLang="ja-JP" sz="1050" b="0" i="0" u="none" strike="noStrike" baseline="0">
              <a:solidFill>
                <a:schemeClr val="tx1"/>
              </a:solidFill>
              <a:latin typeface="+mj-ea"/>
              <a:ea typeface="+mj-ea"/>
            </a:endParaRPr>
          </a:p>
        </c:rich>
      </c:tx>
      <c:layout>
        <c:manualLayout>
          <c:xMode val="edge"/>
          <c:yMode val="edge"/>
          <c:x val="0.24691365795097878"/>
          <c:y val="7.0675447252610945e-003"/>
        </c:manualLayout>
      </c:layout>
      <c:overlay val="0"/>
    </c:title>
    <c:autoTitleDeleted val="0"/>
    <c:plotArea>
      <c:layout>
        <c:manualLayout>
          <c:layoutTarget val="inner"/>
          <c:xMode val="edge"/>
          <c:yMode val="edge"/>
          <c:x val="9.5960066235402361e-002"/>
          <c:y val="0.18737834503222608"/>
          <c:w val="0.86393660061329813"/>
          <c:h val="0.67291518284678653"/>
        </c:manualLayout>
      </c:layout>
      <c:barChart>
        <c:barDir val="col"/>
        <c:grouping val="stacked"/>
        <c:varyColors val="0"/>
        <c:ser>
          <c:idx val="0"/>
          <c:order val="0"/>
          <c:tx>
            <c:strRef>
              <c:f>=Sheet1!$B$1</c:f>
              <c:strCache>
                <c:ptCount val="1"/>
                <c:pt idx="0">
                  <c:v>19歳以下</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0"/>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8.6070993180993525e-017"/>
                  <c:y val="1.246105919003122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#,##0;[Red]\-#,##0</c:formatCode>
                <c:ptCount val="5"/>
                <c:pt idx="0">
                  <c:v>13</c:v>
                </c:pt>
                <c:pt idx="1">
                  <c:v>12</c:v>
                </c:pt>
                <c:pt idx="2">
                  <c:v>12</c:v>
                </c:pt>
                <c:pt idx="3">
                  <c:v>6</c:v>
                </c:pt>
                <c:pt idx="4">
                  <c:v>11</c:v>
                </c:pt>
              </c:numCache>
            </c:numRef>
          </c:val>
        </c:ser>
        <c:ser>
          <c:idx val="1"/>
          <c:order val="1"/>
          <c:tx>
            <c:strRef>
              <c:f>=Sheet1!$C$1</c:f>
              <c:strCache>
                <c:ptCount val="1"/>
                <c:pt idx="0">
                  <c:v>20歳～39歳</c:v>
                </c:pt>
              </c:strCache>
            </c:strRef>
          </c:tx>
          <c:invertIfNegative val="0"/>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#,##0;[Red]\-#,##0</c:formatCode>
                <c:ptCount val="5"/>
                <c:pt idx="0">
                  <c:v>152</c:v>
                </c:pt>
                <c:pt idx="1">
                  <c:v>133</c:v>
                </c:pt>
                <c:pt idx="2">
                  <c:v>140</c:v>
                </c:pt>
                <c:pt idx="3">
                  <c:v>124</c:v>
                </c:pt>
                <c:pt idx="4">
                  <c:v>122</c:v>
                </c:pt>
              </c:numCache>
            </c:numRef>
          </c:val>
        </c:ser>
        <c:ser>
          <c:idx val="2"/>
          <c:order val="2"/>
          <c:tx>
            <c:strRef>
              <c:f>=Sheet1!$D$1</c:f>
              <c:strCache>
                <c:ptCount val="1"/>
                <c:pt idx="0">
                  <c:v>40歳～64歳</c:v>
                </c:pt>
              </c:strCache>
            </c:strRef>
          </c:tx>
          <c:invertIfNegative val="0"/>
          <c:dLbls>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=Sheet1!$D$2:$D$6</c:f>
              <c:numCache>
                <c:formatCode>#,##0;[Red]\-#,##0</c:formatCode>
                <c:ptCount val="5"/>
                <c:pt idx="0">
                  <c:v>885</c:v>
                </c:pt>
                <c:pt idx="1">
                  <c:v>830</c:v>
                </c:pt>
                <c:pt idx="2">
                  <c:v>799</c:v>
                </c:pt>
                <c:pt idx="3">
                  <c:v>731</c:v>
                </c:pt>
                <c:pt idx="4">
                  <c:v>737</c:v>
                </c:pt>
              </c:numCache>
            </c:numRef>
          </c:val>
        </c:ser>
        <c:ser>
          <c:idx val="3"/>
          <c:order val="3"/>
          <c:tx>
            <c:strRef>
              <c:f>=Sheet1!$E$1</c:f>
              <c:strCache>
                <c:ptCount val="1"/>
                <c:pt idx="0">
                  <c:v>65歳以上</c:v>
                </c:pt>
              </c:strCache>
            </c:strRef>
          </c:tx>
          <c:invertIfNegative val="0"/>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tx>
                <c:rich>
                  <a:bodyPr/>
                  <a:lstStyle/>
                  <a:p>
                    <a:pPr>
                      <a:defRPr kumimoji="0" sz="1000" kern="1200">
                        <a:solidFill>
                          <a:schemeClr val="tx1"/>
                        </a:solidFill>
                      </a:defRPr>
                    </a:pPr>
                    <a:r>
                      <a:rPr kumimoji="0" lang="en-US" altLang="en-US" sz="1000" kern="1200">
                        <a:solidFill>
                          <a:schemeClr val="tx1"/>
                        </a:solidFill>
                      </a:rPr>
                      <a:t>1,889</a:t>
                    </a:r>
                    <a:endParaRPr kumimoji="0" lang="ja-JP" altLang="en-US" sz="1000" kern="1200">
                      <a:solidFill>
                        <a:schemeClr val="tx1"/>
                      </a:solidFill>
                    </a:endParaRPr>
                  </a:p>
                  <a:p>
                    <a:pPr>
                      <a:defRPr kumimoji="0" sz="1000" kern="1200">
                        <a:solidFill>
                          <a:schemeClr val="tx1"/>
                        </a:solidFill>
                      </a:defRPr>
                    </a:pPr>
                    <a:r>
                      <a:rPr kumimoji="0" lang="en-US" altLang="en-US" sz="1000" kern="1200">
                        <a:solidFill>
                          <a:schemeClr val="tx1"/>
                        </a:solidFill>
                      </a:rPr>
                      <a:t>64.4%</a:t>
                    </a:r>
                    <a:endParaRPr kumimoji="0" lang="ja-JP" altLang="en-US" sz="1000" kern="1200">
                      <a:solidFill>
                        <a:schemeClr val="tx1"/>
                      </a:solidFill>
                    </a:endParaRPr>
                  </a:p>
                </c:rich>
              </c:tx>
              <c:showLegendKey val="0"/>
              <c:showVal val="1"/>
              <c:showCatName val="0"/>
              <c:showSerName val="0"/>
              <c:showPercent val="0"/>
              <c:showBubbleSize val="0"/>
            </c:dLbl>
            <c:dLbl>
              <c:idx val="1"/>
              <c:layout/>
              <c:tx>
                <c:rich>
                  <a:bodyPr/>
                  <a:lstStyle/>
                  <a:p>
                    <a:pPr>
                      <a:defRPr kumimoji="0" sz="1000" kern="1200">
                        <a:solidFill>
                          <a:schemeClr val="tx1"/>
                        </a:solidFill>
                      </a:defRPr>
                    </a:pPr>
                    <a:r>
                      <a:rPr kumimoji="0" lang="en-US" altLang="en-US" sz="1000" kern="1200">
                        <a:solidFill>
                          <a:schemeClr val="tx1"/>
                        </a:solidFill>
                      </a:rPr>
                      <a:t>1,993</a:t>
                    </a:r>
                    <a:endParaRPr kumimoji="0" lang="ja-JP" altLang="en-US" sz="1000" kern="1200">
                      <a:solidFill>
                        <a:schemeClr val="tx1"/>
                      </a:solidFill>
                    </a:endParaRPr>
                  </a:p>
                  <a:p>
                    <a:pPr>
                      <a:defRPr kumimoji="0" sz="1000" kern="1200">
                        <a:solidFill>
                          <a:schemeClr val="tx1"/>
                        </a:solidFill>
                      </a:defRPr>
                    </a:pPr>
                    <a:r>
                      <a:rPr kumimoji="0" lang="en-US" altLang="en-US" sz="1000" kern="1200">
                        <a:solidFill>
                          <a:schemeClr val="tx1"/>
                        </a:solidFill>
                      </a:rPr>
                      <a:t>67.1%</a:t>
                    </a:r>
                    <a:endParaRPr kumimoji="0" lang="ja-JP" altLang="en-US" sz="1000" kern="1200">
                      <a:solidFill>
                        <a:schemeClr val="tx1"/>
                      </a:solidFill>
                    </a:endParaRPr>
                  </a:p>
                </c:rich>
              </c:tx>
              <c:showLegendKey val="0"/>
              <c:showVal val="1"/>
              <c:showCatName val="0"/>
              <c:showSerName val="0"/>
              <c:showPercent val="0"/>
              <c:showBubbleSize val="0"/>
            </c:dLbl>
            <c:dLbl>
              <c:idx val="2"/>
              <c:layout/>
              <c:tx>
                <c:rich>
                  <a:bodyPr/>
                  <a:lstStyle/>
                  <a:p>
                    <a:pPr>
                      <a:defRPr kumimoji="0" sz="1000" kern="1200">
                        <a:solidFill>
                          <a:schemeClr val="tx1"/>
                        </a:solidFill>
                      </a:defRPr>
                    </a:pPr>
                    <a:r>
                      <a:rPr kumimoji="0" lang="en-US" altLang="en-US" sz="1000" kern="1200">
                        <a:solidFill>
                          <a:schemeClr val="tx1"/>
                        </a:solidFill>
                      </a:rPr>
                      <a:t>2,035</a:t>
                    </a:r>
                    <a:endParaRPr kumimoji="0" lang="ja-JP" altLang="en-US" sz="1000" kern="1200">
                      <a:solidFill>
                        <a:schemeClr val="tx1"/>
                      </a:solidFill>
                    </a:endParaRPr>
                  </a:p>
                  <a:p>
                    <a:pPr>
                      <a:defRPr kumimoji="0" sz="1000" kern="1200">
                        <a:solidFill>
                          <a:schemeClr val="tx1"/>
                        </a:solidFill>
                      </a:defRPr>
                    </a:pPr>
                    <a:r>
                      <a:rPr kumimoji="0" lang="en-US" altLang="en-US" sz="1000" kern="1200">
                        <a:solidFill>
                          <a:schemeClr val="tx1"/>
                        </a:solidFill>
                      </a:rPr>
                      <a:t>68.1%</a:t>
                    </a:r>
                    <a:endParaRPr kumimoji="0" lang="ja-JP" altLang="en-US" sz="1000" kern="1200">
                      <a:solidFill>
                        <a:schemeClr val="tx1"/>
                      </a:solidFill>
                    </a:endParaRPr>
                  </a:p>
                </c:rich>
              </c:tx>
              <c:showLegendKey val="0"/>
              <c:showVal val="1"/>
              <c:showCatName val="0"/>
              <c:showSerName val="0"/>
              <c:showPercent val="0"/>
              <c:showBubbleSize val="0"/>
            </c:dLbl>
            <c:dLbl>
              <c:idx val="3"/>
              <c:layout/>
              <c:tx>
                <c:rich>
                  <a:bodyPr/>
                  <a:lstStyle/>
                  <a:p>
                    <a:pPr>
                      <a:defRPr kumimoji="0" sz="1000" kern="1200">
                        <a:solidFill>
                          <a:schemeClr val="tx1"/>
                        </a:solidFill>
                      </a:defRPr>
                    </a:pPr>
                    <a:r>
                      <a:rPr kumimoji="0" lang="en-US" altLang="en-US" sz="1000" kern="1200">
                        <a:solidFill>
                          <a:schemeClr val="tx1"/>
                        </a:solidFill>
                      </a:rPr>
                      <a:t>1,947</a:t>
                    </a:r>
                    <a:endParaRPr kumimoji="0" lang="ja-JP" altLang="en-US" sz="1000" kern="1200">
                      <a:solidFill>
                        <a:schemeClr val="tx1"/>
                      </a:solidFill>
                    </a:endParaRPr>
                  </a:p>
                  <a:p>
                    <a:pPr>
                      <a:defRPr kumimoji="0" sz="1000" kern="1200">
                        <a:solidFill>
                          <a:schemeClr val="tx1"/>
                        </a:solidFill>
                      </a:defRPr>
                    </a:pPr>
                    <a:r>
                      <a:rPr kumimoji="0" lang="en-US" altLang="en-US" sz="1000" kern="1200">
                        <a:solidFill>
                          <a:schemeClr val="tx1"/>
                        </a:solidFill>
                      </a:rPr>
                      <a:t>69.3%</a:t>
                    </a:r>
                    <a:endParaRPr kumimoji="0" lang="ja-JP" altLang="en-US" sz="1000" kern="1200">
                      <a:solidFill>
                        <a:schemeClr val="tx1"/>
                      </a:solidFill>
                    </a:endParaRPr>
                  </a:p>
                </c:rich>
              </c:tx>
              <c:showLegendKey val="0"/>
              <c:showVal val="1"/>
              <c:showCatName val="0"/>
              <c:showSerName val="0"/>
              <c:showPercent val="0"/>
              <c:showBubbleSize val="0"/>
            </c:dLbl>
            <c:dLbl>
              <c:idx val="4"/>
              <c:layout/>
              <c:tx>
                <c:rich>
                  <a:bodyPr/>
                  <a:lstStyle/>
                  <a:p>
                    <a:pPr>
                      <a:defRPr kumimoji="0" sz="1000" kern="1200">
                        <a:solidFill>
                          <a:schemeClr val="tx1"/>
                        </a:solidFill>
                      </a:defRPr>
                    </a:pPr>
                    <a:r>
                      <a:rPr kumimoji="0" lang="en-US" altLang="en-US" sz="1000" kern="1200">
                        <a:solidFill>
                          <a:schemeClr val="tx1"/>
                        </a:solidFill>
                      </a:rPr>
                      <a:t>2,093</a:t>
                    </a:r>
                    <a:endParaRPr kumimoji="0" lang="ja-JP" altLang="en-US" sz="1000" kern="1200">
                      <a:solidFill>
                        <a:schemeClr val="tx1"/>
                      </a:solidFill>
                    </a:endParaRPr>
                  </a:p>
                  <a:p>
                    <a:pPr>
                      <a:defRPr kumimoji="0" sz="1000" kern="1200">
                        <a:solidFill>
                          <a:schemeClr val="tx1"/>
                        </a:solidFill>
                      </a:defRPr>
                    </a:pPr>
                    <a:r>
                      <a:rPr kumimoji="0" lang="en-US" altLang="en-US" sz="1000" kern="1200">
                        <a:solidFill>
                          <a:schemeClr val="tx1"/>
                        </a:solidFill>
                      </a:rPr>
                      <a:t>70.6%</a:t>
                    </a:r>
                    <a:endParaRPr kumimoji="0" lang="ja-JP" altLang="en-US" sz="1000" kern="1200">
                      <a:solidFill>
                        <a:schemeClr val="tx1"/>
                      </a:solidFill>
                    </a:endParaRPr>
                  </a:p>
                </c:rich>
              </c:tx>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=Sheet1!$E$2:$E$6</c:f>
              <c:numCache>
                <c:formatCode>#,##0;[Red]\-#,##0</c:formatCode>
                <c:ptCount val="5"/>
                <c:pt idx="0">
                  <c:v>1889</c:v>
                </c:pt>
                <c:pt idx="1">
                  <c:v>1993</c:v>
                </c:pt>
                <c:pt idx="2">
                  <c:v>2035</c:v>
                </c:pt>
                <c:pt idx="3">
                  <c:v>1947</c:v>
                </c:pt>
                <c:pt idx="4">
                  <c:v>2093</c:v>
                </c:pt>
              </c:numCache>
            </c:numRef>
          </c:val>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gapWidth val="300"/>
        <c:overlap val="100"/>
        <c:serLines/>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out"/>
        <c:minorTickMark val="none"/>
        <c:tickLblPos val="low"/>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r"/>
      <c:layout>
        <c:manualLayout>
          <c:xMode val="edge"/>
          <c:yMode val="edge"/>
          <c:x val="0.15820394320934417"/>
          <c:y val="6.318190882972359e-002"/>
          <c:w val="0.59023851594194188"/>
          <c:h val="0.14249229144158279"/>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6-5-23</a:t>
            </a:r>
            <a:r>
              <a:rPr lang="ja-JP" altLang="en-US" sz="1050" b="0" i="0" u="none" strike="noStrike" baseline="0">
                <a:solidFill>
                  <a:schemeClr val="tx1"/>
                </a:solidFill>
                <a:latin typeface="+mj-ea"/>
                <a:ea typeface="+mj-ea"/>
              </a:rPr>
              <a:t>）高知県の「アルコールを除く精神作用物質使用による</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精神及び行動の障害」による入院患者数</a:t>
            </a:r>
            <a:endParaRPr lang="ja-JP" altLang="en-US" sz="1800" b="0" i="0" u="none" strike="noStrike" baseline="0">
              <a:solidFill>
                <a:schemeClr val="tx1"/>
              </a:solidFill>
            </a:endParaRPr>
          </a:p>
        </c:rich>
      </c:tx>
      <c:layout>
        <c:manualLayout>
          <c:xMode val="edge"/>
          <c:yMode val="edge"/>
          <c:x val="6.5857168617281622e-002"/>
          <c:y val="3.2341526520051747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64299679127872e-002"/>
                  <c:y val="5.949725378098383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7528039835866535e-002"/>
                  <c:y val="0.1034637441553422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33237691006091e-002"/>
                  <c:y val="5.21646682515494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1852472937848e-002"/>
                  <c:y val="7.351230975992996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9</c:v>
                </c:pt>
                <c:pt idx="1">
                  <c:v>10</c:v>
                </c:pt>
                <c:pt idx="2">
                  <c:v>12</c:v>
                </c:pt>
                <c:pt idx="3">
                  <c:v>14</c:v>
                </c:pt>
                <c:pt idx="4">
                  <c:v>21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5"/>
          <c:min val="5"/>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3075908614871521"/>
          <c:y val="0.2387273227327828"/>
          <c:w val="0.2300922975761038"/>
          <c:h val="0.1196224719290353"/>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6-5-24</a:t>
            </a:r>
            <a:r>
              <a:rPr lang="ja-JP" altLang="en-US" sz="1050" b="0" i="0" u="none" strike="noStrike" baseline="0">
                <a:solidFill>
                  <a:schemeClr val="tx1"/>
                </a:solidFill>
                <a:latin typeface="+mj-ea"/>
                <a:ea typeface="+mj-ea"/>
              </a:rPr>
              <a:t>）高知県の「神経症性障害、ストレス関連障害及び</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身体表現性障害」による入院患者数</a:t>
            </a:r>
            <a:endParaRPr lang="ja-JP" altLang="en-US" sz="1800" b="0" i="0" u="none" strike="noStrike" baseline="0">
              <a:solidFill>
                <a:schemeClr val="tx1"/>
              </a:solidFill>
            </a:endParaRPr>
          </a:p>
        </c:rich>
      </c:tx>
      <c:layout>
        <c:manualLayout>
          <c:xMode val="edge"/>
          <c:yMode val="edge"/>
          <c:x val="9.1730439227106428e-002"/>
          <c:y val="2.9585798816568046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6460146449015639e-002"/>
                  <c:y val="8.5565484545437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2920292898030043e-002"/>
                  <c:y val="8.5565484545437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7624222359876641e-002"/>
                  <c:y val="7.02484381783187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71000506818522e-002"/>
                  <c:y val="-8.086444710674074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63</c:v>
                </c:pt>
                <c:pt idx="1">
                  <c:v>69</c:v>
                </c:pt>
                <c:pt idx="2">
                  <c:v>65</c:v>
                </c:pt>
                <c:pt idx="3">
                  <c:v>58</c:v>
                </c:pt>
                <c:pt idx="4">
                  <c:v>61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
          <c:min val="55"/>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5321106270962102"/>
          <c:y val="0.15980664399198621"/>
          <c:w val="0.23000795645162644"/>
          <c:h val="0.1196224719290353"/>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6-5-24</a:t>
            </a:r>
            <a:r>
              <a:rPr lang="ja-JP" altLang="en-US" sz="1050" b="0" i="0" u="none" strike="noStrike" baseline="0">
                <a:solidFill>
                  <a:schemeClr val="tx1"/>
                </a:solidFill>
                <a:latin typeface="+mj-ea"/>
                <a:ea typeface="+mj-ea"/>
              </a:rPr>
              <a:t>）高知県の「神経症性障害、ストレス関連障害及び</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身体表現性障害」による入院患者数</a:t>
            </a:r>
            <a:endParaRPr lang="ja-JP" altLang="en-US" sz="1800" b="0" i="0" u="none" strike="noStrike" baseline="0">
              <a:solidFill>
                <a:schemeClr val="tx1"/>
              </a:solidFill>
            </a:endParaRPr>
          </a:p>
        </c:rich>
      </c:tx>
      <c:layout>
        <c:manualLayout>
          <c:xMode val="edge"/>
          <c:yMode val="edge"/>
          <c:x val="9.1730439227106428e-002"/>
          <c:y val="2.9585798816568046e-002"/>
        </c:manualLayout>
      </c:layout>
      <c:overlay val="0"/>
    </c:title>
    <c:autoTitleDeleted val="0"/>
    <c:plotArea>
      <c:layout/>
      <c:lineChart>
        <c:grouping val="standard"/>
        <c:varyColors val="0"/>
        <c:ser>
          <c:idx val="0"/>
          <c:order val="0"/>
          <c:tx>
            <c:strRef>
              <c:f>=Sheet1!$B$1</c:f>
              <c:strCache>
                <c:ptCount val="1"/>
                <c:pt idx="0">
                  <c:v>入院患者数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1.6460146449015639e-002"/>
                  <c:y val="8.5565484545437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2920292898030043e-002"/>
                  <c:y val="8.5565484545437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7624222359876641e-002"/>
                  <c:y val="7.02484381783187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71000506818522e-002"/>
                  <c:y val="-8.086444710674074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61</c:v>
                </c:pt>
                <c:pt idx="1">
                  <c:v>70</c:v>
                </c:pt>
                <c:pt idx="2">
                  <c:v>69</c:v>
                </c:pt>
                <c:pt idx="3">
                  <c:v>57</c:v>
                </c:pt>
                <c:pt idx="4">
                  <c:v>54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70"/>
          <c:min val="4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5321106270962102"/>
          <c:y val="0.15980664399198621"/>
          <c:w val="0.23000795645162644"/>
          <c:h val="0.1196224719290353"/>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6-5-25</a:t>
            </a:r>
            <a:r>
              <a:rPr lang="ja-JP" altLang="en-US" sz="1050" b="0" i="0" u="none" strike="noStrike" baseline="0">
                <a:solidFill>
                  <a:schemeClr val="tx1"/>
                </a:solidFill>
                <a:latin typeface="+mj-ea"/>
                <a:ea typeface="+mj-ea"/>
              </a:rPr>
              <a:t>）高知県の「神経症性障害、ストレス関連障害及び身体表現性障害」による自立支援医療制度（精神通院医療）の承認者数</a:t>
            </a:r>
            <a:endParaRPr lang="ja-JP" altLang="en-US" sz="1800" b="0" i="0" u="none" strike="noStrike" baseline="0">
              <a:solidFill>
                <a:schemeClr val="tx1"/>
              </a:solidFill>
            </a:endParaRPr>
          </a:p>
        </c:rich>
      </c:tx>
      <c:layout>
        <c:manualLayout>
          <c:xMode val="edge"/>
          <c:yMode val="edge"/>
          <c:x val="9.5212788414852964e-002"/>
          <c:y val="3.8192234245703373e-002"/>
        </c:manualLayout>
      </c:layout>
      <c:overlay val="0"/>
    </c:title>
    <c:autoTitleDeleted val="0"/>
    <c:plotArea>
      <c:layout>
        <c:manualLayout>
          <c:layoutTarget val="inner"/>
          <c:xMode val="edge"/>
          <c:yMode val="edge"/>
          <c:x val="8.9476862322343934e-002"/>
          <c:y val="0.34571941238089987"/>
          <c:w val="0.88464687326928193"/>
          <c:h val="0.38694797937017938"/>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7.056837547710056e-003"/>
                  <c:y val="-3.18171660375052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7636466921120416e-002"/>
                  <c:y val="-8.272463169751349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61395912850173e-002"/>
                  <c:y val="5.727089886750931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45583651400373e-003"/>
                  <c:y val="3.81805992450061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176193836744297e-002"/>
                  <c:y val="7.001909611712291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655</c:v>
                </c:pt>
                <c:pt idx="1">
                  <c:v>414</c:v>
                </c:pt>
                <c:pt idx="2">
                  <c:v>635</c:v>
                </c:pt>
                <c:pt idx="3">
                  <c:v>777</c:v>
                </c:pt>
                <c:pt idx="4">
                  <c:v>979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000"/>
          <c:min val="4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3204322466043237"/>
          <c:y val="0.25308369712856577"/>
          <c:w val="0.26521369589473798"/>
          <c:h val="7.7901285378405141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6-5-25</a:t>
            </a:r>
            <a:r>
              <a:rPr lang="ja-JP" altLang="en-US" sz="1050" b="0" i="0" u="none" strike="noStrike" baseline="0">
                <a:solidFill>
                  <a:schemeClr val="tx1"/>
                </a:solidFill>
                <a:latin typeface="+mj-ea"/>
                <a:ea typeface="+mj-ea"/>
              </a:rPr>
              <a:t>）高知県の「神経症性障害、ストレス関連障害及び身体表現性障害」による自立支援医療制度（精神通院医療）の承認者数</a:t>
            </a:r>
            <a:endParaRPr lang="ja-JP" altLang="en-US" sz="1800" b="0" i="0" u="none" strike="noStrike" baseline="0">
              <a:solidFill>
                <a:schemeClr val="tx1"/>
              </a:solidFill>
            </a:endParaRPr>
          </a:p>
        </c:rich>
      </c:tx>
      <c:layout>
        <c:manualLayout>
          <c:xMode val="edge"/>
          <c:yMode val="edge"/>
          <c:x val="9.5212788414852964e-002"/>
          <c:y val="3.8192234245703373e-002"/>
        </c:manualLayout>
      </c:layout>
      <c:overlay val="0"/>
    </c:title>
    <c:autoTitleDeleted val="0"/>
    <c:plotArea>
      <c:layout>
        <c:manualLayout>
          <c:layoutTarget val="inner"/>
          <c:xMode val="edge"/>
          <c:yMode val="edge"/>
          <c:x val="8.9476862322343934e-002"/>
          <c:y val="0.34571941238089987"/>
          <c:w val="0.88464687326928193"/>
          <c:h val="0.38694797937017938"/>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7.056837547710056e-003"/>
                  <c:y val="-3.18171660375052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7636466921120416e-002"/>
                  <c:y val="-8.272463169751349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61395912850173e-002"/>
                  <c:y val="5.727089886750931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7045583651400373e-003"/>
                  <c:y val="3.81805992450061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176193836744297e-002"/>
                  <c:y val="7.001909611712291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979</c:v>
                </c:pt>
                <c:pt idx="1">
                  <c:v>990</c:v>
                </c:pt>
                <c:pt idx="2">
                  <c:v>1018</c:v>
                </c:pt>
                <c:pt idx="3">
                  <c:v>1108</c:v>
                </c:pt>
                <c:pt idx="4">
                  <c:v>1287</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300"/>
          <c:min val="8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3204322466043237"/>
          <c:y val="0.25308369712856577"/>
          <c:w val="0.26521369589473798"/>
          <c:h val="7.7901285378405141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6-5-26</a:t>
            </a:r>
            <a:r>
              <a:rPr lang="ja-JP" altLang="en-US" sz="1050" b="0" i="0" u="none" strike="noStrike" baseline="0">
                <a:solidFill>
                  <a:schemeClr val="tx1"/>
                </a:solidFill>
                <a:latin typeface="+mj-ea"/>
                <a:ea typeface="+mj-ea"/>
              </a:rPr>
              <a:t>）高知県の高次脳機能障害支援センターの相談対応件数</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7.6379619410226599e-002"/>
          <c:y val="0.27246502143550311"/>
          <c:w val="0.89775020185035659"/>
          <c:h val="0.48417801908926805"/>
        </c:manualLayout>
      </c:layout>
      <c:lineChart>
        <c:grouping val="standard"/>
        <c:varyColors val="0"/>
        <c:ser>
          <c:idx val="0"/>
          <c:order val="0"/>
          <c:tx>
            <c:strRef>
              <c:f>Sheet1!$B$1</c:f>
              <c:strCache>
                <c:ptCount val="1"/>
                <c:pt idx="0">
                  <c:v>相談対応件数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3.0573847601130136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6462841015992873e-002"/>
                  <c:y val="-5.6440233823825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5862995480427e-002"/>
                  <c:y val="1.87174471170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69039638434247e-003"/>
                  <c:y val="-3.74348942341420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0573847601130136e-002"/>
                  <c:y val="5.24087885506955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1.175917215428026e-002"/>
                  <c:y val="4.03144527313041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General</c:formatCode>
                <c:ptCount val="8"/>
                <c:pt idx="0">
                  <c:v>77</c:v>
                </c:pt>
                <c:pt idx="1">
                  <c:v>46</c:v>
                </c:pt>
                <c:pt idx="2">
                  <c:v>40</c:v>
                </c:pt>
                <c:pt idx="3">
                  <c:v>183</c:v>
                </c:pt>
                <c:pt idx="4">
                  <c:v>115</c:v>
                </c:pt>
                <c:pt idx="5">
                  <c:v>109</c:v>
                </c:pt>
                <c:pt idx="6">
                  <c:v>128</c:v>
                </c:pt>
                <c:pt idx="7">
                  <c:v>274</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132643461900283"/>
          <c:y val="0.15195204343606847"/>
          <c:w val="0.32173095014111003"/>
          <c:h val="0.11169850258577271"/>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6-5-26</a:t>
            </a:r>
            <a:r>
              <a:rPr lang="ja-JP" altLang="en-US" sz="1050" b="0" i="0" u="none" strike="noStrike" baseline="0">
                <a:solidFill>
                  <a:schemeClr val="tx1"/>
                </a:solidFill>
                <a:latin typeface="+mj-ea"/>
                <a:ea typeface="+mj-ea"/>
              </a:rPr>
              <a:t>）高知県の高次脳機能障害支援センターの相談対応件数</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7.6379619410226599e-002"/>
          <c:y val="0.27246502143550311"/>
          <c:w val="0.89775020185035659"/>
          <c:h val="0.48417801908926805"/>
        </c:manualLayout>
      </c:layout>
      <c:lineChart>
        <c:grouping val="standard"/>
        <c:varyColors val="0"/>
        <c:ser>
          <c:idx val="0"/>
          <c:order val="0"/>
          <c:tx>
            <c:strRef>
              <c:f>=Sheet1!$B$1</c:f>
              <c:strCache>
                <c:ptCount val="1"/>
                <c:pt idx="0">
                  <c:v>相談対応件数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3.0573847601130136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6462841015992873e-002"/>
                  <c:y val="-5.6440233823825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5862995480427e-002"/>
                  <c:y val="1.87174471170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69039638434247e-003"/>
                  <c:y val="-3.74348942341420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0573847601130136e-002"/>
                  <c:y val="5.24087885506955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1.175917215428026e-002"/>
                  <c:y val="4.031445273130410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H25</c:v>
                </c:pt>
                <c:pt idx="1">
                  <c:v>H26</c:v>
                </c:pt>
                <c:pt idx="2">
                  <c:v>H27</c:v>
                </c:pt>
                <c:pt idx="3">
                  <c:v>H28</c:v>
                </c:pt>
                <c:pt idx="4">
                  <c:v>H29</c:v>
                </c:pt>
                <c:pt idx="5">
                  <c:v>H30</c:v>
                </c:pt>
                <c:pt idx="6">
                  <c:v>R1</c:v>
                </c:pt>
                <c:pt idx="7">
                  <c:v>R2</c:v>
                </c:pt>
              </c:strCache>
            </c:strRef>
          </c:cat>
          <c:val>
            <c:numRef>
              <c:f>=Sheet1!$B$2:$B$9</c:f>
              <c:numCache>
                <c:formatCode>General</c:formatCode>
                <c:ptCount val="8"/>
                <c:pt idx="0">
                  <c:v>115</c:v>
                </c:pt>
                <c:pt idx="1">
                  <c:v>109</c:v>
                </c:pt>
                <c:pt idx="2">
                  <c:v>128</c:v>
                </c:pt>
                <c:pt idx="3">
                  <c:v>274</c:v>
                </c:pt>
                <c:pt idx="4">
                  <c:v>748</c:v>
                </c:pt>
                <c:pt idx="5">
                  <c:v>414</c:v>
                </c:pt>
                <c:pt idx="6">
                  <c:v>138</c:v>
                </c:pt>
                <c:pt idx="7">
                  <c:v>305</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132643461900283"/>
          <c:y val="0.15195204343606847"/>
          <c:w val="0.32173095014111003"/>
          <c:h val="0.11169850258577271"/>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6-5-27</a:t>
            </a:r>
            <a:r>
              <a:rPr kumimoji="0" lang="ja-JP" altLang="en-US" sz="1050" b="0" i="0" u="none" strike="noStrike" kern="1200" baseline="0">
                <a:solidFill>
                  <a:schemeClr val="tx1"/>
                </a:solidFill>
                <a:latin typeface="+mj-ea"/>
                <a:ea typeface="+mj-ea"/>
              </a:rPr>
              <a:t>）高知県の「生理的障害及び身体的要因に関連した</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行動症候群」による自立支援医療制度（精神通院医療）の承認者数</a:t>
            </a:r>
            <a:endParaRPr kumimoji="0" lang="ja-JP" altLang="en-US" sz="1800" b="0" i="0" u="none" strike="noStrike" kern="1200" baseline="0">
              <a:solidFill>
                <a:schemeClr val="tx1"/>
              </a:solidFill>
            </a:endParaRPr>
          </a:p>
        </c:rich>
      </c:tx>
      <c:layout>
        <c:manualLayout>
          <c:xMode val="edge"/>
          <c:yMode val="edge"/>
          <c:x val="0.11627898057080295"/>
          <c:y val="3.7837761287033367e-002"/>
        </c:manualLayout>
      </c:layout>
      <c:overlay val="0"/>
    </c:title>
    <c:autoTitleDeleted val="0"/>
    <c:plotArea>
      <c:layout>
        <c:manualLayout>
          <c:layoutTarget val="inner"/>
          <c:xMode val="edge"/>
          <c:yMode val="edge"/>
          <c:x val="6.330341997466693e-002"/>
          <c:y val="0.43800167890744712"/>
          <c:w val="0.91082640128591652"/>
          <c:h val="0.26396276315670747"/>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Lbls>
            <c:dLbl>
              <c:idx val="0"/>
              <c:layout>
                <c:manualLayout>
                  <c:x val="-3.2924904574551481e-002"/>
                  <c:y val="-7.11285564879992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5032925682104e-003"/>
                  <c:y val="3.628300745817555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Sheet1!$A$2:$A$4</c:f>
              <c:strCache>
                <c:ptCount val="3"/>
                <c:pt idx="0">
                  <c:v>H22</c:v>
                </c:pt>
                <c:pt idx="1">
                  <c:v>H25</c:v>
                </c:pt>
                <c:pt idx="2">
                  <c:v>H28</c:v>
                </c:pt>
              </c:strCache>
            </c:strRef>
          </c:cat>
          <c:val>
            <c:numRef>
              <c:f>Sheet1!$B$2:$B$4</c:f>
              <c:numCache>
                <c:formatCode>General</c:formatCode>
                <c:ptCount val="3"/>
                <c:pt idx="0">
                  <c:v>33</c:v>
                </c:pt>
                <c:pt idx="1">
                  <c:v>40</c:v>
                </c:pt>
                <c:pt idx="2">
                  <c:v>51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60"/>
          <c:min val="3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725350182591186"/>
          <c:y val="0.33863503019325486"/>
          <c:w val="0.26521369589473798"/>
          <c:h val="9.4668124769395207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6-5-27</a:t>
            </a:r>
            <a:r>
              <a:rPr kumimoji="0" lang="ja-JP" altLang="en-US" sz="1050" b="0" i="0" u="none" strike="noStrike" kern="1200" baseline="0">
                <a:solidFill>
                  <a:schemeClr val="tx1"/>
                </a:solidFill>
                <a:latin typeface="+mj-ea"/>
                <a:ea typeface="+mj-ea"/>
              </a:rPr>
              <a:t>）高知県の「生理的障害及び身体的要因に関連した</a:t>
            </a:r>
            <a:endParaRPr kumimoji="0" lang="en-US" altLang="ja-JP" sz="1050" b="0" i="0" u="none" strike="noStrike" kern="1200" baseline="0">
              <a:solidFill>
                <a:schemeClr val="tx1"/>
              </a:solidFill>
              <a:latin typeface="+mj-ea"/>
              <a:ea typeface="+mj-ea"/>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　　行動症候群」による自立支援医療制度（精神通院医療）の承認者数</a:t>
            </a:r>
            <a:endParaRPr kumimoji="0" lang="ja-JP" altLang="en-US" sz="1800" b="0" i="0" u="none" strike="noStrike" kern="1200" baseline="0">
              <a:solidFill>
                <a:schemeClr val="tx1"/>
              </a:solidFill>
            </a:endParaRPr>
          </a:p>
        </c:rich>
      </c:tx>
      <c:layout>
        <c:manualLayout>
          <c:xMode val="edge"/>
          <c:yMode val="edge"/>
          <c:x val="0.11627898057080295"/>
          <c:y val="3.7837761287033367e-002"/>
        </c:manualLayout>
      </c:layout>
      <c:overlay val="0"/>
    </c:title>
    <c:autoTitleDeleted val="0"/>
    <c:plotArea>
      <c:layout>
        <c:manualLayout>
          <c:layoutTarget val="inner"/>
          <c:xMode val="edge"/>
          <c:yMode val="edge"/>
          <c:x val="6.330341997466693e-002"/>
          <c:y val="0.43800167890744712"/>
          <c:w val="0.91082640128591652"/>
          <c:h val="0.26396276315670747"/>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Lbls>
            <c:dLbl>
              <c:idx val="0"/>
              <c:layout>
                <c:manualLayout>
                  <c:x val="-3.2924904574551481e-002"/>
                  <c:y val="-7.11285564879992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5032925682104e-003"/>
                  <c:y val="3.628300745817555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51</c:v>
                </c:pt>
                <c:pt idx="1">
                  <c:v>53</c:v>
                </c:pt>
                <c:pt idx="2">
                  <c:v>55</c:v>
                </c:pt>
                <c:pt idx="3">
                  <c:v>60</c:v>
                </c:pt>
                <c:pt idx="4">
                  <c:v>72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80"/>
          <c:min val="4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725350182591186"/>
          <c:y val="0.33863503019325486"/>
          <c:w val="0.26521369589473798"/>
          <c:h val="9.4668124769395207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4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6-5-28</a:t>
            </a:r>
            <a:r>
              <a:rPr kumimoji="0" lang="ja-JP" altLang="en-US" sz="1050" b="0" i="0" u="none" strike="noStrike" kern="1200" baseline="0">
                <a:solidFill>
                  <a:schemeClr val="tx1"/>
                </a:solidFill>
                <a:latin typeface="+mj-ea"/>
                <a:ea typeface="+mj-ea"/>
              </a:rPr>
              <a:t>）高知県の「てんかん」による自立支援医療制度</a:t>
            </a:r>
            <a:endParaRPr kumimoji="0" lang="ja-JP" altLang="en-US" sz="1800" b="0" i="0" u="none" strike="noStrike" kern="1200" baseline="0">
              <a:solidFill>
                <a:schemeClr val="tx1"/>
              </a:solidFill>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（精神通院医療）の承認者数</a:t>
            </a:r>
            <a:endParaRPr kumimoji="0" lang="ja-JP" altLang="en-US" sz="1800" b="0" i="0" u="none" strike="noStrike" kern="1200" baseline="0">
              <a:solidFill>
                <a:schemeClr val="tx1"/>
              </a:solidFill>
            </a:endParaRPr>
          </a:p>
        </c:rich>
      </c:tx>
      <c:layout>
        <c:manualLayout>
          <c:xMode val="edge"/>
          <c:yMode val="edge"/>
          <c:x val="0.14530836272977471"/>
          <c:y val="2.9444394372659714e-002"/>
        </c:manualLayout>
      </c:layout>
      <c:overlay val="0"/>
    </c:title>
    <c:autoTitleDeleted val="0"/>
    <c:plotArea>
      <c:layout>
        <c:manualLayout>
          <c:layoutTarget val="inner"/>
          <c:xMode val="edge"/>
          <c:yMode val="edge"/>
          <c:x val="7.6084371964925304e-002"/>
          <c:y val="0.40715877574559728"/>
          <c:w val="0.89814545115795152"/>
          <c:h val="0.29105283444280566"/>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552282459722931e-017"/>
                  <c:y val="1.90145473764166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5926236468981e-002"/>
                  <c:y val="8.2396371964472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535557418813424e-003"/>
                  <c:y val="7.605818950566668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47409891751064e-003"/>
                  <c:y val="6.97200070468625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738</c:v>
                </c:pt>
                <c:pt idx="1">
                  <c:v>842</c:v>
                </c:pt>
                <c:pt idx="2">
                  <c:v>842</c:v>
                </c:pt>
                <c:pt idx="3">
                  <c:v>881</c:v>
                </c:pt>
                <c:pt idx="4">
                  <c:v>869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7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31522995317281"/>
          <c:y val="0.26801851277607602"/>
          <c:w val="0.26521369589473798"/>
          <c:h val="0.1134514697346797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a:t>
            </a:r>
            <a:r>
              <a:rPr lang="ja-JP" altLang="en-US" sz="1050" b="0" i="0" u="none" strike="noStrike" baseline="0">
                <a:solidFill>
                  <a:schemeClr val="tx1"/>
                </a:solidFill>
                <a:latin typeface="+mj-ea"/>
                <a:ea typeface="+mj-ea"/>
              </a:rPr>
              <a:t>）入院期間別の入院患者数の推移</a:t>
            </a:r>
            <a:endParaRPr lang="ja-JP" altLang="en-US" sz="1800" b="0" i="0" u="none" strike="noStrike" baseline="0">
              <a:solidFill>
                <a:schemeClr val="tx1"/>
              </a:solidFill>
            </a:endParaRPr>
          </a:p>
        </c:rich>
      </c:tx>
      <c:layout>
        <c:manualLayout>
          <c:xMode val="edge"/>
          <c:yMode val="edge"/>
          <c:x val="0.21516761674482671"/>
          <c:y val="1.9169247854213634e-002"/>
        </c:manualLayout>
      </c:layout>
      <c:overlay val="0"/>
    </c:title>
    <c:autoTitleDeleted val="0"/>
    <c:plotArea>
      <c:layout>
        <c:manualLayout>
          <c:layoutTarget val="inner"/>
          <c:xMode val="edge"/>
          <c:yMode val="edge"/>
          <c:x val="8.943478526505616e-002"/>
          <c:y val="0.22796312525505247"/>
          <c:w val="0.88470111880266011"/>
          <c:h val="0.64885100917185756"/>
        </c:manualLayout>
      </c:layout>
      <c:lineChart>
        <c:grouping val="standard"/>
        <c:varyColors val="0"/>
        <c:ser>
          <c:idx val="0"/>
          <c:order val="0"/>
          <c:tx>
            <c:strRef>
              <c:f>Sheet1!$B$1</c:f>
              <c:strCache>
                <c:ptCount val="1"/>
                <c:pt idx="0">
                  <c:v>3か月未満</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3518344308560677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375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8814675446848741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7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8344308560675e-003"/>
                  <c:y val="-2.822011691191294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General</c:formatCode>
                <c:ptCount val="5"/>
                <c:pt idx="0">
                  <c:v>635</c:v>
                </c:pt>
                <c:pt idx="1">
                  <c:v>674</c:v>
                </c:pt>
                <c:pt idx="2">
                  <c:v>629</c:v>
                </c:pt>
                <c:pt idx="3">
                  <c:v>656</c:v>
                </c:pt>
                <c:pt idx="4">
                  <c:v>642</c:v>
                </c:pt>
              </c:numCache>
            </c:numRef>
          </c:val>
          <c:smooth val="0"/>
        </c:ser>
        <c:ser>
          <c:idx val="1"/>
          <c:order val="1"/>
          <c:tx>
            <c:strRef>
              <c:f>Sheet1!$C$1</c:f>
              <c:strCache>
                <c:ptCount val="1"/>
                <c:pt idx="0">
                  <c:v>3か月以上1年未満</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5870178739417375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7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7.0555032925682104e-003"/>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General</c:formatCode>
                <c:ptCount val="5"/>
                <c:pt idx="0">
                  <c:v>526</c:v>
                </c:pt>
                <c:pt idx="1">
                  <c:v>567</c:v>
                </c:pt>
                <c:pt idx="2">
                  <c:v>518</c:v>
                </c:pt>
                <c:pt idx="3">
                  <c:v>543</c:v>
                </c:pt>
                <c:pt idx="4">
                  <c:v>487</c:v>
                </c:pt>
              </c:numCache>
            </c:numRef>
          </c:val>
          <c:smooth val="0"/>
        </c:ser>
        <c:ser>
          <c:idx val="2"/>
          <c:order val="2"/>
          <c:tx>
            <c:strRef>
              <c:f>Sheet1!$D$1</c:f>
              <c:strCache>
                <c:ptCount val="1"/>
                <c:pt idx="0">
                  <c:v>1年以上</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3.527751646284179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277516462841794e-002"/>
                  <c:y val="5.240847111405979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5277590742328432e-002"/>
                  <c:y val="6.14193908333671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7629350893697081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Sheet1!$D$2:$D$6</c:f>
              <c:numCache>
                <c:formatCode>#,##0;[Red]\-#,##0</c:formatCode>
                <c:ptCount val="5"/>
                <c:pt idx="0">
                  <c:v>2304</c:v>
                </c:pt>
                <c:pt idx="1">
                  <c:v>2133</c:v>
                </c:pt>
                <c:pt idx="2">
                  <c:v>2064</c:v>
                </c:pt>
                <c:pt idx="3">
                  <c:v>1904</c:v>
                </c:pt>
                <c:pt idx="4">
                  <c:v>1820</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9.467425494926246e-002"/>
          <c:y val="9.1335237725700499e-002"/>
          <c:w val="0.9"/>
          <c:h val="7.6039443667672388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0.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t" anchorCtr="1"/>
          <a:lstStyle/>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（図表 </a:t>
            </a:r>
            <a:r>
              <a:rPr kumimoji="0" lang="en-US" altLang="ja-JP" sz="1050" b="0" i="0" u="none" strike="noStrike" kern="1200" baseline="0">
                <a:solidFill>
                  <a:schemeClr val="tx1"/>
                </a:solidFill>
                <a:latin typeface="+mj-ea"/>
                <a:ea typeface="+mj-ea"/>
              </a:rPr>
              <a:t>6-5-28</a:t>
            </a:r>
            <a:r>
              <a:rPr kumimoji="0" lang="ja-JP" altLang="en-US" sz="1050" b="0" i="0" u="none" strike="noStrike" kern="1200" baseline="0">
                <a:solidFill>
                  <a:schemeClr val="tx1"/>
                </a:solidFill>
                <a:latin typeface="+mj-ea"/>
                <a:ea typeface="+mj-ea"/>
              </a:rPr>
              <a:t>）高知県の「てんかん」による自立支援医療制度</a:t>
            </a:r>
            <a:endParaRPr kumimoji="0" lang="ja-JP" altLang="en-US" sz="1800" b="0" i="0" u="none" strike="noStrike" kern="1200" baseline="0">
              <a:solidFill>
                <a:schemeClr val="tx1"/>
              </a:solidFill>
            </a:endParaRPr>
          </a:p>
          <a:p>
            <a:pPr algn="ctr" rtl="0">
              <a:defRPr kumimoji="0" sz="1800" i="0" u="none" strike="noStrike" kern="1200" baseline="0">
                <a:solidFill>
                  <a:schemeClr val="tx1"/>
                </a:solidFill>
              </a:defRPr>
            </a:pPr>
            <a:r>
              <a:rPr kumimoji="0" lang="ja-JP" altLang="en-US" sz="1050" b="0" i="0" u="none" strike="noStrike" kern="1200" baseline="0">
                <a:solidFill>
                  <a:schemeClr val="tx1"/>
                </a:solidFill>
                <a:latin typeface="+mj-ea"/>
                <a:ea typeface="+mj-ea"/>
              </a:rPr>
              <a:t>（精神通院医療）の承認者数</a:t>
            </a:r>
            <a:endParaRPr kumimoji="0" lang="ja-JP" altLang="en-US" sz="1800" b="0" i="0" u="none" strike="noStrike" kern="1200" baseline="0">
              <a:solidFill>
                <a:schemeClr val="tx1"/>
              </a:solidFill>
            </a:endParaRPr>
          </a:p>
        </c:rich>
      </c:tx>
      <c:layout>
        <c:manualLayout>
          <c:xMode val="edge"/>
          <c:yMode val="edge"/>
          <c:x val="0.14530836272977471"/>
          <c:y val="2.9444394372659714e-002"/>
        </c:manualLayout>
      </c:layout>
      <c:overlay val="0"/>
    </c:title>
    <c:autoTitleDeleted val="0"/>
    <c:plotArea>
      <c:layout>
        <c:manualLayout>
          <c:layoutTarget val="inner"/>
          <c:xMode val="edge"/>
          <c:yMode val="edge"/>
          <c:x val="7.6084371964925304e-002"/>
          <c:y val="0.40715877574559728"/>
          <c:w val="0.89814545115795152"/>
          <c:h val="0.29105283444280566"/>
        </c:manualLayout>
      </c:layout>
      <c:lineChart>
        <c:grouping val="standard"/>
        <c:varyColors val="0"/>
        <c:ser>
          <c:idx val="0"/>
          <c:order val="0"/>
          <c:tx>
            <c:strRef>
              <c:f>=Sheet1!$B$1</c:f>
              <c:strCache>
                <c:ptCount val="1"/>
                <c:pt idx="0">
                  <c:v>承認者数</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2.1552282459722931e-017"/>
                  <c:y val="1.90145473764166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1755926236468981e-002"/>
                  <c:y val="8.239637196447274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7.0535557418813424e-003"/>
                  <c:y val="7.605818950566668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9.4047409891751064e-003"/>
                  <c:y val="6.972000704686251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869</c:v>
                </c:pt>
                <c:pt idx="1">
                  <c:v>852</c:v>
                </c:pt>
                <c:pt idx="2">
                  <c:v>862</c:v>
                </c:pt>
                <c:pt idx="3">
                  <c:v>906</c:v>
                </c:pt>
                <c:pt idx="4">
                  <c:v>1001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in val="7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7231522995317281"/>
          <c:y val="0.26801851277607602"/>
          <c:w val="0.26521369589473798"/>
          <c:h val="0.1134514697346797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1.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6-5-29</a:t>
            </a:r>
            <a:r>
              <a:rPr lang="ja-JP" altLang="en-US" sz="1050" b="0" i="0" u="none" strike="noStrike" baseline="0">
                <a:solidFill>
                  <a:schemeClr val="tx1"/>
                </a:solidFill>
                <a:latin typeface="+mj-ea"/>
                <a:ea typeface="+mj-ea"/>
              </a:rPr>
              <a:t>）高知県精神科救急医療事業（平日夜間・土日祝日）の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診察依頼及び診察件数</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9.5960066235402361e-002"/>
          <c:y val="0.47439249781277393"/>
          <c:w val="0.87817887816332885"/>
          <c:h val="0.33117727471566111"/>
        </c:manualLayout>
      </c:layout>
      <c:lineChart>
        <c:grouping val="standard"/>
        <c:varyColors val="0"/>
        <c:ser>
          <c:idx val="0"/>
          <c:order val="0"/>
          <c:tx>
            <c:strRef>
              <c:f>Sheet1!$B$1</c:f>
              <c:strCache>
                <c:ptCount val="1"/>
                <c:pt idx="0">
                  <c:v>診察依頼件数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5870178739417399e-002"/>
                  <c:y val="4.434589800443462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399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834430856067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881467544684874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1.4111006585136398e-002"/>
                  <c:y val="4.434589800443455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3.0573847601129245e-002"/>
                  <c:y val="6.1147747156605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1.17591721542803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#,##0;[Red]\-#,##0</c:formatCode>
                <c:ptCount val="8"/>
                <c:pt idx="0">
                  <c:v>1316</c:v>
                </c:pt>
                <c:pt idx="1">
                  <c:v>1411</c:v>
                </c:pt>
                <c:pt idx="2">
                  <c:v>1307</c:v>
                </c:pt>
                <c:pt idx="3">
                  <c:v>1257</c:v>
                </c:pt>
                <c:pt idx="4">
                  <c:v>1232</c:v>
                </c:pt>
                <c:pt idx="5">
                  <c:v>1334</c:v>
                </c:pt>
                <c:pt idx="6">
                  <c:v>1506</c:v>
                </c:pt>
                <c:pt idx="7">
                  <c:v>1412</c:v>
                </c:pt>
              </c:numCache>
            </c:numRef>
          </c:val>
          <c:smooth val="0"/>
        </c:ser>
        <c:ser>
          <c:idx val="1"/>
          <c:order val="1"/>
          <c:tx>
            <c:strRef>
              <c:f>Sheet1!$C$1</c:f>
              <c:strCache>
                <c:ptCount val="1"/>
                <c:pt idx="0">
                  <c:v>診察件数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277516462841822e-002"/>
                  <c:y val="5.643991638719016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7629350893697081e-002"/>
                  <c:y val="5.2408788550695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5277516462841746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3.057384760113015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Sheet1!$C$2:$C$9</c:f>
              <c:numCache>
                <c:formatCode>General</c:formatCode>
                <c:ptCount val="8"/>
                <c:pt idx="0">
                  <c:v>417</c:v>
                </c:pt>
                <c:pt idx="1">
                  <c:v>488</c:v>
                </c:pt>
                <c:pt idx="2">
                  <c:v>465</c:v>
                </c:pt>
                <c:pt idx="3">
                  <c:v>447</c:v>
                </c:pt>
                <c:pt idx="4">
                  <c:v>429</c:v>
                </c:pt>
                <c:pt idx="5">
                  <c:v>496</c:v>
                </c:pt>
                <c:pt idx="6">
                  <c:v>349</c:v>
                </c:pt>
                <c:pt idx="7">
                  <c:v>322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600"/>
          <c:min val="0"/>
        </c:scaling>
        <c:delete val="0"/>
        <c:axPos val="l"/>
        <c:majorGridlines/>
        <c:numFmt formatCode="#,##0;[Red]\-#,##0"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7.2437242511724939e-002"/>
          <c:y val="0.26476104549431323"/>
          <c:w val="0.58701787394167448"/>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2.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6-5-29</a:t>
            </a:r>
            <a:r>
              <a:rPr lang="ja-JP" altLang="en-US" sz="1050" b="0" i="0" u="none" strike="noStrike" baseline="0">
                <a:solidFill>
                  <a:schemeClr val="tx1"/>
                </a:solidFill>
                <a:latin typeface="+mj-ea"/>
                <a:ea typeface="+mj-ea"/>
              </a:rPr>
              <a:t>）高知県精神科救急医療事業（平日夜間・土日祝日）の</a:t>
            </a:r>
            <a:endParaRPr lang="en-US" altLang="ja-JP" sz="1050" b="0" i="0" u="none" strike="noStrike" baseline="0">
              <a:solidFill>
                <a:schemeClr val="tx1"/>
              </a:solidFill>
              <a:latin typeface="+mj-ea"/>
              <a:ea typeface="+mj-ea"/>
            </a:endParaRPr>
          </a:p>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診察依頼及び診察件数</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9.5960066235402361e-002"/>
          <c:y val="0.47439249781277393"/>
          <c:w val="0.87817887816332885"/>
          <c:h val="0.33117727471566111"/>
        </c:manualLayout>
      </c:layout>
      <c:lineChart>
        <c:grouping val="standard"/>
        <c:varyColors val="0"/>
        <c:ser>
          <c:idx val="0"/>
          <c:order val="0"/>
          <c:tx>
            <c:strRef>
              <c:f>=Sheet1!$B$1</c:f>
              <c:strCache>
                <c:ptCount val="1"/>
                <c:pt idx="0">
                  <c:v>診察依頼件数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2.5870178739417399e-002"/>
                  <c:y val="4.4345898004434628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399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834430856067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1.881467544684874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1.4111006585136398e-002"/>
                  <c:y val="4.434589800443455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3.0573847601129245e-002"/>
                  <c:y val="6.114774715660542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1.17591721542803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H25</c:v>
                </c:pt>
                <c:pt idx="1">
                  <c:v>H26</c:v>
                </c:pt>
                <c:pt idx="2">
                  <c:v>H27</c:v>
                </c:pt>
                <c:pt idx="3">
                  <c:v>H28</c:v>
                </c:pt>
                <c:pt idx="4">
                  <c:v>H29</c:v>
                </c:pt>
                <c:pt idx="5">
                  <c:v>H30</c:v>
                </c:pt>
                <c:pt idx="6">
                  <c:v>R1</c:v>
                </c:pt>
                <c:pt idx="7">
                  <c:v>R2</c:v>
                </c:pt>
              </c:strCache>
            </c:strRef>
          </c:cat>
          <c:val>
            <c:numRef>
              <c:f>=Sheet1!$B$2:$B$9</c:f>
              <c:numCache>
                <c:formatCode>#,##0;[Red]\-#,##0</c:formatCode>
                <c:ptCount val="8"/>
                <c:pt idx="0">
                  <c:v>1232</c:v>
                </c:pt>
                <c:pt idx="1">
                  <c:v>1334</c:v>
                </c:pt>
                <c:pt idx="2">
                  <c:v>1506</c:v>
                </c:pt>
                <c:pt idx="3">
                  <c:v>1412</c:v>
                </c:pt>
                <c:pt idx="4">
                  <c:v>1427</c:v>
                </c:pt>
                <c:pt idx="5">
                  <c:v>1460</c:v>
                </c:pt>
                <c:pt idx="6">
                  <c:v>1582</c:v>
                </c:pt>
                <c:pt idx="7">
                  <c:v>1348</c:v>
                </c:pt>
              </c:numCache>
            </c:numRef>
          </c:val>
          <c:smooth val="0"/>
        </c:ser>
        <c:ser>
          <c:idx val="1"/>
          <c:order val="1"/>
          <c:tx>
            <c:strRef>
              <c:f>=Sheet1!$C$1</c:f>
              <c:strCache>
                <c:ptCount val="1"/>
                <c:pt idx="0">
                  <c:v>診察件数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277516462841822e-002"/>
                  <c:y val="5.643991638719016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2925682031984947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7629350893697081e-002"/>
                  <c:y val="5.2408788550695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5277516462841746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3.057384760113015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2.8222013170272814e-002"/>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H25</c:v>
                </c:pt>
                <c:pt idx="1">
                  <c:v>H26</c:v>
                </c:pt>
                <c:pt idx="2">
                  <c:v>H27</c:v>
                </c:pt>
                <c:pt idx="3">
                  <c:v>H28</c:v>
                </c:pt>
                <c:pt idx="4">
                  <c:v>H29</c:v>
                </c:pt>
                <c:pt idx="5">
                  <c:v>H30</c:v>
                </c:pt>
                <c:pt idx="6">
                  <c:v>R1</c:v>
                </c:pt>
                <c:pt idx="7">
                  <c:v>R2</c:v>
                </c:pt>
              </c:strCache>
            </c:strRef>
          </c:cat>
          <c:val>
            <c:numRef>
              <c:f>=Sheet1!$C$2:$C$9</c:f>
              <c:numCache>
                <c:formatCode>General</c:formatCode>
                <c:ptCount val="8"/>
                <c:pt idx="0">
                  <c:v>429</c:v>
                </c:pt>
                <c:pt idx="1">
                  <c:v>496</c:v>
                </c:pt>
                <c:pt idx="2">
                  <c:v>349</c:v>
                </c:pt>
                <c:pt idx="3">
                  <c:v>322</c:v>
                </c:pt>
                <c:pt idx="4">
                  <c:v>302</c:v>
                </c:pt>
                <c:pt idx="5">
                  <c:v>295</c:v>
                </c:pt>
                <c:pt idx="6">
                  <c:v>323</c:v>
                </c:pt>
                <c:pt idx="7">
                  <c:v>302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1600"/>
          <c:min val="0"/>
        </c:scaling>
        <c:delete val="0"/>
        <c:axPos val="l"/>
        <c:majorGridlines/>
        <c:numFmt formatCode="#,##0;[Red]\-#,##0"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7.2437242511724939e-002"/>
          <c:y val="0.26476104549431323"/>
          <c:w val="0.58701787394167448"/>
          <c:h val="7.2161600642491913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3.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6-5-30</a:t>
            </a:r>
            <a:r>
              <a:rPr lang="ja-JP" altLang="en-US" sz="1050" b="0" i="0" u="none" strike="noStrike" baseline="0">
                <a:solidFill>
                  <a:schemeClr val="tx1"/>
                </a:solidFill>
                <a:latin typeface="+mj-ea"/>
                <a:ea typeface="+mj-ea"/>
              </a:rPr>
              <a:t>）高知県の自殺死亡者数</a:t>
            </a:r>
            <a:endParaRPr lang="ja-JP" altLang="en-US" sz="1800" b="0" i="0" u="none" strike="noStrike" baseline="0">
              <a:solidFill>
                <a:schemeClr val="tx1"/>
              </a:solidFill>
            </a:endParaRPr>
          </a:p>
        </c:rich>
      </c:tx>
      <c:layout>
        <c:manualLayout>
          <c:xMode val="edge"/>
          <c:yMode val="edge"/>
          <c:x val="0.24040084304987752"/>
          <c:y val="4.1236891231907678e-002"/>
        </c:manualLayout>
      </c:layout>
      <c:overlay val="0"/>
    </c:title>
    <c:autoTitleDeleted val="0"/>
    <c:plotArea>
      <c:layout>
        <c:manualLayout>
          <c:layoutTarget val="inner"/>
          <c:xMode val="edge"/>
          <c:yMode val="edge"/>
          <c:x val="7.512520868113523e-002"/>
          <c:y val="0.26288659793814434"/>
          <c:w val="0.89816360601001666"/>
          <c:h val="0.53608247422680411"/>
        </c:manualLayout>
      </c:layout>
      <c:lineChart>
        <c:grouping val="standard"/>
        <c:varyColors val="0"/>
        <c:ser>
          <c:idx val="0"/>
          <c:order val="0"/>
          <c:tx>
            <c:strRef>
              <c:f>Sheet1!$B$1</c:f>
              <c:strCache>
                <c:ptCount val="1"/>
                <c:pt idx="0">
                  <c:v>自殺死亡者数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Lbls>
            <c:dLbl>
              <c:idx val="0"/>
              <c:layout>
                <c:manualLayout>
                  <c:x val="-4.4672519698581763e-002"/>
                  <c:y val="0.1011814556813273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1160667225643991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0667225644032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65408214819095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291659346211287e-002"/>
                  <c:y val="8.67269620125672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3.99701492039942e-002"/>
                  <c:y val="0.10840870251570787"/>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2.5863037720231612e-002"/>
                  <c:y val="-7.949971517818578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General</c:formatCode>
                <c:ptCount val="8"/>
                <c:pt idx="0">
                  <c:v>233</c:v>
                </c:pt>
                <c:pt idx="1">
                  <c:v>197</c:v>
                </c:pt>
                <c:pt idx="2">
                  <c:v>197</c:v>
                </c:pt>
                <c:pt idx="3">
                  <c:v>194</c:v>
                </c:pt>
                <c:pt idx="4">
                  <c:v>160</c:v>
                </c:pt>
                <c:pt idx="5">
                  <c:v>159</c:v>
                </c:pt>
                <c:pt idx="6">
                  <c:v>114</c:v>
                </c:pt>
                <c:pt idx="7">
                  <c:v>132</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40"/>
          <c:min val="10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67946577629382299"/>
          <c:y val="7.7319587628865982e-002"/>
          <c:w val="0.32053422370617696"/>
          <c:h val="0.12886597938144329"/>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4.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6-5-30</a:t>
            </a:r>
            <a:r>
              <a:rPr lang="ja-JP" altLang="en-US" sz="1050" b="0" i="0" u="none" strike="noStrike" baseline="0">
                <a:solidFill>
                  <a:schemeClr val="tx1"/>
                </a:solidFill>
                <a:latin typeface="+mj-ea"/>
                <a:ea typeface="+mj-ea"/>
              </a:rPr>
              <a:t>）高知県の自殺死亡者数</a:t>
            </a:r>
            <a:endParaRPr lang="ja-JP" altLang="en-US" sz="1800" b="0" i="0" u="none" strike="noStrike" baseline="0">
              <a:solidFill>
                <a:schemeClr val="tx1"/>
              </a:solidFill>
            </a:endParaRPr>
          </a:p>
        </c:rich>
      </c:tx>
      <c:layout>
        <c:manualLayout>
          <c:xMode val="edge"/>
          <c:yMode val="edge"/>
          <c:x val="0.24040084304987752"/>
          <c:y val="4.1236891231907678e-002"/>
        </c:manualLayout>
      </c:layout>
      <c:overlay val="0"/>
    </c:title>
    <c:autoTitleDeleted val="0"/>
    <c:plotArea>
      <c:layout>
        <c:manualLayout>
          <c:layoutTarget val="inner"/>
          <c:xMode val="edge"/>
          <c:yMode val="edge"/>
          <c:x val="7.512520868113523e-002"/>
          <c:y val="0.26288659793814434"/>
          <c:w val="0.89816360601001666"/>
          <c:h val="0.53608247422680411"/>
        </c:manualLayout>
      </c:layout>
      <c:lineChart>
        <c:grouping val="standard"/>
        <c:varyColors val="0"/>
        <c:ser>
          <c:idx val="0"/>
          <c:order val="0"/>
          <c:tx>
            <c:strRef>
              <c:f>=Sheet1!$B$1</c:f>
              <c:strCache>
                <c:ptCount val="1"/>
                <c:pt idx="0">
                  <c:v>自殺死亡者数</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4.4672519698581763e-002"/>
                  <c:y val="0.10118145568132736"/>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1160667225643991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0667225644032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0565408214819095e-002"/>
                  <c:y val="9.3954208846947537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291659346211287e-002"/>
                  <c:y val="8.672696201256728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3.99701492039942e-002"/>
                  <c:y val="0.10840870251570787"/>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132</c:v>
                </c:pt>
                <c:pt idx="1">
                  <c:v>109</c:v>
                </c:pt>
                <c:pt idx="2">
                  <c:v>126</c:v>
                </c:pt>
                <c:pt idx="3">
                  <c:v>121</c:v>
                </c:pt>
                <c:pt idx="4">
                  <c:v>119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00"/>
          <c:min val="5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67946577629382299"/>
          <c:y val="7.7319587628865982e-002"/>
          <c:w val="0.32053422370617696"/>
          <c:h val="0.12886597938144329"/>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55.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6-5-31</a:t>
            </a:r>
            <a:r>
              <a:rPr lang="ja-JP" altLang="en-US" sz="1050" b="0" i="0" u="none" strike="noStrike" baseline="0">
                <a:solidFill>
                  <a:schemeClr val="tx1"/>
                </a:solidFill>
                <a:latin typeface="+mj-ea"/>
                <a:ea typeface="+mj-ea"/>
              </a:rPr>
              <a:t>）人口</a:t>
            </a:r>
            <a:r>
              <a:rPr lang="en-US" altLang="ja-JP" sz="1050" b="0" i="0" u="none" strike="noStrike" baseline="0">
                <a:solidFill>
                  <a:schemeClr val="tx1"/>
                </a:solidFill>
                <a:latin typeface="+mj-ea"/>
                <a:ea typeface="+mj-ea"/>
              </a:rPr>
              <a:t>10</a:t>
            </a:r>
            <a:r>
              <a:rPr lang="ja-JP" altLang="en-US" sz="1050" b="0" i="0" u="none" strike="noStrike" baseline="0">
                <a:solidFill>
                  <a:schemeClr val="tx1"/>
                </a:solidFill>
                <a:latin typeface="+mj-ea"/>
                <a:ea typeface="+mj-ea"/>
              </a:rPr>
              <a:t>万人あたりの自殺死亡率</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6.5217391304347824e-002"/>
          <c:y val="0.35377358490566035"/>
          <c:w val="0.91137123745819393"/>
          <c:h val="0.51886792452830188"/>
        </c:manualLayout>
      </c:layout>
      <c:lineChart>
        <c:grouping val="standard"/>
        <c:varyColors val="0"/>
        <c:ser>
          <c:idx val="0"/>
          <c:order val="0"/>
          <c:tx>
            <c:strRef>
              <c:f>Sheet1!$B$1</c:f>
              <c:strCache>
                <c:ptCount val="1"/>
                <c:pt idx="0">
                  <c:v>高知県</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7.0555032925682104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5032925682104e-003"/>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591721542803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11006585136398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4.7036688617123389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7.0555032925682104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1.646284101599297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0"/>
                  <c:y val="-2.418867163878237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Sheet1!$B$2:$B$9</c:f>
              <c:numCache>
                <c:formatCode>General</c:formatCode>
                <c:ptCount val="8"/>
                <c:pt idx="0">
                  <c:v>30.4</c:v>
                </c:pt>
                <c:pt idx="1">
                  <c:v>25.9</c:v>
                </c:pt>
                <c:pt idx="2">
                  <c:v>26</c:v>
                </c:pt>
                <c:pt idx="3">
                  <c:v>25.9</c:v>
                </c:pt>
                <c:pt idx="4">
                  <c:v>21.6</c:v>
                </c:pt>
                <c:pt idx="5">
                  <c:v>21.6</c:v>
                </c:pt>
                <c:pt idx="6">
                  <c:v>15.7</c:v>
                </c:pt>
                <c:pt idx="7">
                  <c:v>18.399999999999999</c:v>
                </c:pt>
              </c:numCache>
            </c:numRef>
          </c:val>
          <c:smooth val="0"/>
        </c:ser>
        <c:ser>
          <c:idx val="1"/>
          <c:order val="1"/>
          <c:tx>
            <c:strRef>
              <c:f>Sheet1!$C$1</c:f>
              <c:strCache>
                <c:ptCount val="1"/>
                <c:pt idx="0">
                  <c:v>全　国</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Pt>
            <c:idx val="6"/>
            <c:invertIfNegative val="0"/>
            <c:bubble3D val="0"/>
          </c:dPt>
          <c:dPt>
            <c:idx val="7"/>
            <c:invertIfNegative val="0"/>
            <c:bubble3D val="0"/>
          </c:dPt>
          <c:dLbls>
            <c:dLbl>
              <c:idx val="0"/>
              <c:layout>
                <c:manualLayout>
                  <c:x val="-3.762935089369708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517e-002"/>
                  <c:y val="6.45031243700867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6509877704607e-002"/>
                  <c:y val="5.6440233823825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6.04716790969563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8344308560677e-002"/>
                  <c:y val="6.45031243700867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2.5870178739417517e-002"/>
                  <c:y val="6.047167909695619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6"/>
              <c:layout>
                <c:manualLayout>
                  <c:x val="-1.175917215428034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7"/>
              <c:layout>
                <c:manualLayout>
                  <c:x val="-2.3518344308560675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Sheet1!$A$2:$A$9</c:f>
              <c:strCache>
                <c:ptCount val="8"/>
                <c:pt idx="0">
                  <c:v>H21</c:v>
                </c:pt>
                <c:pt idx="1">
                  <c:v>H22</c:v>
                </c:pt>
                <c:pt idx="2">
                  <c:v>H23</c:v>
                </c:pt>
                <c:pt idx="3">
                  <c:v>H24</c:v>
                </c:pt>
                <c:pt idx="4">
                  <c:v>H25</c:v>
                </c:pt>
                <c:pt idx="5">
                  <c:v>H26</c:v>
                </c:pt>
                <c:pt idx="6">
                  <c:v>H27</c:v>
                </c:pt>
                <c:pt idx="7">
                  <c:v>H28</c:v>
                </c:pt>
              </c:strCache>
            </c:strRef>
          </c:cat>
          <c:val>
            <c:numRef>
              <c:f>Sheet1!$C$2:$C$9</c:f>
              <c:numCache>
                <c:formatCode>General</c:formatCode>
                <c:ptCount val="8"/>
                <c:pt idx="0">
                  <c:v>25.9</c:v>
                </c:pt>
                <c:pt idx="1">
                  <c:v>23.4</c:v>
                </c:pt>
                <c:pt idx="2">
                  <c:v>22.9</c:v>
                </c:pt>
                <c:pt idx="3">
                  <c:v>21</c:v>
                </c:pt>
                <c:pt idx="4">
                  <c:v>20.7</c:v>
                </c:pt>
                <c:pt idx="5">
                  <c:v>19.5</c:v>
                </c:pt>
                <c:pt idx="6">
                  <c:v>18.399999999999999</c:v>
                </c:pt>
                <c:pt idx="7">
                  <c:v>16.8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
          <c:min val="1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4763696214436901"/>
          <c:y val="0.17202727849274074"/>
          <c:w val="0.30472607571126298"/>
          <c:h val="0.11865883353907908"/>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5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6-5-31</a:t>
            </a:r>
            <a:r>
              <a:rPr lang="ja-JP" altLang="en-US" sz="1050" b="0" i="0" u="none" strike="noStrike" baseline="0">
                <a:solidFill>
                  <a:schemeClr val="tx1"/>
                </a:solidFill>
                <a:latin typeface="+mj-ea"/>
                <a:ea typeface="+mj-ea"/>
              </a:rPr>
              <a:t>）人口</a:t>
            </a:r>
            <a:r>
              <a:rPr lang="en-US" altLang="ja-JP" sz="1050" b="0" i="0" u="none" strike="noStrike" baseline="0">
                <a:solidFill>
                  <a:schemeClr val="tx1"/>
                </a:solidFill>
                <a:latin typeface="+mj-ea"/>
                <a:ea typeface="+mj-ea"/>
              </a:rPr>
              <a:t>10</a:t>
            </a:r>
            <a:r>
              <a:rPr lang="ja-JP" altLang="en-US" sz="1050" b="0" i="0" u="none" strike="noStrike" baseline="0">
                <a:solidFill>
                  <a:schemeClr val="tx1"/>
                </a:solidFill>
                <a:latin typeface="+mj-ea"/>
                <a:ea typeface="+mj-ea"/>
              </a:rPr>
              <a:t>万人あたりの自殺死亡率</a:t>
            </a:r>
            <a:endParaRPr lang="ja-JP" altLang="en-US" sz="1800" b="0" i="0" u="none" strike="noStrike" baseline="0">
              <a:solidFill>
                <a:schemeClr val="tx1"/>
              </a:solidFill>
            </a:endParaRPr>
          </a:p>
        </c:rich>
      </c:tx>
      <c:layout/>
      <c:overlay val="0"/>
    </c:title>
    <c:autoTitleDeleted val="0"/>
    <c:plotArea>
      <c:layout>
        <c:manualLayout>
          <c:layoutTarget val="inner"/>
          <c:xMode val="edge"/>
          <c:yMode val="edge"/>
          <c:x val="6.5217391304347824e-002"/>
          <c:y val="0.35377358490566035"/>
          <c:w val="0.91137123745819393"/>
          <c:h val="0.51886792452830188"/>
        </c:manualLayout>
      </c:layout>
      <c:lineChart>
        <c:grouping val="standard"/>
        <c:varyColors val="0"/>
        <c:ser>
          <c:idx val="0"/>
          <c:order val="0"/>
          <c:tx>
            <c:strRef>
              <c:f>=Sheet1!$B$1</c:f>
              <c:strCache>
                <c:ptCount val="1"/>
                <c:pt idx="0">
                  <c:v>高知県</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7.0555032925682104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7.0555032925682104e-003"/>
                  <c:y val="-5.240878855069543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1.17591721542803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4111006585136398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4.7036688617123389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7.0555032925682104e-003"/>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18.399999999999999</c:v>
                </c:pt>
                <c:pt idx="1">
                  <c:v>15.4</c:v>
                </c:pt>
                <c:pt idx="2">
                  <c:v>17.899999999999999</c:v>
                </c:pt>
                <c:pt idx="3">
                  <c:v>17.5</c:v>
                </c:pt>
                <c:pt idx="4">
                  <c:v>17.3</c:v>
                </c:pt>
              </c:numCache>
            </c:numRef>
          </c:val>
          <c:smooth val="0"/>
        </c:ser>
        <c:ser>
          <c:idx val="1"/>
          <c:order val="1"/>
          <c:tx>
            <c:strRef>
              <c:f>=Sheet1!$C$1</c:f>
              <c:strCache>
                <c:ptCount val="1"/>
                <c:pt idx="0">
                  <c:v>全　国</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Pt>
            <c:idx val="5"/>
            <c:invertIfNegative val="0"/>
            <c:bubble3D val="0"/>
          </c:dPt>
          <c:dLbls>
            <c:dLbl>
              <c:idx val="0"/>
              <c:layout>
                <c:manualLayout>
                  <c:x val="-3.7629350893697081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5870178739417517e-002"/>
                  <c:y val="6.45031243700867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1166509877704607e-002"/>
                  <c:y val="5.644023382382592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1.8814675446848741e-002"/>
                  <c:y val="6.04716790969563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8344308560677e-002"/>
                  <c:y val="6.450312437008673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5"/>
              <c:layout>
                <c:manualLayout>
                  <c:x val="-2.5870178739417517e-002"/>
                  <c:y val="6.047167909695619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General</c:formatCode>
                <c:ptCount val="5"/>
                <c:pt idx="0">
                  <c:v>16.8</c:v>
                </c:pt>
                <c:pt idx="1">
                  <c:v>16.399999999999999</c:v>
                </c:pt>
                <c:pt idx="2">
                  <c:v>16.100000000000001</c:v>
                </c:pt>
                <c:pt idx="3">
                  <c:v>15.7</c:v>
                </c:pt>
                <c:pt idx="4">
                  <c:v>16.399999999999999</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25"/>
          <c:min val="10"/>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34763696214436901"/>
          <c:y val="0.17202727849274074"/>
          <c:w val="0.30472607571126298"/>
          <c:h val="0.11865883353907908"/>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6.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6-5-3</a:t>
            </a:r>
            <a:r>
              <a:rPr lang="ja-JP" altLang="en-US" sz="1050" b="0" i="0" u="none" strike="noStrike" baseline="0">
                <a:solidFill>
                  <a:schemeClr val="tx1"/>
                </a:solidFill>
                <a:latin typeface="+mj-ea"/>
                <a:ea typeface="+mj-ea"/>
              </a:rPr>
              <a:t>）入院期間別の入院患者数の推移</a:t>
            </a:r>
            <a:endParaRPr lang="ja-JP" altLang="en-US" sz="1800" b="0" i="0" u="none" strike="noStrike" baseline="0">
              <a:solidFill>
                <a:schemeClr val="tx1"/>
              </a:solidFill>
            </a:endParaRPr>
          </a:p>
        </c:rich>
      </c:tx>
      <c:layout>
        <c:manualLayout>
          <c:xMode val="edge"/>
          <c:yMode val="edge"/>
          <c:x val="0.21516761674482671"/>
          <c:y val="1.9169247854213634e-002"/>
        </c:manualLayout>
      </c:layout>
      <c:overlay val="0"/>
    </c:title>
    <c:autoTitleDeleted val="0"/>
    <c:plotArea>
      <c:layout>
        <c:manualLayout>
          <c:layoutTarget val="inner"/>
          <c:xMode val="edge"/>
          <c:yMode val="edge"/>
          <c:x val="8.943478526505616e-002"/>
          <c:y val="0.22796312525505247"/>
          <c:w val="0.88470111880266011"/>
          <c:h val="0.64885100917185756"/>
        </c:manualLayout>
      </c:layout>
      <c:lineChart>
        <c:grouping val="standard"/>
        <c:varyColors val="0"/>
        <c:ser>
          <c:idx val="0"/>
          <c:order val="0"/>
          <c:tx>
            <c:strRef>
              <c:f>=Sheet1!$B$1</c:f>
              <c:strCache>
                <c:ptCount val="1"/>
                <c:pt idx="0">
                  <c:v>3か月未満</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3518344308560677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2.1368625218144029e-002"/>
                  <c:y val="5.016393717558468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2844737000467533e-002"/>
                  <c:y val="4.380334247356460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7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8344308560675e-003"/>
                  <c:y val="-2.822011691191294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=Sheet1!$B$2:$B$6</c:f>
              <c:numCache>
                <c:formatCode>General</c:formatCode>
                <c:ptCount val="5"/>
                <c:pt idx="0">
                  <c:v>642</c:v>
                </c:pt>
                <c:pt idx="1">
                  <c:v>495</c:v>
                </c:pt>
                <c:pt idx="2">
                  <c:v>500</c:v>
                </c:pt>
                <c:pt idx="3">
                  <c:v>576</c:v>
                </c:pt>
                <c:pt idx="4">
                  <c:v>601</c:v>
                </c:pt>
              </c:numCache>
            </c:numRef>
          </c:val>
          <c:smooth val="0"/>
        </c:ser>
        <c:ser>
          <c:idx val="1"/>
          <c:order val="1"/>
          <c:tx>
            <c:strRef>
              <c:f>=Sheet1!$C$1</c:f>
              <c:strCache>
                <c:ptCount val="1"/>
                <c:pt idx="0">
                  <c:v>3か月以上1年未満</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8222013170272814e-002"/>
                  <c:y val="4.0314452731304171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1.8723215153661349e-002"/>
                  <c:y val="-5.711554426303740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726478634615116e-002"/>
                  <c:y val="-5.1230912429875979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3518344308560677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7.0555032925682104e-003"/>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=Sheet1!$C$2:$C$6</c:f>
              <c:numCache>
                <c:formatCode>General</c:formatCode>
                <c:ptCount val="5"/>
                <c:pt idx="0">
                  <c:v>487</c:v>
                </c:pt>
                <c:pt idx="1">
                  <c:v>671</c:v>
                </c:pt>
                <c:pt idx="2">
                  <c:v>694</c:v>
                </c:pt>
                <c:pt idx="3">
                  <c:v>464</c:v>
                </c:pt>
                <c:pt idx="4">
                  <c:v>571</c:v>
                </c:pt>
              </c:numCache>
            </c:numRef>
          </c:val>
          <c:smooth val="0"/>
        </c:ser>
        <c:ser>
          <c:idx val="2"/>
          <c:order val="2"/>
          <c:tx>
            <c:strRef>
              <c:f>=Sheet1!$D$1</c:f>
              <c:strCache>
                <c:ptCount val="1"/>
                <c:pt idx="0">
                  <c:v>1年以上</c:v>
                </c:pt>
              </c:strCache>
            </c:strRef>
          </c:tx>
          <c:dPt>
            <c:idx val="0"/>
            <c:invertIfNegative val="0"/>
            <c:bubble3D val="0"/>
          </c:dPt>
          <c:dPt>
            <c:idx val="1"/>
            <c:invertIfNegative val="0"/>
            <c:bubble3D val="0"/>
          </c:dPt>
          <c:dPt>
            <c:idx val="2"/>
            <c:invertIfNegative val="0"/>
            <c:bubble3D val="0"/>
          </c:dPt>
          <c:dPt>
            <c:idx val="3"/>
            <c:invertIfNegative val="0"/>
            <c:bubble3D val="0"/>
          </c:dPt>
          <c:dLbls>
            <c:dLbl>
              <c:idx val="0"/>
              <c:layout>
                <c:manualLayout>
                  <c:x val="-3.5277516462841794e-002"/>
                  <c:y val="4.8377343277564745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5277516462841794e-002"/>
                  <c:y val="5.240847111405979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3.5277590742328432e-002"/>
                  <c:y val="6.141939083336710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3.7629350893697081e-002"/>
                  <c:y val="4.4345898004434586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H28</c:v>
                </c:pt>
                <c:pt idx="1">
                  <c:v>H29</c:v>
                </c:pt>
                <c:pt idx="2">
                  <c:v>H30</c:v>
                </c:pt>
                <c:pt idx="3">
                  <c:v>R1</c:v>
                </c:pt>
                <c:pt idx="4">
                  <c:v>R2</c:v>
                </c:pt>
              </c:strCache>
            </c:strRef>
          </c:cat>
          <c:val>
            <c:numRef>
              <c:f>=Sheet1!$D$2:$D$6</c:f>
              <c:numCache>
                <c:formatCode>#,##0;[Red]\-#,##0</c:formatCode>
                <c:ptCount val="5"/>
                <c:pt idx="0">
                  <c:v>1820</c:v>
                </c:pt>
                <c:pt idx="1">
                  <c:v>1802</c:v>
                </c:pt>
                <c:pt idx="2">
                  <c:v>1792</c:v>
                </c:pt>
                <c:pt idx="3">
                  <c:v>1768</c:v>
                </c:pt>
                <c:pt idx="4">
                  <c:v>1791</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General"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scaling>
        <c:delete val="0"/>
        <c:axPos val="l"/>
        <c:majorGridlines/>
        <c:numFmt formatCode="General" sourceLinked="1"/>
        <c:majorTickMark val="none"/>
        <c:minorTickMark val="none"/>
        <c:tickLblPos val="nextTo"/>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9.467425494926246e-002"/>
          <c:y val="9.1335237725700499e-002"/>
          <c:w val="0.9"/>
          <c:h val="7.6039443667672388e-002"/>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charts/chart7.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l" rtl="0">
              <a:defRPr sz="720" u="none" strike="noStrike">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6-5-4)</a:t>
            </a:r>
            <a:r>
              <a:rPr lang="ja-JP" altLang="en-US" sz="1050" b="0" i="0" u="none" strike="noStrike" baseline="0">
                <a:solidFill>
                  <a:schemeClr val="tx1"/>
                </a:solidFill>
                <a:latin typeface="+mj-ea"/>
                <a:ea typeface="+mj-ea"/>
              </a:rPr>
              <a:t>　精神病床入院患者の疾病別内訳</a:t>
            </a:r>
            <a:endParaRPr lang="ja-JP" altLang="en-US" sz="720" b="1" i="0" u="none" strike="noStrike" baseline="0">
              <a:solidFill>
                <a:schemeClr val="tx1"/>
              </a:solidFill>
            </a:endParaRPr>
          </a:p>
        </c:rich>
      </c:tx>
      <c:layout>
        <c:manualLayout>
          <c:xMode val="edge"/>
          <c:yMode val="edge"/>
          <c:x val="0.22751314033077161"/>
          <c:y val="0"/>
        </c:manualLayout>
      </c:layout>
      <c:overlay val="0"/>
    </c:title>
    <c:autoTitleDeleted val="0"/>
    <c:plotArea>
      <c:layout/>
      <c:barChart>
        <c:barDir val="col"/>
        <c:grouping val="stacked"/>
        <c:varyColors val="0"/>
        <c:ser>
          <c:idx val="0"/>
          <c:order val="0"/>
          <c:tx>
            <c:strRef>
              <c:f>Sheet1!$B$1</c:f>
              <c:strCache>
                <c:ptCount val="1"/>
                <c:pt idx="0">
                  <c:v>その他</c:v>
                </c:pt>
              </c:strCache>
            </c:strRef>
          </c:tx>
          <c:invertIfNegative val="0"/>
          <c:cat>
            <c:strRef>
              <c:f>Sheet1!$A$2:$A$6</c:f>
              <c:strCache>
                <c:ptCount val="5"/>
                <c:pt idx="0">
                  <c:v>H16</c:v>
                </c:pt>
                <c:pt idx="1">
                  <c:v>H19</c:v>
                </c:pt>
                <c:pt idx="2">
                  <c:v>H22</c:v>
                </c:pt>
                <c:pt idx="3">
                  <c:v>H25</c:v>
                </c:pt>
                <c:pt idx="4">
                  <c:v>H28</c:v>
                </c:pt>
              </c:strCache>
            </c:strRef>
          </c:cat>
          <c:val>
            <c:numRef>
              <c:f>Sheet1!$B$2:$B$6</c:f>
              <c:numCache>
                <c:formatCode>#,##0;[Red]\-#,##0</c:formatCode>
                <c:ptCount val="5"/>
                <c:pt idx="0">
                  <c:v>60</c:v>
                </c:pt>
                <c:pt idx="1">
                  <c:v>17</c:v>
                </c:pt>
                <c:pt idx="2">
                  <c:v>19</c:v>
                </c:pt>
                <c:pt idx="3">
                  <c:v>77</c:v>
                </c:pt>
                <c:pt idx="4">
                  <c:v>70</c:v>
                </c:pt>
              </c:numCache>
            </c:numRef>
          </c:val>
        </c:ser>
        <c:ser>
          <c:idx val="1"/>
          <c:order val="1"/>
          <c:tx>
            <c:strRef>
              <c:f>Sheet1!$C$1</c:f>
              <c:strCache>
                <c:ptCount val="1"/>
                <c:pt idx="0">
                  <c:v>てんかん</c:v>
                </c:pt>
              </c:strCache>
            </c:strRef>
          </c:tx>
          <c:invertIfNegative val="0"/>
          <c:cat>
            <c:strRef>
              <c:f>Sheet1!$A$2:$A$6</c:f>
              <c:strCache>
                <c:ptCount val="5"/>
                <c:pt idx="0">
                  <c:v>H16</c:v>
                </c:pt>
                <c:pt idx="1">
                  <c:v>H19</c:v>
                </c:pt>
                <c:pt idx="2">
                  <c:v>H22</c:v>
                </c:pt>
                <c:pt idx="3">
                  <c:v>H25</c:v>
                </c:pt>
                <c:pt idx="4">
                  <c:v>H28</c:v>
                </c:pt>
              </c:strCache>
            </c:strRef>
          </c:cat>
          <c:val>
            <c:numRef>
              <c:f>Sheet1!$C$2:$C$6</c:f>
              <c:numCache>
                <c:formatCode>#,##0;[Red]\-#,##0</c:formatCode>
                <c:ptCount val="5"/>
                <c:pt idx="0">
                  <c:v>74</c:v>
                </c:pt>
                <c:pt idx="1">
                  <c:v>54</c:v>
                </c:pt>
                <c:pt idx="2">
                  <c:v>40</c:v>
                </c:pt>
                <c:pt idx="3">
                  <c:v>36</c:v>
                </c:pt>
                <c:pt idx="4">
                  <c:v>30</c:v>
                </c:pt>
              </c:numCache>
            </c:numRef>
          </c:val>
        </c:ser>
        <c:ser>
          <c:idx val="2"/>
          <c:order val="2"/>
          <c:tx>
            <c:strRef>
              <c:f>Sheet1!$D$1</c:f>
              <c:strCache>
                <c:ptCount val="1"/>
                <c:pt idx="0">
                  <c:v>小児期及び青年期に通常発症する行動及び情緒の障害及び特定不能の精神障害</c:v>
                </c:pt>
              </c:strCache>
            </c:strRef>
          </c:tx>
          <c:invertIfNegative val="0"/>
          <c:cat>
            <c:strRef>
              <c:f>Sheet1!$A$2:$A$6</c:f>
              <c:strCache>
                <c:ptCount val="5"/>
                <c:pt idx="0">
                  <c:v>H16</c:v>
                </c:pt>
                <c:pt idx="1">
                  <c:v>H19</c:v>
                </c:pt>
                <c:pt idx="2">
                  <c:v>H22</c:v>
                </c:pt>
                <c:pt idx="3">
                  <c:v>H25</c:v>
                </c:pt>
                <c:pt idx="4">
                  <c:v>H28</c:v>
                </c:pt>
              </c:strCache>
            </c:strRef>
          </c:cat>
          <c:val>
            <c:numRef>
              <c:f>Sheet1!$D$2:$D$6</c:f>
              <c:numCache>
                <c:formatCode>#,##0;[Red]\-#,##0</c:formatCode>
                <c:ptCount val="5"/>
                <c:pt idx="0">
                  <c:v>3</c:v>
                </c:pt>
                <c:pt idx="1">
                  <c:v>0</c:v>
                </c:pt>
                <c:pt idx="2">
                  <c:v>6</c:v>
                </c:pt>
                <c:pt idx="3">
                  <c:v>9</c:v>
                </c:pt>
                <c:pt idx="4">
                  <c:v>10</c:v>
                </c:pt>
              </c:numCache>
            </c:numRef>
          </c:val>
        </c:ser>
        <c:ser>
          <c:idx val="3"/>
          <c:order val="3"/>
          <c:tx>
            <c:strRef>
              <c:f>Sheet1!$E$1</c:f>
              <c:strCache>
                <c:ptCount val="1"/>
                <c:pt idx="0">
                  <c:v>心理的発達の障害</c:v>
                </c:pt>
              </c:strCache>
            </c:strRef>
          </c:tx>
          <c:invertIfNegative val="0"/>
          <c:cat>
            <c:strRef>
              <c:f>Sheet1!$A$2:$A$6</c:f>
              <c:strCache>
                <c:ptCount val="5"/>
                <c:pt idx="0">
                  <c:v>H16</c:v>
                </c:pt>
                <c:pt idx="1">
                  <c:v>H19</c:v>
                </c:pt>
                <c:pt idx="2">
                  <c:v>H22</c:v>
                </c:pt>
                <c:pt idx="3">
                  <c:v>H25</c:v>
                </c:pt>
                <c:pt idx="4">
                  <c:v>H28</c:v>
                </c:pt>
              </c:strCache>
            </c:strRef>
          </c:cat>
          <c:val>
            <c:numRef>
              <c:f>Sheet1!$E$2:$E$6</c:f>
              <c:numCache>
                <c:formatCode>#,##0;[Red]\-#,##0</c:formatCode>
                <c:ptCount val="5"/>
                <c:pt idx="0">
                  <c:v>4</c:v>
                </c:pt>
                <c:pt idx="1">
                  <c:v>6</c:v>
                </c:pt>
                <c:pt idx="2">
                  <c:v>6</c:v>
                </c:pt>
                <c:pt idx="3">
                  <c:v>18</c:v>
                </c:pt>
                <c:pt idx="4">
                  <c:v>16</c:v>
                </c:pt>
              </c:numCache>
            </c:numRef>
          </c:val>
        </c:ser>
        <c:ser>
          <c:idx val="4"/>
          <c:order val="4"/>
          <c:tx>
            <c:strRef>
              <c:f>Sheet1!$F$1</c:f>
              <c:strCache>
                <c:ptCount val="1"/>
                <c:pt idx="0">
                  <c:v>精神遅滞（知的障害）</c:v>
                </c:pt>
              </c:strCache>
            </c:strRef>
          </c:tx>
          <c:invertIfNegative val="0"/>
          <c:cat>
            <c:strRef>
              <c:f>Sheet1!$A$2:$A$6</c:f>
              <c:strCache>
                <c:ptCount val="5"/>
                <c:pt idx="0">
                  <c:v>H16</c:v>
                </c:pt>
                <c:pt idx="1">
                  <c:v>H19</c:v>
                </c:pt>
                <c:pt idx="2">
                  <c:v>H22</c:v>
                </c:pt>
                <c:pt idx="3">
                  <c:v>H25</c:v>
                </c:pt>
                <c:pt idx="4">
                  <c:v>H28</c:v>
                </c:pt>
              </c:strCache>
            </c:strRef>
          </c:cat>
          <c:val>
            <c:numRef>
              <c:f>Sheet1!$F$2:$F$6</c:f>
              <c:numCache>
                <c:formatCode>#,##0;[Red]\-#,##0</c:formatCode>
                <c:ptCount val="5"/>
                <c:pt idx="0">
                  <c:v>80</c:v>
                </c:pt>
                <c:pt idx="1">
                  <c:v>88</c:v>
                </c:pt>
                <c:pt idx="2">
                  <c:v>84</c:v>
                </c:pt>
                <c:pt idx="3">
                  <c:v>74</c:v>
                </c:pt>
                <c:pt idx="4">
                  <c:v>65</c:v>
                </c:pt>
              </c:numCache>
            </c:numRef>
          </c:val>
        </c:ser>
        <c:ser>
          <c:idx val="5"/>
          <c:order val="5"/>
          <c:tx>
            <c:strRef>
              <c:f>Sheet1!$G$1</c:f>
              <c:strCache>
                <c:ptCount val="1"/>
                <c:pt idx="0">
                  <c:v>成人のパーソナリティ及び行動の障害</c:v>
                </c:pt>
              </c:strCache>
            </c:strRef>
          </c:tx>
          <c:invertIfNegative val="0"/>
          <c:cat>
            <c:strRef>
              <c:f>Sheet1!$A$2:$A$6</c:f>
              <c:strCache>
                <c:ptCount val="5"/>
                <c:pt idx="0">
                  <c:v>H16</c:v>
                </c:pt>
                <c:pt idx="1">
                  <c:v>H19</c:v>
                </c:pt>
                <c:pt idx="2">
                  <c:v>H22</c:v>
                </c:pt>
                <c:pt idx="3">
                  <c:v>H25</c:v>
                </c:pt>
                <c:pt idx="4">
                  <c:v>H28</c:v>
                </c:pt>
              </c:strCache>
            </c:strRef>
          </c:cat>
          <c:val>
            <c:numRef>
              <c:f>Sheet1!$G$2:$G$6</c:f>
              <c:numCache>
                <c:formatCode>#,##0;[Red]\-#,##0</c:formatCode>
                <c:ptCount val="5"/>
                <c:pt idx="0">
                  <c:v>15</c:v>
                </c:pt>
                <c:pt idx="1">
                  <c:v>21</c:v>
                </c:pt>
                <c:pt idx="2">
                  <c:v>17</c:v>
                </c:pt>
                <c:pt idx="3">
                  <c:v>16</c:v>
                </c:pt>
                <c:pt idx="4">
                  <c:v>7</c:v>
                </c:pt>
              </c:numCache>
            </c:numRef>
          </c:val>
        </c:ser>
        <c:ser>
          <c:idx val="6"/>
          <c:order val="6"/>
          <c:tx>
            <c:strRef>
              <c:f>Sheet1!$H$1</c:f>
              <c:strCache>
                <c:ptCount val="1"/>
                <c:pt idx="0">
                  <c:v>生理的障害及び身体的要因に関連した行動症候群</c:v>
                </c:pt>
              </c:strCache>
            </c:strRef>
          </c:tx>
          <c:invertIfNegative val="0"/>
          <c:cat>
            <c:strRef>
              <c:f>Sheet1!$A$2:$A$6</c:f>
              <c:strCache>
                <c:ptCount val="5"/>
                <c:pt idx="0">
                  <c:v>H16</c:v>
                </c:pt>
                <c:pt idx="1">
                  <c:v>H19</c:v>
                </c:pt>
                <c:pt idx="2">
                  <c:v>H22</c:v>
                </c:pt>
                <c:pt idx="3">
                  <c:v>H25</c:v>
                </c:pt>
                <c:pt idx="4">
                  <c:v>H28</c:v>
                </c:pt>
              </c:strCache>
            </c:strRef>
          </c:cat>
          <c:val>
            <c:numRef>
              <c:f>Sheet1!$H$2:$H$6</c:f>
              <c:numCache>
                <c:formatCode>#,##0;[Red]\-#,##0</c:formatCode>
                <c:ptCount val="5"/>
                <c:pt idx="0">
                  <c:v>4</c:v>
                </c:pt>
                <c:pt idx="1">
                  <c:v>5</c:v>
                </c:pt>
                <c:pt idx="2">
                  <c:v>9</c:v>
                </c:pt>
                <c:pt idx="3">
                  <c:v>9</c:v>
                </c:pt>
                <c:pt idx="4">
                  <c:v>9</c:v>
                </c:pt>
              </c:numCache>
            </c:numRef>
          </c:val>
        </c:ser>
        <c:ser>
          <c:idx val="7"/>
          <c:order val="7"/>
          <c:tx>
            <c:strRef>
              <c:f>Sheet1!$I$1</c:f>
              <c:strCache>
                <c:ptCount val="1"/>
                <c:pt idx="0">
                  <c:v>神経症性障害、ストレス関連障害及び身体表現性障害</c:v>
                </c:pt>
              </c:strCache>
            </c:strRef>
          </c:tx>
          <c:invertIfNegative val="0"/>
          <c:cat>
            <c:strRef>
              <c:f>Sheet1!$A$2:$A$6</c:f>
              <c:strCache>
                <c:ptCount val="5"/>
                <c:pt idx="0">
                  <c:v>H16</c:v>
                </c:pt>
                <c:pt idx="1">
                  <c:v>H19</c:v>
                </c:pt>
                <c:pt idx="2">
                  <c:v>H22</c:v>
                </c:pt>
                <c:pt idx="3">
                  <c:v>H25</c:v>
                </c:pt>
                <c:pt idx="4">
                  <c:v>H28</c:v>
                </c:pt>
              </c:strCache>
            </c:strRef>
          </c:cat>
          <c:val>
            <c:numRef>
              <c:f>Sheet1!$I$2:$I$6</c:f>
              <c:numCache>
                <c:formatCode>#,##0;[Red]\-#,##0</c:formatCode>
                <c:ptCount val="5"/>
                <c:pt idx="0">
                  <c:v>63</c:v>
                </c:pt>
                <c:pt idx="1">
                  <c:v>69</c:v>
                </c:pt>
                <c:pt idx="2">
                  <c:v>65</c:v>
                </c:pt>
                <c:pt idx="3">
                  <c:v>58</c:v>
                </c:pt>
                <c:pt idx="4">
                  <c:v>61</c:v>
                </c:pt>
              </c:numCache>
            </c:numRef>
          </c:val>
        </c:ser>
        <c:ser>
          <c:idx val="8"/>
          <c:order val="8"/>
          <c:tx>
            <c:strRef>
              <c:f>Sheet1!$J$1</c:f>
              <c:strCache>
                <c:ptCount val="1"/>
                <c:pt idx="0">
                  <c:v>気分（感情）障害</c:v>
                </c:pt>
              </c:strCache>
            </c:strRef>
          </c:tx>
          <c:invertIfNegative val="0"/>
          <c:cat>
            <c:strRef>
              <c:f>Sheet1!$A$2:$A$6</c:f>
              <c:strCache>
                <c:ptCount val="5"/>
                <c:pt idx="0">
                  <c:v>H16</c:v>
                </c:pt>
                <c:pt idx="1">
                  <c:v>H19</c:v>
                </c:pt>
                <c:pt idx="2">
                  <c:v>H22</c:v>
                </c:pt>
                <c:pt idx="3">
                  <c:v>H25</c:v>
                </c:pt>
                <c:pt idx="4">
                  <c:v>H28</c:v>
                </c:pt>
              </c:strCache>
            </c:strRef>
          </c:cat>
          <c:val>
            <c:numRef>
              <c:f>Sheet1!$J$2:$J$6</c:f>
              <c:numCache>
                <c:formatCode>#,##0;[Red]\-#,##0</c:formatCode>
                <c:ptCount val="5"/>
                <c:pt idx="0">
                  <c:v>227</c:v>
                </c:pt>
                <c:pt idx="1">
                  <c:v>208</c:v>
                </c:pt>
                <c:pt idx="2">
                  <c:v>212</c:v>
                </c:pt>
                <c:pt idx="3">
                  <c:v>226</c:v>
                </c:pt>
                <c:pt idx="4">
                  <c:v>265</c:v>
                </c:pt>
              </c:numCache>
            </c:numRef>
          </c:val>
        </c:ser>
        <c:ser>
          <c:idx val="9"/>
          <c:order val="9"/>
          <c:tx>
            <c:strRef>
              <c:f>Sheet1!$K$1</c:f>
              <c:strCache>
                <c:ptCount val="1"/>
                <c:pt idx="0">
                  <c:v>統合失調症、統合失調症型障害及び妄想性障害</c:v>
                </c:pt>
              </c:strCache>
            </c:strRef>
          </c:tx>
          <c:invertIfNegative val="0"/>
          <c:cat>
            <c:strRef>
              <c:f>Sheet1!$A$2:$A$6</c:f>
              <c:strCache>
                <c:ptCount val="5"/>
                <c:pt idx="0">
                  <c:v>H16</c:v>
                </c:pt>
                <c:pt idx="1">
                  <c:v>H19</c:v>
                </c:pt>
                <c:pt idx="2">
                  <c:v>H22</c:v>
                </c:pt>
                <c:pt idx="3">
                  <c:v>H25</c:v>
                </c:pt>
                <c:pt idx="4">
                  <c:v>H28</c:v>
                </c:pt>
              </c:strCache>
            </c:strRef>
          </c:cat>
          <c:val>
            <c:numRef>
              <c:f>Sheet1!$K$2:$K$6</c:f>
              <c:numCache>
                <c:formatCode>#,##0;[Red]\-#,##0</c:formatCode>
                <c:ptCount val="5"/>
                <c:pt idx="0">
                  <c:v>2072</c:v>
                </c:pt>
                <c:pt idx="1">
                  <c:v>1943</c:v>
                </c:pt>
                <c:pt idx="2">
                  <c:v>1739</c:v>
                </c:pt>
                <c:pt idx="3">
                  <c:v>1591</c:v>
                </c:pt>
                <c:pt idx="4">
                  <c:v>1490</c:v>
                </c:pt>
              </c:numCache>
            </c:numRef>
          </c:val>
        </c:ser>
        <c:ser>
          <c:idx val="10"/>
          <c:order val="10"/>
          <c:tx>
            <c:strRef>
              <c:f>Sheet1!$L$1</c:f>
              <c:strCache>
                <c:ptCount val="1"/>
                <c:pt idx="0">
                  <c:v>精神作用物質による精神及び行動の障害</c:v>
                </c:pt>
              </c:strCache>
            </c:strRef>
          </c:tx>
          <c:invertIfNegative val="0"/>
          <c:cat>
            <c:strRef>
              <c:f>Sheet1!$A$2:$A$6</c:f>
              <c:strCache>
                <c:ptCount val="5"/>
                <c:pt idx="0">
                  <c:v>H16</c:v>
                </c:pt>
                <c:pt idx="1">
                  <c:v>H19</c:v>
                </c:pt>
                <c:pt idx="2">
                  <c:v>H22</c:v>
                </c:pt>
                <c:pt idx="3">
                  <c:v>H25</c:v>
                </c:pt>
                <c:pt idx="4">
                  <c:v>H28</c:v>
                </c:pt>
              </c:strCache>
            </c:strRef>
          </c:cat>
          <c:val>
            <c:numRef>
              <c:f>Sheet1!$L$2:$L$6</c:f>
              <c:numCache>
                <c:formatCode>#,##0;[Red]\-#,##0</c:formatCode>
                <c:ptCount val="5"/>
                <c:pt idx="0">
                  <c:v>267</c:v>
                </c:pt>
                <c:pt idx="1">
                  <c:v>254</c:v>
                </c:pt>
                <c:pt idx="2">
                  <c:v>205</c:v>
                </c:pt>
                <c:pt idx="3">
                  <c:v>192</c:v>
                </c:pt>
                <c:pt idx="4">
                  <c:v>175</c:v>
                </c:pt>
              </c:numCache>
            </c:numRef>
          </c:val>
        </c:ser>
        <c:ser>
          <c:idx val="11"/>
          <c:order val="11"/>
          <c:tx>
            <c:strRef>
              <c:f>Sheet1!$M$1</c:f>
              <c:strCache>
                <c:ptCount val="1"/>
                <c:pt idx="0">
                  <c:v>症状性を含む器質性精神障害</c:v>
                </c:pt>
              </c:strCache>
            </c:strRef>
          </c:tx>
          <c:invertIfNegative val="0"/>
          <c:cat>
            <c:strRef>
              <c:f>Sheet1!$A$2:$A$6</c:f>
              <c:strCache>
                <c:ptCount val="5"/>
                <c:pt idx="0">
                  <c:v>H16</c:v>
                </c:pt>
                <c:pt idx="1">
                  <c:v>H19</c:v>
                </c:pt>
                <c:pt idx="2">
                  <c:v>H22</c:v>
                </c:pt>
                <c:pt idx="3">
                  <c:v>H25</c:v>
                </c:pt>
                <c:pt idx="4">
                  <c:v>H28</c:v>
                </c:pt>
              </c:strCache>
            </c:strRef>
          </c:cat>
          <c:val>
            <c:numRef>
              <c:f>Sheet1!$M$2:$M$6</c:f>
              <c:numCache>
                <c:formatCode>#,##0;[Red]\-#,##0</c:formatCode>
                <c:ptCount val="5"/>
                <c:pt idx="0">
                  <c:v>596</c:v>
                </c:pt>
                <c:pt idx="1">
                  <c:v>709</c:v>
                </c:pt>
                <c:pt idx="2">
                  <c:v>809</c:v>
                </c:pt>
                <c:pt idx="3">
                  <c:v>797</c:v>
                </c:pt>
                <c:pt idx="4">
                  <c:v>751</c:v>
                </c:pt>
              </c:numCache>
            </c:numRef>
          </c:val>
        </c:ser>
        <c:dLbls>
          <c:txPr>
            <a:bodyPr rot="0" horzOverflow="overflow" anchor="ctr" anchorCtr="1"/>
            <a:lstStyle/>
            <a:p>
              <a:pPr algn="ctr" rtl="0">
                <a:defRPr sz="600">
                  <a:solidFill>
                    <a:schemeClr val="tx1"/>
                  </a:solidFill>
                </a:defRPr>
              </a:pPr>
              <a:endParaRPr lang="ja-JP" altLang="en-US"/>
            </a:p>
          </c:txPr>
          <c:showLegendKey val="0"/>
          <c:showVal val="0"/>
          <c:showCatName val="0"/>
          <c:showSerName val="0"/>
          <c:showPercent val="0"/>
          <c:showBubbleSize val="0"/>
        </c:dLbls>
        <c:gapWidth val="95"/>
        <c:overlap val="100"/>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6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none"/>
        <c:minorTickMark val="none"/>
        <c:tickLblPos val="nextTo"/>
        <c:txPr>
          <a:bodyPr horzOverflow="overflow" anchor="ctr" anchorCtr="1"/>
          <a:lstStyle/>
          <a:p>
            <a:pPr algn="ctr" rtl="0">
              <a:defRPr sz="6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6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600" baseline="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8.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l" rtl="0">
              <a:defRPr sz="720" u="none" strike="noStrike">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6-5-4)</a:t>
            </a:r>
            <a:r>
              <a:rPr lang="ja-JP" altLang="en-US" sz="1050" b="0" i="0" u="none" strike="noStrike" baseline="0">
                <a:solidFill>
                  <a:schemeClr val="tx1"/>
                </a:solidFill>
                <a:latin typeface="+mj-ea"/>
                <a:ea typeface="+mj-ea"/>
              </a:rPr>
              <a:t>　精神病床入院患者の疾病別内訳</a:t>
            </a:r>
            <a:endParaRPr lang="ja-JP" altLang="en-US" sz="720" b="1" i="0" u="none" strike="noStrike" baseline="0">
              <a:solidFill>
                <a:schemeClr val="tx1"/>
              </a:solidFill>
            </a:endParaRPr>
          </a:p>
        </c:rich>
      </c:tx>
      <c:layout>
        <c:manualLayout>
          <c:xMode val="edge"/>
          <c:yMode val="edge"/>
          <c:x val="0.22751314033077161"/>
          <c:y val="0"/>
        </c:manualLayout>
      </c:layout>
      <c:overlay val="0"/>
    </c:title>
    <c:autoTitleDeleted val="0"/>
    <c:plotArea>
      <c:layout/>
      <c:barChart>
        <c:barDir val="col"/>
        <c:grouping val="stacked"/>
        <c:varyColors val="0"/>
        <c:ser>
          <c:idx val="0"/>
          <c:order val="0"/>
          <c:tx>
            <c:strRef>
              <c:f>=Sheet1!$B$1</c:f>
              <c:strCache>
                <c:ptCount val="1"/>
                <c:pt idx="0">
                  <c:v>その他</c:v>
                </c:pt>
              </c:strCache>
            </c:strRef>
          </c:tx>
          <c:invertIfNegative val="0"/>
          <c:cat>
            <c:strRef>
              <c:f>=Sheet1!$A$2:$A$6</c:f>
              <c:strCache>
                <c:ptCount val="5"/>
                <c:pt idx="0">
                  <c:v>H28</c:v>
                </c:pt>
                <c:pt idx="1">
                  <c:v>H29</c:v>
                </c:pt>
                <c:pt idx="2">
                  <c:v>H30</c:v>
                </c:pt>
                <c:pt idx="3">
                  <c:v>R1</c:v>
                </c:pt>
                <c:pt idx="4">
                  <c:v>R2</c:v>
                </c:pt>
              </c:strCache>
            </c:strRef>
          </c:cat>
          <c:val>
            <c:numRef>
              <c:f>=Sheet1!$B$2:$B$6</c:f>
              <c:numCache>
                <c:formatCode>#,##0;[Red]\-#,##0</c:formatCode>
                <c:ptCount val="5"/>
                <c:pt idx="0">
                  <c:v>70</c:v>
                </c:pt>
                <c:pt idx="1">
                  <c:v>59</c:v>
                </c:pt>
                <c:pt idx="2">
                  <c:v>55</c:v>
                </c:pt>
                <c:pt idx="3">
                  <c:v>64</c:v>
                </c:pt>
                <c:pt idx="4">
                  <c:v>65</c:v>
                </c:pt>
              </c:numCache>
            </c:numRef>
          </c:val>
        </c:ser>
        <c:ser>
          <c:idx val="1"/>
          <c:order val="1"/>
          <c:tx>
            <c:strRef>
              <c:f>=Sheet1!$C$1</c:f>
              <c:strCache>
                <c:ptCount val="1"/>
                <c:pt idx="0">
                  <c:v>てんかん</c:v>
                </c:pt>
              </c:strCache>
            </c:strRef>
          </c:tx>
          <c:invertIfNegative val="0"/>
          <c:cat>
            <c:strRef>
              <c:f>=Sheet1!$A$2:$A$6</c:f>
              <c:strCache>
                <c:ptCount val="5"/>
                <c:pt idx="0">
                  <c:v>H28</c:v>
                </c:pt>
                <c:pt idx="1">
                  <c:v>H29</c:v>
                </c:pt>
                <c:pt idx="2">
                  <c:v>H30</c:v>
                </c:pt>
                <c:pt idx="3">
                  <c:v>R1</c:v>
                </c:pt>
                <c:pt idx="4">
                  <c:v>R2</c:v>
                </c:pt>
              </c:strCache>
            </c:strRef>
          </c:cat>
          <c:val>
            <c:numRef>
              <c:f>=Sheet1!$C$2:$C$6</c:f>
              <c:numCache>
                <c:formatCode>#,##0;[Red]\-#,##0</c:formatCode>
                <c:ptCount val="5"/>
                <c:pt idx="0">
                  <c:v>30</c:v>
                </c:pt>
                <c:pt idx="1">
                  <c:v>29</c:v>
                </c:pt>
                <c:pt idx="2">
                  <c:v>20</c:v>
                </c:pt>
                <c:pt idx="3">
                  <c:v>23</c:v>
                </c:pt>
                <c:pt idx="4">
                  <c:v>21</c:v>
                </c:pt>
              </c:numCache>
            </c:numRef>
          </c:val>
        </c:ser>
        <c:ser>
          <c:idx val="2"/>
          <c:order val="2"/>
          <c:tx>
            <c:strRef>
              <c:f>=Sheet1!$D$1</c:f>
              <c:strCache>
                <c:ptCount val="1"/>
                <c:pt idx="0">
                  <c:v>小児期及び青年期に通常発症する行動及び情緒の障害及び特定不能の精神障害</c:v>
                </c:pt>
              </c:strCache>
            </c:strRef>
          </c:tx>
          <c:invertIfNegative val="0"/>
          <c:cat>
            <c:strRef>
              <c:f>=Sheet1!$A$2:$A$6</c:f>
              <c:strCache>
                <c:ptCount val="5"/>
                <c:pt idx="0">
                  <c:v>H28</c:v>
                </c:pt>
                <c:pt idx="1">
                  <c:v>H29</c:v>
                </c:pt>
                <c:pt idx="2">
                  <c:v>H30</c:v>
                </c:pt>
                <c:pt idx="3">
                  <c:v>R1</c:v>
                </c:pt>
                <c:pt idx="4">
                  <c:v>R2</c:v>
                </c:pt>
              </c:strCache>
            </c:strRef>
          </c:cat>
          <c:val>
            <c:numRef>
              <c:f>=Sheet1!$D$2:$D$6</c:f>
              <c:numCache>
                <c:formatCode>#,##0;[Red]\-#,##0</c:formatCode>
                <c:ptCount val="5"/>
                <c:pt idx="0">
                  <c:v>10</c:v>
                </c:pt>
                <c:pt idx="1">
                  <c:v>10</c:v>
                </c:pt>
                <c:pt idx="2">
                  <c:v>9</c:v>
                </c:pt>
                <c:pt idx="3">
                  <c:v>10</c:v>
                </c:pt>
                <c:pt idx="4">
                  <c:v>9</c:v>
                </c:pt>
              </c:numCache>
            </c:numRef>
          </c:val>
        </c:ser>
        <c:ser>
          <c:idx val="3"/>
          <c:order val="3"/>
          <c:tx>
            <c:strRef>
              <c:f>=Sheet1!$E$1</c:f>
              <c:strCache>
                <c:ptCount val="1"/>
                <c:pt idx="0">
                  <c:v>心理的発達の障害</c:v>
                </c:pt>
              </c:strCache>
            </c:strRef>
          </c:tx>
          <c:invertIfNegative val="0"/>
          <c:cat>
            <c:strRef>
              <c:f>=Sheet1!$A$2:$A$6</c:f>
              <c:strCache>
                <c:ptCount val="5"/>
                <c:pt idx="0">
                  <c:v>H28</c:v>
                </c:pt>
                <c:pt idx="1">
                  <c:v>H29</c:v>
                </c:pt>
                <c:pt idx="2">
                  <c:v>H30</c:v>
                </c:pt>
                <c:pt idx="3">
                  <c:v>R1</c:v>
                </c:pt>
                <c:pt idx="4">
                  <c:v>R2</c:v>
                </c:pt>
              </c:strCache>
            </c:strRef>
          </c:cat>
          <c:val>
            <c:numRef>
              <c:f>=Sheet1!$E$2:$E$6</c:f>
              <c:numCache>
                <c:formatCode>#,##0;[Red]\-#,##0</c:formatCode>
                <c:ptCount val="5"/>
                <c:pt idx="0">
                  <c:v>16</c:v>
                </c:pt>
                <c:pt idx="1">
                  <c:v>10</c:v>
                </c:pt>
                <c:pt idx="2">
                  <c:v>19</c:v>
                </c:pt>
                <c:pt idx="3">
                  <c:v>16</c:v>
                </c:pt>
                <c:pt idx="4">
                  <c:v>12</c:v>
                </c:pt>
              </c:numCache>
            </c:numRef>
          </c:val>
        </c:ser>
        <c:ser>
          <c:idx val="4"/>
          <c:order val="4"/>
          <c:tx>
            <c:strRef>
              <c:f>=Sheet1!$F$1</c:f>
              <c:strCache>
                <c:ptCount val="1"/>
                <c:pt idx="0">
                  <c:v>精神遅滞（知的障害）</c:v>
                </c:pt>
              </c:strCache>
            </c:strRef>
          </c:tx>
          <c:invertIfNegative val="0"/>
          <c:cat>
            <c:strRef>
              <c:f>=Sheet1!$A$2:$A$6</c:f>
              <c:strCache>
                <c:ptCount val="5"/>
                <c:pt idx="0">
                  <c:v>H28</c:v>
                </c:pt>
                <c:pt idx="1">
                  <c:v>H29</c:v>
                </c:pt>
                <c:pt idx="2">
                  <c:v>H30</c:v>
                </c:pt>
                <c:pt idx="3">
                  <c:v>R1</c:v>
                </c:pt>
                <c:pt idx="4">
                  <c:v>R2</c:v>
                </c:pt>
              </c:strCache>
            </c:strRef>
          </c:cat>
          <c:val>
            <c:numRef>
              <c:f>=Sheet1!$F$2:$F$6</c:f>
              <c:numCache>
                <c:formatCode>#,##0;[Red]\-#,##0</c:formatCode>
                <c:ptCount val="5"/>
                <c:pt idx="0">
                  <c:v>65</c:v>
                </c:pt>
                <c:pt idx="1">
                  <c:v>59</c:v>
                </c:pt>
                <c:pt idx="2">
                  <c:v>69</c:v>
                </c:pt>
                <c:pt idx="3">
                  <c:v>65</c:v>
                </c:pt>
                <c:pt idx="4">
                  <c:v>78</c:v>
                </c:pt>
              </c:numCache>
            </c:numRef>
          </c:val>
        </c:ser>
        <c:ser>
          <c:idx val="5"/>
          <c:order val="5"/>
          <c:tx>
            <c:strRef>
              <c:f>=Sheet1!$G$1</c:f>
              <c:strCache>
                <c:ptCount val="1"/>
                <c:pt idx="0">
                  <c:v>成人のパーソナリティ及び行動の障害</c:v>
                </c:pt>
              </c:strCache>
            </c:strRef>
          </c:tx>
          <c:invertIfNegative val="0"/>
          <c:cat>
            <c:strRef>
              <c:f>=Sheet1!$A$2:$A$6</c:f>
              <c:strCache>
                <c:ptCount val="5"/>
                <c:pt idx="0">
                  <c:v>H28</c:v>
                </c:pt>
                <c:pt idx="1">
                  <c:v>H29</c:v>
                </c:pt>
                <c:pt idx="2">
                  <c:v>H30</c:v>
                </c:pt>
                <c:pt idx="3">
                  <c:v>R1</c:v>
                </c:pt>
                <c:pt idx="4">
                  <c:v>R2</c:v>
                </c:pt>
              </c:strCache>
            </c:strRef>
          </c:cat>
          <c:val>
            <c:numRef>
              <c:f>=Sheet1!$G$2:$G$6</c:f>
              <c:numCache>
                <c:formatCode>#,##0;[Red]\-#,##0</c:formatCode>
                <c:ptCount val="5"/>
                <c:pt idx="0">
                  <c:v>7</c:v>
                </c:pt>
                <c:pt idx="1">
                  <c:v>6</c:v>
                </c:pt>
                <c:pt idx="2">
                  <c:v>8</c:v>
                </c:pt>
                <c:pt idx="3">
                  <c:v>8</c:v>
                </c:pt>
                <c:pt idx="4">
                  <c:v>11</c:v>
                </c:pt>
              </c:numCache>
            </c:numRef>
          </c:val>
        </c:ser>
        <c:ser>
          <c:idx val="6"/>
          <c:order val="6"/>
          <c:tx>
            <c:strRef>
              <c:f>=Sheet1!$H$1</c:f>
              <c:strCache>
                <c:ptCount val="1"/>
                <c:pt idx="0">
                  <c:v>生理的障害及び身体的要因に関連した行動症候群</c:v>
                </c:pt>
              </c:strCache>
            </c:strRef>
          </c:tx>
          <c:invertIfNegative val="0"/>
          <c:cat>
            <c:strRef>
              <c:f>=Sheet1!$A$2:$A$6</c:f>
              <c:strCache>
                <c:ptCount val="5"/>
                <c:pt idx="0">
                  <c:v>H28</c:v>
                </c:pt>
                <c:pt idx="1">
                  <c:v>H29</c:v>
                </c:pt>
                <c:pt idx="2">
                  <c:v>H30</c:v>
                </c:pt>
                <c:pt idx="3">
                  <c:v>R1</c:v>
                </c:pt>
                <c:pt idx="4">
                  <c:v>R2</c:v>
                </c:pt>
              </c:strCache>
            </c:strRef>
          </c:cat>
          <c:val>
            <c:numRef>
              <c:f>=Sheet1!$H$2:$H$6</c:f>
              <c:numCache>
                <c:formatCode>#,##0;[Red]\-#,##0</c:formatCode>
                <c:ptCount val="5"/>
                <c:pt idx="0">
                  <c:v>9</c:v>
                </c:pt>
                <c:pt idx="1">
                  <c:v>6</c:v>
                </c:pt>
                <c:pt idx="2">
                  <c:v>7</c:v>
                </c:pt>
                <c:pt idx="3">
                  <c:v>8</c:v>
                </c:pt>
                <c:pt idx="4">
                  <c:v>10</c:v>
                </c:pt>
              </c:numCache>
            </c:numRef>
          </c:val>
        </c:ser>
        <c:ser>
          <c:idx val="7"/>
          <c:order val="7"/>
          <c:tx>
            <c:strRef>
              <c:f>=Sheet1!$I$1</c:f>
              <c:strCache>
                <c:ptCount val="1"/>
                <c:pt idx="0">
                  <c:v>神経症性障害、ストレス関連障害及び身体表現性障害</c:v>
                </c:pt>
              </c:strCache>
            </c:strRef>
          </c:tx>
          <c:invertIfNegative val="0"/>
          <c:cat>
            <c:strRef>
              <c:f>=Sheet1!$A$2:$A$6</c:f>
              <c:strCache>
                <c:ptCount val="5"/>
                <c:pt idx="0">
                  <c:v>H28</c:v>
                </c:pt>
                <c:pt idx="1">
                  <c:v>H29</c:v>
                </c:pt>
                <c:pt idx="2">
                  <c:v>H30</c:v>
                </c:pt>
                <c:pt idx="3">
                  <c:v>R1</c:v>
                </c:pt>
                <c:pt idx="4">
                  <c:v>R2</c:v>
                </c:pt>
              </c:strCache>
            </c:strRef>
          </c:cat>
          <c:val>
            <c:numRef>
              <c:f>=Sheet1!$I$2:$I$6</c:f>
              <c:numCache>
                <c:formatCode>#,##0;[Red]\-#,##0</c:formatCode>
                <c:ptCount val="5"/>
                <c:pt idx="0">
                  <c:v>61</c:v>
                </c:pt>
                <c:pt idx="1">
                  <c:v>70</c:v>
                </c:pt>
                <c:pt idx="2">
                  <c:v>69</c:v>
                </c:pt>
                <c:pt idx="3">
                  <c:v>57</c:v>
                </c:pt>
                <c:pt idx="4">
                  <c:v>54</c:v>
                </c:pt>
              </c:numCache>
            </c:numRef>
          </c:val>
        </c:ser>
        <c:ser>
          <c:idx val="8"/>
          <c:order val="8"/>
          <c:tx>
            <c:strRef>
              <c:f>=Sheet1!$J$1</c:f>
              <c:strCache>
                <c:ptCount val="1"/>
                <c:pt idx="0">
                  <c:v>気分（感情）障害</c:v>
                </c:pt>
              </c:strCache>
            </c:strRef>
          </c:tx>
          <c:invertIfNegative val="0"/>
          <c:cat>
            <c:strRef>
              <c:f>=Sheet1!$A$2:$A$6</c:f>
              <c:strCache>
                <c:ptCount val="5"/>
                <c:pt idx="0">
                  <c:v>H28</c:v>
                </c:pt>
                <c:pt idx="1">
                  <c:v>H29</c:v>
                </c:pt>
                <c:pt idx="2">
                  <c:v>H30</c:v>
                </c:pt>
                <c:pt idx="3">
                  <c:v>R1</c:v>
                </c:pt>
                <c:pt idx="4">
                  <c:v>R2</c:v>
                </c:pt>
              </c:strCache>
            </c:strRef>
          </c:cat>
          <c:val>
            <c:numRef>
              <c:f>=Sheet1!$J$2:$J$6</c:f>
              <c:numCache>
                <c:formatCode>#,##0;[Red]\-#,##0</c:formatCode>
                <c:ptCount val="5"/>
                <c:pt idx="0">
                  <c:v>265</c:v>
                </c:pt>
                <c:pt idx="1">
                  <c:v>261</c:v>
                </c:pt>
                <c:pt idx="2">
                  <c:v>266</c:v>
                </c:pt>
                <c:pt idx="3">
                  <c:v>243</c:v>
                </c:pt>
                <c:pt idx="4">
                  <c:v>247</c:v>
                </c:pt>
              </c:numCache>
            </c:numRef>
          </c:val>
        </c:ser>
        <c:ser>
          <c:idx val="9"/>
          <c:order val="9"/>
          <c:tx>
            <c:strRef>
              <c:f>=Sheet1!$K$1</c:f>
              <c:strCache>
                <c:ptCount val="1"/>
                <c:pt idx="0">
                  <c:v>統合失調症、統合失調症型障害及び妄想性障害</c:v>
                </c:pt>
              </c:strCache>
            </c:strRef>
          </c:tx>
          <c:invertIfNegative val="0"/>
          <c:cat>
            <c:strRef>
              <c:f>=Sheet1!$A$2:$A$6</c:f>
              <c:strCache>
                <c:ptCount val="5"/>
                <c:pt idx="0">
                  <c:v>H28</c:v>
                </c:pt>
                <c:pt idx="1">
                  <c:v>H29</c:v>
                </c:pt>
                <c:pt idx="2">
                  <c:v>H30</c:v>
                </c:pt>
                <c:pt idx="3">
                  <c:v>R1</c:v>
                </c:pt>
                <c:pt idx="4">
                  <c:v>R2</c:v>
                </c:pt>
              </c:strCache>
            </c:strRef>
          </c:cat>
          <c:val>
            <c:numRef>
              <c:f>=Sheet1!$K$2:$K$6</c:f>
              <c:numCache>
                <c:formatCode>#,##0;[Red]\-#,##0</c:formatCode>
                <c:ptCount val="5"/>
                <c:pt idx="0">
                  <c:v>1490</c:v>
                </c:pt>
                <c:pt idx="1">
                  <c:v>1485</c:v>
                </c:pt>
                <c:pt idx="2">
                  <c:v>1447</c:v>
                </c:pt>
                <c:pt idx="3">
                  <c:v>1315</c:v>
                </c:pt>
                <c:pt idx="4">
                  <c:v>1372</c:v>
                </c:pt>
              </c:numCache>
            </c:numRef>
          </c:val>
        </c:ser>
        <c:ser>
          <c:idx val="10"/>
          <c:order val="10"/>
          <c:tx>
            <c:strRef>
              <c:f>=Sheet1!$L$1</c:f>
              <c:strCache>
                <c:ptCount val="1"/>
                <c:pt idx="0">
                  <c:v>精神作用物質による精神及び行動の障害</c:v>
                </c:pt>
              </c:strCache>
            </c:strRef>
          </c:tx>
          <c:invertIfNegative val="0"/>
          <c:cat>
            <c:strRef>
              <c:f>=Sheet1!$A$2:$A$6</c:f>
              <c:strCache>
                <c:ptCount val="5"/>
                <c:pt idx="0">
                  <c:v>H28</c:v>
                </c:pt>
                <c:pt idx="1">
                  <c:v>H29</c:v>
                </c:pt>
                <c:pt idx="2">
                  <c:v>H30</c:v>
                </c:pt>
                <c:pt idx="3">
                  <c:v>R1</c:v>
                </c:pt>
                <c:pt idx="4">
                  <c:v>R2</c:v>
                </c:pt>
              </c:strCache>
            </c:strRef>
          </c:cat>
          <c:val>
            <c:numRef>
              <c:f>=Sheet1!$L$2:$L$6</c:f>
              <c:numCache>
                <c:formatCode>#,##0;[Red]\-#,##0</c:formatCode>
                <c:ptCount val="5"/>
                <c:pt idx="0">
                  <c:v>175</c:v>
                </c:pt>
                <c:pt idx="1">
                  <c:v>180</c:v>
                </c:pt>
                <c:pt idx="2">
                  <c:v>162</c:v>
                </c:pt>
                <c:pt idx="3">
                  <c:v>165</c:v>
                </c:pt>
                <c:pt idx="4">
                  <c:v>170</c:v>
                </c:pt>
              </c:numCache>
            </c:numRef>
          </c:val>
        </c:ser>
        <c:ser>
          <c:idx val="11"/>
          <c:order val="11"/>
          <c:tx>
            <c:strRef>
              <c:f>=Sheet1!$M$1</c:f>
              <c:strCache>
                <c:ptCount val="1"/>
                <c:pt idx="0">
                  <c:v>症状性を含む器質性精神障害</c:v>
                </c:pt>
              </c:strCache>
            </c:strRef>
          </c:tx>
          <c:invertIfNegative val="0"/>
          <c:cat>
            <c:strRef>
              <c:f>=Sheet1!$A$2:$A$6</c:f>
              <c:strCache>
                <c:ptCount val="5"/>
                <c:pt idx="0">
                  <c:v>H28</c:v>
                </c:pt>
                <c:pt idx="1">
                  <c:v>H29</c:v>
                </c:pt>
                <c:pt idx="2">
                  <c:v>H30</c:v>
                </c:pt>
                <c:pt idx="3">
                  <c:v>R1</c:v>
                </c:pt>
                <c:pt idx="4">
                  <c:v>R2</c:v>
                </c:pt>
              </c:strCache>
            </c:strRef>
          </c:cat>
          <c:val>
            <c:numRef>
              <c:f>=Sheet1!$M$2:$M$6</c:f>
              <c:numCache>
                <c:formatCode>#,##0;[Red]\-#,##0</c:formatCode>
                <c:ptCount val="5"/>
                <c:pt idx="0">
                  <c:v>751</c:v>
                </c:pt>
                <c:pt idx="1">
                  <c:v>793</c:v>
                </c:pt>
                <c:pt idx="2">
                  <c:v>855</c:v>
                </c:pt>
                <c:pt idx="3">
                  <c:v>834</c:v>
                </c:pt>
                <c:pt idx="4">
                  <c:v>914</c:v>
                </c:pt>
              </c:numCache>
            </c:numRef>
          </c:val>
        </c:ser>
        <c:dLbls>
          <c:txPr>
            <a:bodyPr rot="0" horzOverflow="overflow" anchor="ctr" anchorCtr="1"/>
            <a:lstStyle/>
            <a:p>
              <a:pPr algn="ctr" rtl="0">
                <a:defRPr sz="600">
                  <a:solidFill>
                    <a:schemeClr val="tx1"/>
                  </a:solidFill>
                </a:defRPr>
              </a:pPr>
              <a:endParaRPr lang="ja-JP" altLang="en-US"/>
            </a:p>
          </c:txPr>
          <c:showLegendKey val="0"/>
          <c:showVal val="0"/>
          <c:showCatName val="0"/>
          <c:showSerName val="0"/>
          <c:showPercent val="0"/>
          <c:showBubbleSize val="0"/>
        </c:dLbls>
        <c:gapWidth val="95"/>
        <c:overlap val="100"/>
        <c:axId val="1"/>
        <c:axId val="2"/>
      </c:bar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600">
                <a:solidFill>
                  <a:schemeClr val="tx1"/>
                </a:solidFill>
              </a:defRPr>
            </a:pPr>
            <a:endParaRPr lang="ja-JP" altLang="en-US"/>
          </a:p>
        </c:txPr>
        <c:crossAx val="2"/>
        <c:crosses val="autoZero"/>
        <c:auto val="1"/>
        <c:lblAlgn val="ctr"/>
        <c:lblOffset val="100"/>
        <c:noMultiLvlLbl val="0"/>
      </c:catAx>
      <c:valAx>
        <c:axId val="2"/>
        <c:scaling>
          <c:orientation val="minMax"/>
          <c:max val="3500"/>
        </c:scaling>
        <c:delete val="0"/>
        <c:axPos val="l"/>
        <c:majorGridlines/>
        <c:numFmt formatCode="#,##0;[Red]\-#,##0" sourceLinked="1"/>
        <c:majorTickMark val="none"/>
        <c:minorTickMark val="none"/>
        <c:tickLblPos val="nextTo"/>
        <c:txPr>
          <a:bodyPr horzOverflow="overflow" anchor="ctr" anchorCtr="1"/>
          <a:lstStyle/>
          <a:p>
            <a:pPr algn="ctr" rtl="0">
              <a:defRPr sz="600">
                <a:solidFill>
                  <a:schemeClr val="tx1"/>
                </a:solidFill>
              </a:defRPr>
            </a:pPr>
            <a:endParaRPr lang="ja-JP" altLang="en-US"/>
          </a:p>
        </c:txPr>
        <c:crossAx val="1"/>
        <c:crosses val="autoZero"/>
        <c:crossBetween val="between"/>
      </c:valAx>
      <c:dTable>
        <c:showHorzBorder val="1"/>
        <c:showVertBorder val="1"/>
        <c:showOutline val="1"/>
        <c:showKeys val="1"/>
        <c:txPr>
          <a:bodyPr horzOverflow="overflow" anchor="ctr" anchorCtr="1"/>
          <a:lstStyle/>
          <a:p>
            <a:pPr algn="ctr" rtl="0">
              <a:defRPr sz="600">
                <a:solidFill>
                  <a:schemeClr val="tx1"/>
                </a:solidFill>
              </a:defRPr>
            </a:pPr>
            <a:endParaRPr lang="ja-JP" altLang="en-US"/>
          </a:p>
        </c:txPr>
      </c:dTable>
    </c:plotArea>
    <c:plotVisOnly val="1"/>
    <c:dispBlanksAs val="gap"/>
    <c:showDLblsOverMax val="0"/>
  </c:chart>
  <c:spPr>
    <a:ln>
      <a:noFill/>
    </a:ln>
  </c:spPr>
  <c:txPr>
    <a:bodyPr horzOverflow="overflow" anchor="ctr" anchorCtr="1"/>
    <a:lstStyle/>
    <a:p>
      <a:pPr algn="ctr" rtl="0">
        <a:defRPr lang="ja-JP" altLang="en-US" sz="600" baseline="0">
          <a:solidFill>
            <a:schemeClr val="tx1"/>
          </a:solidFill>
        </a:defRPr>
      </a:pPr>
      <a:endParaRPr lang="ja-JP" altLang="en-US"/>
    </a:p>
  </c:txPr>
  <c:externalData r:id="rId1">
    <c:autoUpdate val="0"/>
  </c:externalData>
  <c:extLst>
    <c:ext xmlns:c14="http://schemas.microsoft.com/office/drawing/2007/8/2/chart" uri="{781A3756-C4B2-4CAC-9D66-4F8BD8637D16}"/>
  </c:extLst>
</c:chartSpace>
</file>

<file path=word/charts/chart9.xml><?xml version="1.0" encoding="utf-8"?>
<c:chartSpace xmlns:a="http://schemas.openxmlformats.org/drawingml/2006/main" xmlns:r="http://schemas.openxmlformats.org/officeDocument/2006/relationships" xmlns:c="http://schemas.openxmlformats.org/drawingml/20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horzOverflow="overflow" anchor="ctr" anchorCtr="1"/>
          <a:lstStyle/>
          <a:p>
            <a:pPr algn="ctr" rtl="0">
              <a:defRPr sz="1800" i="0" u="none" strike="noStrike" baseline="0">
                <a:solidFill>
                  <a:schemeClr val="tx1"/>
                </a:solidFill>
              </a:defRPr>
            </a:pPr>
            <a:r>
              <a:rPr lang="ja-JP" altLang="en-US" sz="1050" b="0" i="0" u="none" strike="noStrike" baseline="0">
                <a:solidFill>
                  <a:schemeClr val="tx1"/>
                </a:solidFill>
                <a:latin typeface="+mj-ea"/>
                <a:ea typeface="+mj-ea"/>
              </a:rPr>
              <a:t>（図表 </a:t>
            </a:r>
            <a:r>
              <a:rPr lang="en-US" altLang="ja-JP" sz="1050" b="0" i="0" u="none" strike="noStrike" baseline="0">
                <a:solidFill>
                  <a:schemeClr val="tx1"/>
                </a:solidFill>
                <a:latin typeface="+mj-ea"/>
                <a:ea typeface="+mj-ea"/>
              </a:rPr>
              <a:t>6-5-5</a:t>
            </a:r>
            <a:r>
              <a:rPr lang="ja-JP" altLang="en-US" sz="1050" b="0" i="0" u="none" strike="noStrike" baseline="0">
                <a:solidFill>
                  <a:schemeClr val="tx1"/>
                </a:solidFill>
                <a:latin typeface="+mj-ea"/>
                <a:ea typeface="+mj-ea"/>
              </a:rPr>
              <a:t>）精神科病院外来患者数等の推移</a:t>
            </a:r>
            <a:endParaRPr lang="ja-JP" altLang="en-US" sz="1800" b="0" i="0" u="none" strike="noStrike" baseline="0">
              <a:solidFill>
                <a:schemeClr val="tx1"/>
              </a:solidFill>
            </a:endParaRPr>
          </a:p>
        </c:rich>
      </c:tx>
      <c:layout>
        <c:manualLayout>
          <c:xMode val="edge"/>
          <c:yMode val="edge"/>
          <c:x val="0.21693121693121692"/>
          <c:y val="0"/>
        </c:manualLayout>
      </c:layout>
      <c:overlay val="0"/>
    </c:title>
    <c:autoTitleDeleted val="0"/>
    <c:plotArea>
      <c:layout>
        <c:manualLayout>
          <c:layoutTarget val="inner"/>
          <c:xMode val="edge"/>
          <c:yMode val="edge"/>
          <c:x val="0.10902719390703659"/>
          <c:y val="0.2457905834673996"/>
          <c:w val="0.86511280845497884"/>
          <c:h val="0.44245602338271672"/>
        </c:manualLayout>
      </c:layout>
      <c:lineChart>
        <c:grouping val="standard"/>
        <c:varyColors val="0"/>
        <c:ser>
          <c:idx val="0"/>
          <c:order val="0"/>
          <c:tx>
            <c:strRef>
              <c:f>Sheet1!$B$1</c:f>
              <c:strCache>
                <c:ptCount val="1"/>
                <c:pt idx="0">
                  <c:v>外来患者数
（各年6月1ヶ月間）（人）</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3.9970149203994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5.1726075440463093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5.6428445935050635e-002"/>
                  <c:y val="5.4394550109957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4.9374890193169312e-002"/>
                  <c:y val="-4.9449591009051982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3.0565408214819095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Sheet1!$B$2:$B$6</c:f>
              <c:numCache>
                <c:formatCode>#,##0;[Red]\-#,##0</c:formatCode>
                <c:ptCount val="5"/>
                <c:pt idx="0">
                  <c:v>27706</c:v>
                </c:pt>
                <c:pt idx="1">
                  <c:v>25915</c:v>
                </c:pt>
                <c:pt idx="2">
                  <c:v>31934</c:v>
                </c:pt>
                <c:pt idx="3">
                  <c:v>28273</c:v>
                </c:pt>
                <c:pt idx="4">
                  <c:v>29985</c:v>
                </c:pt>
              </c:numCache>
            </c:numRef>
          </c:val>
          <c:smooth val="0"/>
        </c:ser>
        <c:ser>
          <c:idx val="1"/>
          <c:order val="1"/>
          <c:tx>
            <c:strRef>
              <c:f>Sheet1!$C$1</c:f>
              <c:strCache>
                <c:ptCount val="1"/>
                <c:pt idx="0">
                  <c:v>精神通院医療承認者数
（各年度3月末）（人）</c:v>
                </c:pt>
              </c:strCache>
            </c:strRef>
          </c:tx>
          <c:dPt>
            <c:idx val="0"/>
            <c:invertIfNegative val="0"/>
            <c:bubble3D val="0"/>
          </c:dPt>
          <c:dPt>
            <c:idx val="1"/>
            <c:invertIfNegative val="0"/>
            <c:bubble3D val="0"/>
          </c:dPt>
          <c:dPt>
            <c:idx val="2"/>
            <c:invertIfNegative val="0"/>
            <c:bubble3D val="0"/>
          </c:dPt>
          <c:dPt>
            <c:idx val="3"/>
            <c:invertIfNegative val="0"/>
            <c:bubble3D val="0"/>
          </c:dPt>
          <c:dPt>
            <c:idx val="4"/>
            <c:invertIfNegative val="0"/>
            <c:bubble3D val="0"/>
          </c:dPt>
          <c:dLbls>
            <c:dLbl>
              <c:idx val="0"/>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1"/>
              <c:layout>
                <c:manualLayout>
                  <c:x val="-3.056540821481905e-002"/>
                  <c:y val="-5.4394550109957404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2"/>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3"/>
              <c:layout>
                <c:manualLayout>
                  <c:x val="-2.8214222967525411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dLbl>
              <c:idx val="4"/>
              <c:layout>
                <c:manualLayout>
                  <c:x val="-2.3511852472937772e-002"/>
                  <c:y val="-4.9449591009052003e-002"/>
                </c:manualLayout>
              </c:layout>
              <c:txPr>
                <a:bodyPr/>
                <a:lstStyle/>
                <a:p>
                  <a:pPr>
                    <a:defRPr sz="1000">
                      <a:solidFill>
                        <a:schemeClr val="tx1"/>
                      </a:solidFill>
                    </a:defRPr>
                  </a:pPr>
                  <a:endParaRPr lang="ja-JP" altLang="en-US"/>
                </a:p>
              </c:txPr>
              <c:showLegendKey val="0"/>
              <c:showVal val="1"/>
              <c:showCatName val="0"/>
              <c:showSerName val="0"/>
              <c:showPercent val="0"/>
              <c:showBubbleSize val="0"/>
            </c:dLbl>
            <c:txPr>
              <a:bodyPr rot="0" horzOverflow="overflow" anchor="ctr" anchorCtr="1"/>
              <a:lstStyle/>
              <a:p>
                <a:pPr algn="ctr" rtl="0">
                  <a:defRPr sz="1000">
                    <a:solidFill>
                      <a:schemeClr val="tx1"/>
                    </a:solidFill>
                  </a:defRPr>
                </a:pPr>
                <a:endParaRPr lang="ja-JP" altLang="en-US"/>
              </a:p>
            </c:txPr>
            <c:showLegendKey val="0"/>
            <c:showVal val="1"/>
            <c:showCatName val="0"/>
            <c:showSerName val="0"/>
            <c:showPercent val="0"/>
            <c:showBubbleSize val="0"/>
          </c:dLbls>
          <c:cat>
            <c:strRef>
              <c:f>Sheet1!$A$2:$A$6</c:f>
              <c:strCache>
                <c:ptCount val="5"/>
                <c:pt idx="0">
                  <c:v>H16</c:v>
                </c:pt>
                <c:pt idx="1">
                  <c:v>H19</c:v>
                </c:pt>
                <c:pt idx="2">
                  <c:v>H22</c:v>
                </c:pt>
                <c:pt idx="3">
                  <c:v>H25</c:v>
                </c:pt>
                <c:pt idx="4">
                  <c:v>H28</c:v>
                </c:pt>
              </c:strCache>
            </c:strRef>
          </c:cat>
          <c:val>
            <c:numRef>
              <c:f>Sheet1!$C$2:$C$6</c:f>
              <c:numCache>
                <c:formatCode>#,##0;[Red]\-#,##0</c:formatCode>
                <c:ptCount val="5"/>
                <c:pt idx="0">
                  <c:v>7493</c:v>
                </c:pt>
                <c:pt idx="1">
                  <c:v>7758</c:v>
                </c:pt>
                <c:pt idx="2">
                  <c:v>9120</c:v>
                </c:pt>
                <c:pt idx="3">
                  <c:v>10075</c:v>
                </c:pt>
                <c:pt idx="4">
                  <c:v>11078</c:v>
                </c:pt>
              </c:numCache>
            </c:numRef>
          </c:val>
          <c:smooth val="0"/>
        </c:ser>
        <c:dLbls>
          <c:txPr>
            <a:bodyPr rot="0" horzOverflow="overflow" anchor="ctr" anchorCtr="1"/>
            <a:lstStyle/>
            <a:p>
              <a:pPr algn="ctr" rtl="0">
                <a:defRPr sz="1000">
                  <a:solidFill>
                    <a:schemeClr val="tx1"/>
                  </a:solidFill>
                </a:defRPr>
              </a:pPr>
              <a:endParaRPr lang="ja-JP" altLang="en-US"/>
            </a:p>
          </c:txPr>
          <c:showLegendKey val="0"/>
          <c:showVal val="0"/>
          <c:showCatName val="0"/>
          <c:showSerName val="0"/>
          <c:showPercent val="0"/>
          <c:showBubbleSize val="0"/>
        </c:dLbls>
        <c:marker val="1"/>
        <c:smooth val="0"/>
        <c:axId val="1"/>
        <c:axId val="2"/>
      </c:lineChart>
      <c:catAx>
        <c:axId val="1"/>
        <c:scaling>
          <c:orientation val="minMax"/>
        </c:scaling>
        <c:delete val="0"/>
        <c:axPos val="b"/>
        <c:numFmt formatCode="#,##0;[Red]\-#,##0" sourceLinked="1"/>
        <c:majorTickMark val="none"/>
        <c:minorTickMark val="none"/>
        <c:tickLblPos val="nextTo"/>
        <c:txPr>
          <a:bodyPr horzOverflow="overflow" anchor="ctr" anchorCtr="1"/>
          <a:lstStyle/>
          <a:p>
            <a:pPr algn="ctr" rtl="0">
              <a:defRPr sz="1000">
                <a:solidFill>
                  <a:schemeClr val="tx1"/>
                </a:solidFill>
              </a:defRPr>
            </a:pPr>
            <a:endParaRPr lang="ja-JP" altLang="en-US"/>
          </a:p>
        </c:txPr>
        <c:crossAx val="2"/>
        <c:crosses val="autoZero"/>
        <c:auto val="1"/>
        <c:lblAlgn val="ctr"/>
        <c:lblOffset val="100"/>
        <c:noMultiLvlLbl val="0"/>
      </c:catAx>
      <c:valAx>
        <c:axId val="2"/>
        <c:scaling>
          <c:orientation val="minMax"/>
          <c:max val="35000"/>
          <c:min val="5000"/>
        </c:scaling>
        <c:delete val="0"/>
        <c:axPos val="l"/>
        <c:majorGridlines/>
        <c:numFmt formatCode="#,##0;[Red]\-#,##0" sourceLinked="1"/>
        <c:majorTickMark val="out"/>
        <c:minorTickMark val="none"/>
        <c:tickLblPos val="low"/>
        <c:spPr>
          <a:ln w="9525">
            <a:noFill/>
          </a:ln>
        </c:spPr>
        <c:txPr>
          <a:bodyPr horzOverflow="overflow" anchor="ctr" anchorCtr="1"/>
          <a:lstStyle/>
          <a:p>
            <a:pPr algn="ctr" rtl="0">
              <a:defRPr sz="1000">
                <a:solidFill>
                  <a:schemeClr val="tx1"/>
                </a:solidFill>
              </a:defRPr>
            </a:pPr>
            <a:endParaRPr lang="ja-JP" altLang="en-US"/>
          </a:p>
        </c:txPr>
        <c:crossAx val="1"/>
        <c:crosses val="autoZero"/>
        <c:crossBetween val="between"/>
      </c:valAx>
    </c:plotArea>
    <c:legend>
      <c:legendPos val="b"/>
      <c:layout>
        <c:manualLayout>
          <c:xMode val="edge"/>
          <c:yMode val="edge"/>
          <c:x val="0.22296768459498137"/>
          <c:y val="8.059432485102469e-002"/>
          <c:w val="0.77511107407870405"/>
          <c:h val="0.14210476909270461"/>
        </c:manualLayout>
      </c:layout>
      <c:overlay val="0"/>
      <c:txPr>
        <a:bodyPr horzOverflow="overflow" anchor="ctr" anchorCtr="1"/>
        <a:lstStyle/>
        <a:p>
          <a:pPr algn="l" rtl="0">
            <a:defRPr sz="1000">
              <a:solidFill>
                <a:schemeClr val="tx1"/>
              </a:solidFill>
            </a:defRPr>
          </a:pPr>
          <a:endParaRPr lang="ja-JP" altLang="en-US"/>
        </a:p>
      </c:txPr>
    </c:legend>
    <c:plotVisOnly val="1"/>
    <c:dispBlanksAs val="gap"/>
    <c:showDLblsOverMax val="0"/>
  </c:chart>
  <c:spPr>
    <a:ln>
      <a:noFill/>
    </a:ln>
  </c:spPr>
  <c:txPr>
    <a:bodyPr horzOverflow="overflow" anchor="ctr" anchorCtr="1"/>
    <a:lstStyle/>
    <a:p>
      <a:pPr algn="ctr" rtl="0">
        <a:defRPr lang="ja-JP" altLang="en-US" sz="1000">
          <a:solidFill>
            <a:schemeClr val="tx1"/>
          </a:solidFill>
        </a:defRPr>
      </a:pPr>
      <a:endParaRPr lang="ja-JP" altLang="en-US"/>
    </a:p>
  </c:txPr>
  <c:externalData r:id="rId1">
    <c:autoUpdate val="0"/>
  </c:externalData>
  <c:userShapes xmlns:c="http://schemas.openxmlformats.org/drawingml/2006/chart" xmlns:r="http://schemas.openxmlformats.org/officeDocument/2006/relationships" r:id="rId2"/>
  <c:extLst>
    <c:ext xmlns:c14="http://schemas.microsoft.com/office/drawing/2007/8/2/chart" uri="{781A3756-C4B2-4CAC-9D66-4F8BD8637D16}"/>
  </c:extLst>
</c:chartSpace>
</file>

<file path=word/drawings/drawing1.xml><?xml version="1.0" encoding="utf-8"?>
<c:userShapes xmlns:c="http://schemas.openxmlformats.org/drawingml/2006/chart">
  <cdr:relSizeAnchor xmlns:cdr="http://schemas.openxmlformats.org/drawingml/2006/chartDrawing">
    <cdr:from>
      <cdr:x>0.56474999999999997</cdr:x>
      <cdr:y>0.89349999999999996</cdr:y>
    </cdr:from>
    <cdr:to>
      <cdr:x>0.99624999999999997</cdr:x>
      <cdr:y>1</cdr:y>
    </cdr:to>
    <cdr:sp macro="" textlink="">
      <cdr:nvSpPr>
        <cdr:cNvPr id="3" name="テキスト ボックス 2"/>
        <cdr:cNvSpPr txBox="1"/>
      </cdr:nvSpPr>
      <cdr:spPr>
        <a:xfrm xmlns:a="http://schemas.openxmlformats.org/drawingml/2006/main">
          <a:off x="3029948" y="1823535"/>
          <a:ext cx="2315047" cy="21735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5.5750000000000001e-002</cdr:x>
      <cdr:y>0.19175</cdr:y>
    </cdr:from>
    <cdr:to>
      <cdr:x>0.22625000000000001</cdr:x>
      <cdr:y>0.31424999999999997</cdr:y>
    </cdr:to>
    <cdr:sp macro="" textlink="">
      <cdr:nvSpPr>
        <cdr:cNvPr id="4" name="テキスト ボックス 3"/>
        <cdr:cNvSpPr txBox="1"/>
      </cdr:nvSpPr>
      <cdr:spPr>
        <a:xfrm xmlns:a="http://schemas.openxmlformats.org/drawingml/2006/main">
          <a:off x="299105" y="391340"/>
          <a:ext cx="914752" cy="25000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（床、人）</a:t>
          </a:r>
        </a:p>
      </cdr:txBody>
    </cdr:sp>
  </cdr:relSizeAnchor>
</c:userShapes>
</file>

<file path=word/drawings/drawing10.xml><?xml version="1.0" encoding="utf-8"?>
<c:userShapes xmlns:c="http://schemas.openxmlformats.org/drawingml/2006/chart">
  <cdr:relSizeAnchor xmlns:cdr="http://schemas.openxmlformats.org/drawingml/2006/chartDrawing">
    <cdr:from>
      <cdr:x>4.4999999999999998e-002</cdr:x>
      <cdr:y>0.16225000000000001</cdr:y>
    </cdr:from>
    <cdr:to>
      <cdr:x>0.16575000000000001</cdr:x>
      <cdr:y>0.28575</cdr:y>
    </cdr:to>
    <cdr:sp macro="" textlink="">
      <cdr:nvSpPr>
        <cdr:cNvPr id="2" name="テキスト ボックス 1"/>
        <cdr:cNvSpPr txBox="1"/>
      </cdr:nvSpPr>
      <cdr:spPr>
        <a:xfrm xmlns:a="http://schemas.openxmlformats.org/drawingml/2006/main">
          <a:off x="243744" y="385327"/>
          <a:ext cx="654048" cy="29330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（日）</a:t>
          </a:r>
        </a:p>
      </cdr:txBody>
    </cdr:sp>
  </cdr:relSizeAnchor>
</c:userShapes>
</file>

<file path=word/drawings/drawing11.xml><?xml version="1.0" encoding="utf-8"?>
<c:userShapes xmlns:c="http://schemas.openxmlformats.org/drawingml/2006/chart">
  <cdr:relSizeAnchor xmlns:cdr="http://schemas.openxmlformats.org/drawingml/2006/chartDrawing">
    <cdr:from>
      <cdr:x>7.0499999999999993e-002</cdr:x>
      <cdr:y>0.156</cdr:y>
    </cdr:from>
    <cdr:to>
      <cdr:x>0.16550000000000001</cdr:x>
      <cdr:y>0.27074999999999999</cdr:y>
    </cdr:to>
    <cdr:sp macro="" textlink="">
      <cdr:nvSpPr>
        <cdr:cNvPr id="3" name="テキスト ボックス 2"/>
        <cdr:cNvSpPr txBox="1"/>
      </cdr:nvSpPr>
      <cdr:spPr>
        <a:xfrm xmlns:a="http://schemas.openxmlformats.org/drawingml/2006/main">
          <a:off x="399639" y="385145"/>
          <a:ext cx="538521" cy="28330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2.xml><?xml version="1.0" encoding="utf-8"?>
<c:userShapes xmlns:c="http://schemas.openxmlformats.org/drawingml/2006/chart">
  <cdr:relSizeAnchor xmlns:cdr="http://schemas.openxmlformats.org/drawingml/2006/chartDrawing">
    <cdr:from>
      <cdr:x>7.0499999999999993e-002</cdr:x>
      <cdr:y>0.156</cdr:y>
    </cdr:from>
    <cdr:to>
      <cdr:x>0.16550000000000001</cdr:x>
      <cdr:y>0.27074999999999999</cdr:y>
    </cdr:to>
    <cdr:sp macro="" textlink="">
      <cdr:nvSpPr>
        <cdr:cNvPr id="3" name="テキスト ボックス 2"/>
        <cdr:cNvSpPr txBox="1"/>
      </cdr:nvSpPr>
      <cdr:spPr>
        <a:xfrm xmlns:a="http://schemas.openxmlformats.org/drawingml/2006/main">
          <a:off x="399639" y="385145"/>
          <a:ext cx="538521" cy="28330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3.xml><?xml version="1.0" encoding="utf-8"?>
<c:userShapes xmlns:c="http://schemas.openxmlformats.org/drawingml/2006/chart">
  <cdr:relSizeAnchor xmlns:cdr="http://schemas.openxmlformats.org/drawingml/2006/chartDrawing">
    <cdr:from>
      <cdr:x>6.8500000000000005e-002</cdr:x>
      <cdr:y>0.23574999999999999</cdr:y>
    </cdr:from>
    <cdr:to>
      <cdr:x>0.18475</cdr:x>
      <cdr:y>0.34549999999999997</cdr:y>
    </cdr:to>
    <cdr:sp macro="" textlink="">
      <cdr:nvSpPr>
        <cdr:cNvPr id="2" name="テキスト ボックス 1"/>
        <cdr:cNvSpPr txBox="1"/>
      </cdr:nvSpPr>
      <cdr:spPr>
        <a:xfrm xmlns:a="http://schemas.openxmlformats.org/drawingml/2006/main">
          <a:off x="371033" y="557786"/>
          <a:ext cx="629673" cy="25966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4.xml><?xml version="1.0" encoding="utf-8"?>
<c:userShapes xmlns:c="http://schemas.openxmlformats.org/drawingml/2006/chart">
  <cdr:relSizeAnchor xmlns:cdr="http://schemas.openxmlformats.org/drawingml/2006/chartDrawing">
    <cdr:from>
      <cdr:x>6.8500000000000005e-002</cdr:x>
      <cdr:y>0.23574999999999999</cdr:y>
    </cdr:from>
    <cdr:to>
      <cdr:x>0.18475</cdr:x>
      <cdr:y>0.34549999999999997</cdr:y>
    </cdr:to>
    <cdr:sp macro="" textlink="">
      <cdr:nvSpPr>
        <cdr:cNvPr id="2" name="テキスト ボックス 1"/>
        <cdr:cNvSpPr txBox="1"/>
      </cdr:nvSpPr>
      <cdr:spPr>
        <a:xfrm xmlns:a="http://schemas.openxmlformats.org/drawingml/2006/main">
          <a:off x="371033" y="557786"/>
          <a:ext cx="629673" cy="25966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5.xml><?xml version="1.0" encoding="utf-8"?>
<c:userShapes xmlns:c="http://schemas.openxmlformats.org/drawingml/2006/chart">
  <cdr:relSizeAnchor xmlns:cdr="http://schemas.openxmlformats.org/drawingml/2006/chartDrawing">
    <cdr:from>
      <cdr:x>0.57199999999999995</cdr:x>
      <cdr:y>0.91649999999999998</cdr:y>
    </cdr:from>
    <cdr:to>
      <cdr:x>1</cdr:x>
      <cdr:y>0.99950000000000006</cdr:y>
    </cdr:to>
    <cdr:sp macro="" textlink="">
      <cdr:nvSpPr>
        <cdr:cNvPr id="2" name="テキスト ボックス 1"/>
        <cdr:cNvSpPr txBox="1"/>
      </cdr:nvSpPr>
      <cdr:spPr>
        <a:xfrm xmlns:a="http://schemas.openxmlformats.org/drawingml/2006/main">
          <a:off x="3217765" y="2034593"/>
          <a:ext cx="2407699" cy="184256"/>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6.1249999999999999e-002</cdr:x>
      <cdr:y>0.16775000000000001</cdr:y>
    </cdr:from>
    <cdr:to>
      <cdr:x>0.14974999999999999</cdr:x>
      <cdr:y>0.27600000000000002</cdr:y>
    </cdr:to>
    <cdr:sp macro="" textlink="">
      <cdr:nvSpPr>
        <cdr:cNvPr id="3" name="テキスト ボックス 2"/>
        <cdr:cNvSpPr txBox="1"/>
      </cdr:nvSpPr>
      <cdr:spPr>
        <a:xfrm xmlns:a="http://schemas.openxmlformats.org/drawingml/2006/main">
          <a:off x="344559" y="372398"/>
          <a:ext cx="497853" cy="24031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6.xml><?xml version="1.0" encoding="utf-8"?>
<c:userShapes xmlns:c="http://schemas.openxmlformats.org/drawingml/2006/chart">
  <cdr:relSizeAnchor xmlns:cdr="http://schemas.openxmlformats.org/drawingml/2006/chartDrawing">
    <cdr:from>
      <cdr:x>0.57199999999999995</cdr:x>
      <cdr:y>0.91649999999999998</cdr:y>
    </cdr:from>
    <cdr:to>
      <cdr:x>1</cdr:x>
      <cdr:y>0.99950000000000006</cdr:y>
    </cdr:to>
    <cdr:sp macro="" textlink="">
      <cdr:nvSpPr>
        <cdr:cNvPr id="2" name="テキスト ボックス 1"/>
        <cdr:cNvSpPr txBox="1"/>
      </cdr:nvSpPr>
      <cdr:spPr>
        <a:xfrm xmlns:a="http://schemas.openxmlformats.org/drawingml/2006/main">
          <a:off x="3217765" y="2034593"/>
          <a:ext cx="2407699" cy="184256"/>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6.1249999999999999e-002</cdr:x>
      <cdr:y>0.16775000000000001</cdr:y>
    </cdr:from>
    <cdr:to>
      <cdr:x>0.14974999999999999</cdr:x>
      <cdr:y>0.27600000000000002</cdr:y>
    </cdr:to>
    <cdr:sp macro="" textlink="">
      <cdr:nvSpPr>
        <cdr:cNvPr id="3" name="テキスト ボックス 2"/>
        <cdr:cNvSpPr txBox="1"/>
      </cdr:nvSpPr>
      <cdr:spPr>
        <a:xfrm xmlns:a="http://schemas.openxmlformats.org/drawingml/2006/main">
          <a:off x="344559" y="372398"/>
          <a:ext cx="497853" cy="24031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7.xml><?xml version="1.0" encoding="utf-8"?>
<c:userShapes xmlns:c="http://schemas.openxmlformats.org/drawingml/2006/chart">
  <cdr:relSizeAnchor xmlns:cdr="http://schemas.openxmlformats.org/drawingml/2006/chartDrawing">
    <cdr:from>
      <cdr:x>0.68174999999999997</cdr:x>
      <cdr:y>0.90249999999999997</cdr:y>
    </cdr:from>
    <cdr:to>
      <cdr:x>1</cdr:x>
      <cdr:y>0.98324999999999996</cdr:y>
    </cdr:to>
    <cdr:sp macro="" textlink="">
      <cdr:nvSpPr>
        <cdr:cNvPr id="2" name="テキスト ボックス 1"/>
        <cdr:cNvSpPr txBox="1"/>
      </cdr:nvSpPr>
      <cdr:spPr>
        <a:xfrm xmlns:a="http://schemas.openxmlformats.org/drawingml/2006/main">
          <a:off x="3835160" y="1841903"/>
          <a:ext cx="1790304" cy="16480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dr:relSizeAnchor xmlns:cdr="http://schemas.openxmlformats.org/drawingml/2006/chartDrawing">
    <cdr:from>
      <cdr:x>6.8500000000000005e-002</cdr:x>
      <cdr:y>0.34275</cdr:y>
    </cdr:from>
    <cdr:to>
      <cdr:x>0.14949999999999999</cdr:x>
      <cdr:y>0.45724999999999999</cdr:y>
    </cdr:to>
    <cdr:sp macro="" textlink="">
      <cdr:nvSpPr>
        <cdr:cNvPr id="3" name="テキスト ボックス 2"/>
        <cdr:cNvSpPr txBox="1"/>
      </cdr:nvSpPr>
      <cdr:spPr>
        <a:xfrm xmlns:a="http://schemas.openxmlformats.org/drawingml/2006/main">
          <a:off x="385344" y="699515"/>
          <a:ext cx="455662" cy="23368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8.xml><?xml version="1.0" encoding="utf-8"?>
<c:userShapes xmlns:c="http://schemas.openxmlformats.org/drawingml/2006/chart">
  <cdr:relSizeAnchor xmlns:cdr="http://schemas.openxmlformats.org/drawingml/2006/chartDrawing">
    <cdr:from>
      <cdr:x>0.68174999999999997</cdr:x>
      <cdr:y>0.90249999999999997</cdr:y>
    </cdr:from>
    <cdr:to>
      <cdr:x>1</cdr:x>
      <cdr:y>0.98324999999999996</cdr:y>
    </cdr:to>
    <cdr:sp macro="" textlink="">
      <cdr:nvSpPr>
        <cdr:cNvPr id="2" name="テキスト ボックス 1"/>
        <cdr:cNvSpPr txBox="1"/>
      </cdr:nvSpPr>
      <cdr:spPr>
        <a:xfrm xmlns:a="http://schemas.openxmlformats.org/drawingml/2006/main">
          <a:off x="3835160" y="1841903"/>
          <a:ext cx="1790304" cy="16480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dr:relSizeAnchor xmlns:cdr="http://schemas.openxmlformats.org/drawingml/2006/chartDrawing">
    <cdr:from>
      <cdr:x>6.8500000000000005e-002</cdr:x>
      <cdr:y>0.34275</cdr:y>
    </cdr:from>
    <cdr:to>
      <cdr:x>0.14949999999999999</cdr:x>
      <cdr:y>0.45724999999999999</cdr:y>
    </cdr:to>
    <cdr:sp macro="" textlink="">
      <cdr:nvSpPr>
        <cdr:cNvPr id="3" name="テキスト ボックス 2"/>
        <cdr:cNvSpPr txBox="1"/>
      </cdr:nvSpPr>
      <cdr:spPr>
        <a:xfrm xmlns:a="http://schemas.openxmlformats.org/drawingml/2006/main">
          <a:off x="385344" y="699515"/>
          <a:ext cx="455662" cy="23368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19.xml><?xml version="1.0" encoding="utf-8"?>
<c:userShapes xmlns:c="http://schemas.openxmlformats.org/drawingml/2006/chart">
  <cdr:relSizeAnchor xmlns:cdr="http://schemas.openxmlformats.org/drawingml/2006/chartDrawing">
    <cdr:from>
      <cdr:x>0.57325000000000004</cdr:x>
      <cdr:y>0.88124999999999998</cdr:y>
    </cdr:from>
    <cdr:to>
      <cdr:x>0.99975000000000003</cdr:x>
      <cdr:y>0.99950000000000006</cdr:y>
    </cdr:to>
    <cdr:sp macro="" textlink="">
      <cdr:nvSpPr>
        <cdr:cNvPr id="3" name="テキスト ボックス 2"/>
        <cdr:cNvSpPr txBox="1"/>
      </cdr:nvSpPr>
      <cdr:spPr>
        <a:xfrm xmlns:a="http://schemas.openxmlformats.org/drawingml/2006/main">
          <a:off x="3294324" y="1790700"/>
          <a:ext cx="2450988" cy="24028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5.8749999999999997e-002</cdr:x>
      <cdr:y>0.16075</cdr:y>
    </cdr:from>
    <cdr:to>
      <cdr:x>0.22825000000000001</cdr:x>
      <cdr:y>0.27600000000000002</cdr:y>
    </cdr:to>
    <cdr:sp macro="" textlink="">
      <cdr:nvSpPr>
        <cdr:cNvPr id="4" name="テキスト ボックス 3"/>
        <cdr:cNvSpPr txBox="1"/>
      </cdr:nvSpPr>
      <cdr:spPr>
        <a:xfrm xmlns:a="http://schemas.openxmlformats.org/drawingml/2006/main">
          <a:off x="337621" y="326644"/>
          <a:ext cx="974074" cy="23418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2.xml><?xml version="1.0" encoding="utf-8"?>
<c:userShapes xmlns:c="http://schemas.openxmlformats.org/drawingml/2006/chart">
  <cdr:relSizeAnchor xmlns:cdr="http://schemas.openxmlformats.org/drawingml/2006/chartDrawing">
    <cdr:from>
      <cdr:x>0.56474999999999997</cdr:x>
      <cdr:y>0.89349999999999996</cdr:y>
    </cdr:from>
    <cdr:to>
      <cdr:x>0.99624999999999997</cdr:x>
      <cdr:y>1</cdr:y>
    </cdr:to>
    <cdr:sp macro="" textlink="">
      <cdr:nvSpPr>
        <cdr:cNvPr id="3" name="テキスト ボックス 2"/>
        <cdr:cNvSpPr txBox="1"/>
      </cdr:nvSpPr>
      <cdr:spPr>
        <a:xfrm xmlns:a="http://schemas.openxmlformats.org/drawingml/2006/main">
          <a:off x="3029948" y="1823535"/>
          <a:ext cx="2315047" cy="21735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5.5750000000000001e-002</cdr:x>
      <cdr:y>0.19175</cdr:y>
    </cdr:from>
    <cdr:to>
      <cdr:x>0.22625000000000001</cdr:x>
      <cdr:y>0.31424999999999997</cdr:y>
    </cdr:to>
    <cdr:sp macro="" textlink="">
      <cdr:nvSpPr>
        <cdr:cNvPr id="4" name="テキスト ボックス 3"/>
        <cdr:cNvSpPr txBox="1"/>
      </cdr:nvSpPr>
      <cdr:spPr>
        <a:xfrm xmlns:a="http://schemas.openxmlformats.org/drawingml/2006/main">
          <a:off x="299105" y="391340"/>
          <a:ext cx="914752" cy="25000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（床、人）</a:t>
          </a:r>
        </a:p>
      </cdr:txBody>
    </cdr:sp>
  </cdr:relSizeAnchor>
</c:userShapes>
</file>

<file path=word/drawings/drawing20.xml><?xml version="1.0" encoding="utf-8"?>
<c:userShapes xmlns:c="http://schemas.openxmlformats.org/drawingml/2006/chart">
  <cdr:relSizeAnchor xmlns:cdr="http://schemas.openxmlformats.org/drawingml/2006/chartDrawing">
    <cdr:from>
      <cdr:x>0.57325000000000004</cdr:x>
      <cdr:y>0.88124999999999998</cdr:y>
    </cdr:from>
    <cdr:to>
      <cdr:x>0.99975000000000003</cdr:x>
      <cdr:y>0.99950000000000006</cdr:y>
    </cdr:to>
    <cdr:sp macro="" textlink="">
      <cdr:nvSpPr>
        <cdr:cNvPr id="3" name="テキスト ボックス 2"/>
        <cdr:cNvSpPr txBox="1"/>
      </cdr:nvSpPr>
      <cdr:spPr>
        <a:xfrm xmlns:a="http://schemas.openxmlformats.org/drawingml/2006/main">
          <a:off x="3294324" y="1790700"/>
          <a:ext cx="2450988" cy="24028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5.8749999999999997e-002</cdr:x>
      <cdr:y>0.16075</cdr:y>
    </cdr:from>
    <cdr:to>
      <cdr:x>0.22825000000000001</cdr:x>
      <cdr:y>0.27600000000000002</cdr:y>
    </cdr:to>
    <cdr:sp macro="" textlink="">
      <cdr:nvSpPr>
        <cdr:cNvPr id="4" name="テキスト ボックス 3"/>
        <cdr:cNvSpPr txBox="1"/>
      </cdr:nvSpPr>
      <cdr:spPr>
        <a:xfrm xmlns:a="http://schemas.openxmlformats.org/drawingml/2006/main">
          <a:off x="337621" y="326644"/>
          <a:ext cx="974074" cy="23418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21.xml><?xml version="1.0" encoding="utf-8"?>
<c:userShapes xmlns:c="http://schemas.openxmlformats.org/drawingml/2006/chart">
  <cdr:relSizeAnchor xmlns:cdr="http://schemas.openxmlformats.org/drawingml/2006/chartDrawing">
    <cdr:from>
      <cdr:x>0.57199999999999995</cdr:x>
      <cdr:y>0.90949999999999998</cdr:y>
    </cdr:from>
    <cdr:to>
      <cdr:x>0.99924999999999997</cdr:x>
      <cdr:y>1</cdr:y>
    </cdr:to>
    <cdr:sp macro="" textlink="">
      <cdr:nvSpPr>
        <cdr:cNvPr id="2" name="テキスト ボックス 1"/>
        <cdr:cNvSpPr txBox="1"/>
      </cdr:nvSpPr>
      <cdr:spPr>
        <a:xfrm xmlns:a="http://schemas.openxmlformats.org/drawingml/2006/main">
          <a:off x="3322010" y="2292804"/>
          <a:ext cx="2481344" cy="22814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3.7499999999999999e-002</cdr:x>
      <cdr:y>0.13750000000000001</cdr:y>
    </cdr:from>
    <cdr:to>
      <cdr:x>0.13475000000000001</cdr:x>
      <cdr:y>0.26400000000000001</cdr:y>
    </cdr:to>
    <cdr:sp macro="" textlink="">
      <cdr:nvSpPr>
        <cdr:cNvPr id="3" name="テキスト ボックス 2"/>
        <cdr:cNvSpPr txBox="1"/>
      </cdr:nvSpPr>
      <cdr:spPr>
        <a:xfrm xmlns:a="http://schemas.openxmlformats.org/drawingml/2006/main">
          <a:off x="217789" y="346630"/>
          <a:ext cx="564799" cy="31890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p>
      </cdr:txBody>
    </cdr:sp>
  </cdr:relSizeAnchor>
</c:userShapes>
</file>

<file path=word/drawings/drawing22.xml><?xml version="1.0" encoding="utf-8"?>
<c:userShapes xmlns:c="http://schemas.openxmlformats.org/drawingml/2006/chart">
  <cdr:relSizeAnchor xmlns:cdr="http://schemas.openxmlformats.org/drawingml/2006/chartDrawing">
    <cdr:from>
      <cdr:x>0.57199999999999995</cdr:x>
      <cdr:y>0.90949999999999998</cdr:y>
    </cdr:from>
    <cdr:to>
      <cdr:x>0.99924999999999997</cdr:x>
      <cdr:y>1</cdr:y>
    </cdr:to>
    <cdr:sp macro="" textlink="">
      <cdr:nvSpPr>
        <cdr:cNvPr id="2" name="テキスト ボックス 1"/>
        <cdr:cNvSpPr txBox="1"/>
      </cdr:nvSpPr>
      <cdr:spPr>
        <a:xfrm xmlns:a="http://schemas.openxmlformats.org/drawingml/2006/main">
          <a:off x="3322010" y="2292804"/>
          <a:ext cx="2481344" cy="22814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3.7499999999999999e-002</cdr:x>
      <cdr:y>0.13750000000000001</cdr:y>
    </cdr:from>
    <cdr:to>
      <cdr:x>0.13475000000000001</cdr:x>
      <cdr:y>0.26400000000000001</cdr:y>
    </cdr:to>
    <cdr:sp macro="" textlink="">
      <cdr:nvSpPr>
        <cdr:cNvPr id="3" name="テキスト ボックス 2"/>
        <cdr:cNvSpPr txBox="1"/>
      </cdr:nvSpPr>
      <cdr:spPr>
        <a:xfrm xmlns:a="http://schemas.openxmlformats.org/drawingml/2006/main">
          <a:off x="217789" y="346630"/>
          <a:ext cx="564799" cy="31890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a:t>
          </a:r>
        </a:p>
      </cdr:txBody>
    </cdr:sp>
  </cdr:relSizeAnchor>
</c:userShapes>
</file>

<file path=word/drawings/drawing23.xml><?xml version="1.0" encoding="utf-8"?>
<c:userShapes xmlns:c="http://schemas.openxmlformats.org/drawingml/2006/chart">
  <cdr:relSizeAnchor xmlns:cdr="http://schemas.openxmlformats.org/drawingml/2006/chartDrawing">
    <cdr:from>
      <cdr:x>0.69</cdr:x>
      <cdr:y>0.90075000000000005</cdr:y>
    </cdr:from>
    <cdr:to>
      <cdr:x>0.99924999999999997</cdr:x>
      <cdr:y>0.97724999999999995</cdr:y>
    </cdr:to>
    <cdr:sp macro="" textlink="">
      <cdr:nvSpPr>
        <cdr:cNvPr id="2" name="テキスト ボックス 1"/>
        <cdr:cNvSpPr txBox="1"/>
      </cdr:nvSpPr>
      <cdr:spPr>
        <a:xfrm xmlns:a="http://schemas.openxmlformats.org/drawingml/2006/main">
          <a:off x="4055078" y="1984757"/>
          <a:ext cx="1817439" cy="16856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userShapes>
</file>

<file path=word/drawings/drawing24.xml><?xml version="1.0" encoding="utf-8"?>
<c:userShapes xmlns:c="http://schemas.openxmlformats.org/drawingml/2006/chart">
  <cdr:relSizeAnchor xmlns:cdr="http://schemas.openxmlformats.org/drawingml/2006/chartDrawing">
    <cdr:from>
      <cdr:x>0.69</cdr:x>
      <cdr:y>0.90075000000000005</cdr:y>
    </cdr:from>
    <cdr:to>
      <cdr:x>0.99924999999999997</cdr:x>
      <cdr:y>0.97724999999999995</cdr:y>
    </cdr:to>
    <cdr:sp macro="" textlink="">
      <cdr:nvSpPr>
        <cdr:cNvPr id="2" name="テキスト ボックス 1"/>
        <cdr:cNvSpPr txBox="1"/>
      </cdr:nvSpPr>
      <cdr:spPr>
        <a:xfrm xmlns:a="http://schemas.openxmlformats.org/drawingml/2006/main">
          <a:off x="4055078" y="1984757"/>
          <a:ext cx="1817439" cy="168563"/>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userShapes>
</file>

<file path=word/drawings/drawing25.xml><?xml version="1.0" encoding="utf-8"?>
<c:userShapes xmlns:c="http://schemas.openxmlformats.org/drawingml/2006/chart">
  <cdr:relSizeAnchor xmlns:cdr="http://schemas.openxmlformats.org/drawingml/2006/chartDrawing">
    <cdr:from>
      <cdr:x>0.80300000000000005</cdr:x>
      <cdr:y>0.84824999999999995</cdr:y>
    </cdr:from>
    <cdr:to>
      <cdr:x>0.97224999999999995</cdr:x>
      <cdr:y>0.99850000000000005</cdr:y>
    </cdr:to>
    <cdr:sp macro="" textlink="">
      <cdr:nvSpPr>
        <cdr:cNvPr id="2" name="テキスト ボックス 1"/>
        <cdr:cNvSpPr txBox="1"/>
      </cdr:nvSpPr>
      <cdr:spPr>
        <a:xfrm xmlns:a="http://schemas.openxmlformats.org/drawingml/2006/main">
          <a:off x="4489203" y="1679475"/>
          <a:ext cx="946198" cy="29748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0.57774999999999999</cdr:x>
      <cdr:y>0.89324999999999999</cdr:y>
    </cdr:from>
    <cdr:to>
      <cdr:x>0.95550000000000002</cdr:x>
      <cdr:y>0.99850000000000005</cdr:y>
    </cdr:to>
    <cdr:sp macro="" textlink="">
      <cdr:nvSpPr>
        <cdr:cNvPr id="3" name="テキスト ボックス 2"/>
        <cdr:cNvSpPr txBox="1"/>
      </cdr:nvSpPr>
      <cdr:spPr>
        <a:xfrm xmlns:a="http://schemas.openxmlformats.org/drawingml/2006/main">
          <a:off x="3229934" y="1768572"/>
          <a:ext cx="2111826" cy="20838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3.15e-002</cdr:x>
      <cdr:y>0.10299999999999999</cdr:y>
    </cdr:from>
    <cdr:to>
      <cdr:x>0.11375</cdr:x>
      <cdr:y>0.20624999999999999</cdr:y>
    </cdr:to>
    <cdr:sp macro="" textlink="">
      <cdr:nvSpPr>
        <cdr:cNvPr id="4" name="テキスト ボックス 3"/>
        <cdr:cNvSpPr txBox="1"/>
      </cdr:nvSpPr>
      <cdr:spPr>
        <a:xfrm xmlns:a="http://schemas.openxmlformats.org/drawingml/2006/main">
          <a:off x="176102" y="203932"/>
          <a:ext cx="459821" cy="20442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26.xml><?xml version="1.0" encoding="utf-8"?>
<c:userShapes xmlns:c="http://schemas.openxmlformats.org/drawingml/2006/chart">
  <cdr:relSizeAnchor xmlns:cdr="http://schemas.openxmlformats.org/drawingml/2006/chartDrawing">
    <cdr:from>
      <cdr:x>0.80300000000000005</cdr:x>
      <cdr:y>0.84824999999999995</cdr:y>
    </cdr:from>
    <cdr:to>
      <cdr:x>0.97224999999999995</cdr:x>
      <cdr:y>0.99850000000000005</cdr:y>
    </cdr:to>
    <cdr:sp macro="" textlink="">
      <cdr:nvSpPr>
        <cdr:cNvPr id="2" name="テキスト ボックス 1"/>
        <cdr:cNvSpPr txBox="1"/>
      </cdr:nvSpPr>
      <cdr:spPr>
        <a:xfrm xmlns:a="http://schemas.openxmlformats.org/drawingml/2006/main">
          <a:off x="4489203" y="1679475"/>
          <a:ext cx="946198" cy="29748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0.57774999999999999</cdr:x>
      <cdr:y>0.89324999999999999</cdr:y>
    </cdr:from>
    <cdr:to>
      <cdr:x>0.95550000000000002</cdr:x>
      <cdr:y>0.99850000000000005</cdr:y>
    </cdr:to>
    <cdr:sp macro="" textlink="">
      <cdr:nvSpPr>
        <cdr:cNvPr id="3" name="テキスト ボックス 2"/>
        <cdr:cNvSpPr txBox="1"/>
      </cdr:nvSpPr>
      <cdr:spPr>
        <a:xfrm xmlns:a="http://schemas.openxmlformats.org/drawingml/2006/main">
          <a:off x="3229934" y="1768572"/>
          <a:ext cx="2111826" cy="20838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3.15e-002</cdr:x>
      <cdr:y>0.10299999999999999</cdr:y>
    </cdr:from>
    <cdr:to>
      <cdr:x>0.11375</cdr:x>
      <cdr:y>0.20624999999999999</cdr:y>
    </cdr:to>
    <cdr:sp macro="" textlink="">
      <cdr:nvSpPr>
        <cdr:cNvPr id="4" name="テキスト ボックス 3"/>
        <cdr:cNvSpPr txBox="1"/>
      </cdr:nvSpPr>
      <cdr:spPr>
        <a:xfrm xmlns:a="http://schemas.openxmlformats.org/drawingml/2006/main">
          <a:off x="176102" y="203932"/>
          <a:ext cx="459821" cy="20442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27.xml><?xml version="1.0" encoding="utf-8"?>
<c:userShapes xmlns:c="http://schemas.openxmlformats.org/drawingml/2006/chart">
  <cdr:relSizeAnchor xmlns:cdr="http://schemas.openxmlformats.org/drawingml/2006/chartDrawing">
    <cdr:from>
      <cdr:x>0.68974999999999997</cdr:x>
      <cdr:y>0.90774999999999995</cdr:y>
    </cdr:from>
    <cdr:to>
      <cdr:x>0.86924999999999997</cdr:x>
      <cdr:y>1</cdr:y>
    </cdr:to>
    <cdr:sp macro="" textlink="">
      <cdr:nvSpPr>
        <cdr:cNvPr id="2" name="テキスト ボックス 1"/>
        <cdr:cNvSpPr txBox="1"/>
      </cdr:nvSpPr>
      <cdr:spPr>
        <a:xfrm xmlns:a="http://schemas.openxmlformats.org/drawingml/2006/main">
          <a:off x="3880164" y="1782294"/>
          <a:ext cx="1009770" cy="18112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dr:relSizeAnchor xmlns:cdr="http://schemas.openxmlformats.org/drawingml/2006/chartDrawing">
    <cdr:from>
      <cdr:x>4.65e-002</cdr:x>
      <cdr:y>0.2</cdr:y>
    </cdr:from>
    <cdr:to>
      <cdr:x>0.14224999999999999</cdr:x>
      <cdr:y>0.32400000000000001</cdr:y>
    </cdr:to>
    <cdr:sp macro="" textlink="">
      <cdr:nvSpPr>
        <cdr:cNvPr id="3" name="テキスト ボックス 2"/>
        <cdr:cNvSpPr txBox="1"/>
      </cdr:nvSpPr>
      <cdr:spPr>
        <a:xfrm xmlns:a="http://schemas.openxmlformats.org/drawingml/2006/main">
          <a:off x="261584" y="392684"/>
          <a:ext cx="538638" cy="24346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1000"/>
            <a:t>（人）</a:t>
          </a:r>
        </a:p>
      </cdr:txBody>
    </cdr:sp>
  </cdr:relSizeAnchor>
</c:userShapes>
</file>

<file path=word/drawings/drawing28.xml><?xml version="1.0" encoding="utf-8"?>
<c:userShapes xmlns:c="http://schemas.openxmlformats.org/drawingml/2006/chart">
  <cdr:relSizeAnchor xmlns:cdr="http://schemas.openxmlformats.org/drawingml/2006/chartDrawing">
    <cdr:from>
      <cdr:x>0.68974999999999997</cdr:x>
      <cdr:y>0.90774999999999995</cdr:y>
    </cdr:from>
    <cdr:to>
      <cdr:x>0.86924999999999997</cdr:x>
      <cdr:y>1</cdr:y>
    </cdr:to>
    <cdr:sp macro="" textlink="">
      <cdr:nvSpPr>
        <cdr:cNvPr id="2" name="テキスト ボックス 1"/>
        <cdr:cNvSpPr txBox="1"/>
      </cdr:nvSpPr>
      <cdr:spPr>
        <a:xfrm xmlns:a="http://schemas.openxmlformats.org/drawingml/2006/main">
          <a:off x="3880164" y="1782294"/>
          <a:ext cx="1009770" cy="18112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出典：高知県障害保健福祉課調べ</a:t>
          </a:r>
        </a:p>
      </cdr:txBody>
    </cdr:sp>
  </cdr:relSizeAnchor>
  <cdr:relSizeAnchor xmlns:cdr="http://schemas.openxmlformats.org/drawingml/2006/chartDrawing">
    <cdr:from>
      <cdr:x>4.65e-002</cdr:x>
      <cdr:y>0.2</cdr:y>
    </cdr:from>
    <cdr:to>
      <cdr:x>0.14224999999999999</cdr:x>
      <cdr:y>0.32400000000000001</cdr:y>
    </cdr:to>
    <cdr:sp macro="" textlink="">
      <cdr:nvSpPr>
        <cdr:cNvPr id="3" name="テキスト ボックス 2"/>
        <cdr:cNvSpPr txBox="1"/>
      </cdr:nvSpPr>
      <cdr:spPr>
        <a:xfrm xmlns:a="http://schemas.openxmlformats.org/drawingml/2006/main">
          <a:off x="261584" y="392684"/>
          <a:ext cx="538638" cy="24346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1000"/>
            <a:t>（人）</a:t>
          </a:r>
        </a:p>
      </cdr:txBody>
    </cdr:sp>
  </cdr:relSizeAnchor>
</c:userShapes>
</file>

<file path=word/drawings/drawing29.xml><?xml version="1.0" encoding="utf-8"?>
<c:userShapes xmlns:c="http://schemas.openxmlformats.org/drawingml/2006/chart">
  <cdr:relSizeAnchor xmlns:cdr="http://schemas.openxmlformats.org/drawingml/2006/chartDrawing">
    <cdr:from>
      <cdr:x>0.83050000000000002</cdr:x>
      <cdr:y>0.65974999999999995</cdr:y>
    </cdr:from>
    <cdr:to>
      <cdr:x>1</cdr:x>
      <cdr:y>1</cdr:y>
    </cdr:to>
    <cdr:sp macro="" textlink="">
      <cdr:nvSpPr>
        <cdr:cNvPr id="2" name="テキスト ボックス 1"/>
        <cdr:cNvSpPr txBox="1"/>
      </cdr:nvSpPr>
      <cdr:spPr>
        <a:xfrm xmlns:a="http://schemas.openxmlformats.org/drawingml/2006/main">
          <a:off x="4744198" y="1340612"/>
          <a:ext cx="968261" cy="69138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1.8499999999999999e-002</cdr:x>
      <cdr:y>0.45374999999999999</cdr:y>
    </cdr:from>
    <cdr:to>
      <cdr:x>0.129</cdr:x>
      <cdr:y>0.56825000000000003</cdr:y>
    </cdr:to>
    <cdr:sp macro="" textlink="">
      <cdr:nvSpPr>
        <cdr:cNvPr id="4" name="テキスト ボックス 3"/>
        <cdr:cNvSpPr txBox="1"/>
      </cdr:nvSpPr>
      <cdr:spPr>
        <a:xfrm xmlns:a="http://schemas.openxmlformats.org/drawingml/2006/main">
          <a:off x="105680" y="922020"/>
          <a:ext cx="631226" cy="23266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xml><?xml version="1.0" encoding="utf-8"?>
<c:userShapes xmlns:c="http://schemas.openxmlformats.org/drawingml/2006/chart">
  <cdr:relSizeAnchor xmlns:cdr="http://schemas.openxmlformats.org/drawingml/2006/chartDrawing">
    <cdr:from>
      <cdr:x>7.1249999999999994e-002</cdr:x>
      <cdr:y>7.9000000000000001e-002</cdr:y>
    </cdr:from>
    <cdr:to>
      <cdr:x>0.16450000000000001</cdr:x>
      <cdr:y>0.17399999999999999</cdr:y>
    </cdr:to>
    <cdr:sp macro="" textlink="">
      <cdr:nvSpPr>
        <cdr:cNvPr id="2" name="テキスト ボックス 1"/>
        <cdr:cNvSpPr txBox="1"/>
      </cdr:nvSpPr>
      <cdr:spPr>
        <a:xfrm xmlns:a="http://schemas.openxmlformats.org/drawingml/2006/main">
          <a:off x="385929" y="210592"/>
          <a:ext cx="505093" cy="25324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dr:relSizeAnchor xmlns:cdr="http://schemas.openxmlformats.org/drawingml/2006/chartDrawing">
    <cdr:from>
      <cdr:x>0.57174999999999998</cdr:x>
      <cdr:y>0.93049999999999999</cdr:y>
    </cdr:from>
    <cdr:to>
      <cdr:x>1</cdr:x>
      <cdr:y>0.99924999999999997</cdr:y>
    </cdr:to>
    <cdr:sp macro="" textlink="">
      <cdr:nvSpPr>
        <cdr:cNvPr id="3" name="テキスト ボックス 2"/>
        <cdr:cNvSpPr txBox="1"/>
      </cdr:nvSpPr>
      <cdr:spPr>
        <a:xfrm xmlns:a="http://schemas.openxmlformats.org/drawingml/2006/main">
          <a:off x="3096912" y="2480461"/>
          <a:ext cx="2319637" cy="18326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a:t>
          </a:r>
          <a:r>
            <a:rPr lang="ja-JP" altLang="en-US" sz="800"/>
            <a:t>（厚生労働省</a:t>
          </a:r>
          <a:r>
            <a:rPr lang="en-US" altLang="ja-JP" sz="800"/>
            <a:t>630</a:t>
          </a:r>
          <a:r>
            <a:rPr lang="ja-JP" altLang="en-US" sz="800"/>
            <a:t>調査）</a:t>
          </a:r>
        </a:p>
      </cdr:txBody>
    </cdr:sp>
  </cdr:relSizeAnchor>
</c:userShapes>
</file>

<file path=word/drawings/drawing30.xml><?xml version="1.0" encoding="utf-8"?>
<c:userShapes xmlns:c="http://schemas.openxmlformats.org/drawingml/2006/chart">
  <cdr:relSizeAnchor xmlns:cdr="http://schemas.openxmlformats.org/drawingml/2006/chartDrawing">
    <cdr:from>
      <cdr:x>0.83050000000000002</cdr:x>
      <cdr:y>0.65974999999999995</cdr:y>
    </cdr:from>
    <cdr:to>
      <cdr:x>1</cdr:x>
      <cdr:y>1</cdr:y>
    </cdr:to>
    <cdr:sp macro="" textlink="">
      <cdr:nvSpPr>
        <cdr:cNvPr id="2" name="テキスト ボックス 1"/>
        <cdr:cNvSpPr txBox="1"/>
      </cdr:nvSpPr>
      <cdr:spPr>
        <a:xfrm xmlns:a="http://schemas.openxmlformats.org/drawingml/2006/main">
          <a:off x="4744198" y="1340612"/>
          <a:ext cx="968261" cy="69138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endParaRPr lang="ja-JP" altLang="en-US" sz="1100"/>
        </a:p>
      </cdr:txBody>
    </cdr:sp>
  </cdr:relSizeAnchor>
  <cdr:relSizeAnchor xmlns:cdr="http://schemas.openxmlformats.org/drawingml/2006/chartDrawing">
    <cdr:from>
      <cdr:x>1.8499999999999999e-002</cdr:x>
      <cdr:y>0.45374999999999999</cdr:y>
    </cdr:from>
    <cdr:to>
      <cdr:x>0.129</cdr:x>
      <cdr:y>0.56825000000000003</cdr:y>
    </cdr:to>
    <cdr:sp macro="" textlink="">
      <cdr:nvSpPr>
        <cdr:cNvPr id="4" name="テキスト ボックス 3"/>
        <cdr:cNvSpPr txBox="1"/>
      </cdr:nvSpPr>
      <cdr:spPr>
        <a:xfrm xmlns:a="http://schemas.openxmlformats.org/drawingml/2006/main">
          <a:off x="105680" y="922020"/>
          <a:ext cx="631226" cy="23266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1.xml><?xml version="1.0" encoding="utf-8"?>
<c:userShapes xmlns:c="http://schemas.openxmlformats.org/drawingml/2006/chart">
  <cdr:relSizeAnchor xmlns:cdr="http://schemas.openxmlformats.org/drawingml/2006/chartDrawing">
    <cdr:from>
      <cdr:x>4.8000000000000001e-002</cdr:x>
      <cdr:y>0.42649999999999999</cdr:y>
    </cdr:from>
    <cdr:to>
      <cdr:x>0.13925000000000001</cdr:x>
      <cdr:y>0.53749999999999998</cdr:y>
    </cdr:to>
    <cdr:sp macro="" textlink="">
      <cdr:nvSpPr>
        <cdr:cNvPr id="3" name="テキスト ボックス 2"/>
        <cdr:cNvSpPr txBox="1"/>
      </cdr:nvSpPr>
      <cdr:spPr>
        <a:xfrm xmlns:a="http://schemas.openxmlformats.org/drawingml/2006/main">
          <a:off x="275844" y="932188"/>
          <a:ext cx="524390" cy="24260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2.xml><?xml version="1.0" encoding="utf-8"?>
<c:userShapes xmlns:c="http://schemas.openxmlformats.org/drawingml/2006/chart">
  <cdr:relSizeAnchor xmlns:cdr="http://schemas.openxmlformats.org/drawingml/2006/chartDrawing">
    <cdr:from>
      <cdr:x>4.8000000000000001e-002</cdr:x>
      <cdr:y>0.42649999999999999</cdr:y>
    </cdr:from>
    <cdr:to>
      <cdr:x>0.13925000000000001</cdr:x>
      <cdr:y>0.53749999999999998</cdr:y>
    </cdr:to>
    <cdr:sp macro="" textlink="">
      <cdr:nvSpPr>
        <cdr:cNvPr id="3" name="テキスト ボックス 2"/>
        <cdr:cNvSpPr txBox="1"/>
      </cdr:nvSpPr>
      <cdr:spPr>
        <a:xfrm xmlns:a="http://schemas.openxmlformats.org/drawingml/2006/main">
          <a:off x="275844" y="932188"/>
          <a:ext cx="524390" cy="24260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3.xml><?xml version="1.0" encoding="utf-8"?>
<c:userShapes xmlns:c="http://schemas.openxmlformats.org/drawingml/2006/chart">
  <cdr:relSizeAnchor xmlns:cdr="http://schemas.openxmlformats.org/drawingml/2006/chartDrawing">
    <cdr:from>
      <cdr:x>0.57499999999999996</cdr:x>
      <cdr:y>0.88300000000000001</cdr:y>
    </cdr:from>
    <cdr:to>
      <cdr:x>0.99950000000000006</cdr:x>
      <cdr:y>0.97699999999999998</cdr:y>
    </cdr:to>
    <cdr:sp macro="" textlink="">
      <cdr:nvSpPr>
        <cdr:cNvPr id="2" name="テキスト ボックス 1"/>
        <cdr:cNvSpPr txBox="1"/>
      </cdr:nvSpPr>
      <cdr:spPr>
        <a:xfrm xmlns:a="http://schemas.openxmlformats.org/drawingml/2006/main">
          <a:off x="3309127" y="1741549"/>
          <a:ext cx="2442999" cy="18539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4.0500000000000001e-002</cdr:x>
      <cdr:y>0.22750000000000001</cdr:y>
    </cdr:from>
    <cdr:to>
      <cdr:x>0.21024999999999999</cdr:x>
      <cdr:y>0.32450000000000001</cdr:y>
    </cdr:to>
    <cdr:sp macro="" textlink="">
      <cdr:nvSpPr>
        <cdr:cNvPr id="3" name="テキスト ボックス 2"/>
        <cdr:cNvSpPr txBox="1"/>
      </cdr:nvSpPr>
      <cdr:spPr>
        <a:xfrm xmlns:a="http://schemas.openxmlformats.org/drawingml/2006/main">
          <a:off x="233077" y="448700"/>
          <a:ext cx="976912" cy="19131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4.xml><?xml version="1.0" encoding="utf-8"?>
<c:userShapes xmlns:c="http://schemas.openxmlformats.org/drawingml/2006/chart">
  <cdr:relSizeAnchor xmlns:cdr="http://schemas.openxmlformats.org/drawingml/2006/chartDrawing">
    <cdr:from>
      <cdr:x>0.57499999999999996</cdr:x>
      <cdr:y>0.88300000000000001</cdr:y>
    </cdr:from>
    <cdr:to>
      <cdr:x>0.99950000000000006</cdr:x>
      <cdr:y>0.97699999999999998</cdr:y>
    </cdr:to>
    <cdr:sp macro="" textlink="">
      <cdr:nvSpPr>
        <cdr:cNvPr id="2" name="テキスト ボックス 1"/>
        <cdr:cNvSpPr txBox="1"/>
      </cdr:nvSpPr>
      <cdr:spPr>
        <a:xfrm xmlns:a="http://schemas.openxmlformats.org/drawingml/2006/main">
          <a:off x="3309127" y="1854812"/>
          <a:ext cx="2442999" cy="19745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4.0500000000000001e-002</cdr:x>
      <cdr:y>0.22750000000000001</cdr:y>
    </cdr:from>
    <cdr:to>
      <cdr:x>0.21024999999999999</cdr:x>
      <cdr:y>0.32450000000000001</cdr:y>
    </cdr:to>
    <cdr:sp macro="" textlink="">
      <cdr:nvSpPr>
        <cdr:cNvPr id="3" name="テキスト ボックス 2"/>
        <cdr:cNvSpPr txBox="1"/>
      </cdr:nvSpPr>
      <cdr:spPr>
        <a:xfrm xmlns:a="http://schemas.openxmlformats.org/drawingml/2006/main">
          <a:off x="233077" y="477881"/>
          <a:ext cx="976912" cy="203756"/>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5.xml><?xml version="1.0" encoding="utf-8"?>
<c:userShapes xmlns:c="http://schemas.openxmlformats.org/drawingml/2006/chart">
  <cdr:relSizeAnchor xmlns:cdr="http://schemas.openxmlformats.org/drawingml/2006/chartDrawing">
    <cdr:from>
      <cdr:x>0.57999999999999996</cdr:x>
      <cdr:y>0.85050000000000003</cdr:y>
    </cdr:from>
    <cdr:to>
      <cdr:x>0.999</cdr:x>
      <cdr:y>0.96350000000000002</cdr:y>
    </cdr:to>
    <cdr:sp macro="" textlink="">
      <cdr:nvSpPr>
        <cdr:cNvPr id="2" name="テキスト ボックス 1"/>
        <cdr:cNvSpPr txBox="1"/>
      </cdr:nvSpPr>
      <cdr:spPr>
        <a:xfrm xmlns:a="http://schemas.openxmlformats.org/drawingml/2006/main">
          <a:off x="3383572" y="1654766"/>
          <a:ext cx="2444339" cy="21985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3.5999999999999997e-002</cdr:x>
      <cdr:y>0.29549999999999998</cdr:y>
    </cdr:from>
    <cdr:to>
      <cdr:x>0.13875000000000001</cdr:x>
      <cdr:y>0.40075</cdr:y>
    </cdr:to>
    <cdr:sp macro="" textlink="">
      <cdr:nvSpPr>
        <cdr:cNvPr id="3" name="テキスト ボックス 2"/>
        <cdr:cNvSpPr txBox="1"/>
      </cdr:nvSpPr>
      <cdr:spPr>
        <a:xfrm xmlns:a="http://schemas.openxmlformats.org/drawingml/2006/main">
          <a:off x="210014" y="574936"/>
          <a:ext cx="599417" cy="20477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6.xml><?xml version="1.0" encoding="utf-8"?>
<c:userShapes xmlns:c="http://schemas.openxmlformats.org/drawingml/2006/chart">
  <cdr:relSizeAnchor xmlns:cdr="http://schemas.openxmlformats.org/drawingml/2006/chartDrawing">
    <cdr:from>
      <cdr:x>0.57999999999999996</cdr:x>
      <cdr:y>0.85050000000000003</cdr:y>
    </cdr:from>
    <cdr:to>
      <cdr:x>0.999</cdr:x>
      <cdr:y>0.96350000000000002</cdr:y>
    </cdr:to>
    <cdr:sp macro="" textlink="">
      <cdr:nvSpPr>
        <cdr:cNvPr id="2" name="テキスト ボックス 1"/>
        <cdr:cNvSpPr txBox="1"/>
      </cdr:nvSpPr>
      <cdr:spPr>
        <a:xfrm xmlns:a="http://schemas.openxmlformats.org/drawingml/2006/main">
          <a:off x="3383572" y="1654766"/>
          <a:ext cx="2444339" cy="219857"/>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3.5999999999999997e-002</cdr:x>
      <cdr:y>0.29549999999999998</cdr:y>
    </cdr:from>
    <cdr:to>
      <cdr:x>0.13875000000000001</cdr:x>
      <cdr:y>0.40075</cdr:y>
    </cdr:to>
    <cdr:sp macro="" textlink="">
      <cdr:nvSpPr>
        <cdr:cNvPr id="3" name="テキスト ボックス 2"/>
        <cdr:cNvSpPr txBox="1"/>
      </cdr:nvSpPr>
      <cdr:spPr>
        <a:xfrm xmlns:a="http://schemas.openxmlformats.org/drawingml/2006/main">
          <a:off x="210014" y="574936"/>
          <a:ext cx="599417" cy="20477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7.xml><?xml version="1.0" encoding="utf-8"?>
<c:userShapes xmlns:c="http://schemas.openxmlformats.org/drawingml/2006/chart">
  <cdr:relSizeAnchor xmlns:cdr="http://schemas.openxmlformats.org/drawingml/2006/chartDrawing">
    <cdr:from>
      <cdr:x>0.57499999999999996</cdr:x>
      <cdr:y>0.88700000000000001</cdr:y>
    </cdr:from>
    <cdr:to>
      <cdr:x>0.99950000000000006</cdr:x>
      <cdr:y>1</cdr:y>
    </cdr:to>
    <cdr:sp macro="" textlink="">
      <cdr:nvSpPr>
        <cdr:cNvPr id="2" name="テキスト ボックス 1"/>
        <cdr:cNvSpPr txBox="1"/>
      </cdr:nvSpPr>
      <cdr:spPr>
        <a:xfrm xmlns:a="http://schemas.openxmlformats.org/drawingml/2006/main">
          <a:off x="3279552" y="1885744"/>
          <a:ext cx="2421165" cy="24023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3.5999999999999997e-002</cdr:x>
      <cdr:y>0.17774999999999999</cdr:y>
    </cdr:from>
    <cdr:to>
      <cdr:x>0.14949999999999999</cdr:x>
      <cdr:y>0.28525</cdr:y>
    </cdr:to>
    <cdr:sp macro="" textlink="">
      <cdr:nvSpPr>
        <cdr:cNvPr id="3" name="テキスト ボックス 2"/>
        <cdr:cNvSpPr txBox="1"/>
      </cdr:nvSpPr>
      <cdr:spPr>
        <a:xfrm xmlns:a="http://schemas.openxmlformats.org/drawingml/2006/main">
          <a:off x="205328" y="377892"/>
          <a:ext cx="647355" cy="22854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8.xml><?xml version="1.0" encoding="utf-8"?>
<c:userShapes xmlns:c="http://schemas.openxmlformats.org/drawingml/2006/chart">
  <cdr:relSizeAnchor xmlns:cdr="http://schemas.openxmlformats.org/drawingml/2006/chartDrawing">
    <cdr:from>
      <cdr:x>0.57499999999999996</cdr:x>
      <cdr:y>0.88700000000000001</cdr:y>
    </cdr:from>
    <cdr:to>
      <cdr:x>0.99950000000000006</cdr:x>
      <cdr:y>1</cdr:y>
    </cdr:to>
    <cdr:sp macro="" textlink="">
      <cdr:nvSpPr>
        <cdr:cNvPr id="2" name="テキスト ボックス 1"/>
        <cdr:cNvSpPr txBox="1"/>
      </cdr:nvSpPr>
      <cdr:spPr>
        <a:xfrm xmlns:a="http://schemas.openxmlformats.org/drawingml/2006/main">
          <a:off x="3279552" y="1885744"/>
          <a:ext cx="2421165" cy="24023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3.5999999999999997e-002</cdr:x>
      <cdr:y>0.17774999999999999</cdr:y>
    </cdr:from>
    <cdr:to>
      <cdr:x>0.14949999999999999</cdr:x>
      <cdr:y>0.28525</cdr:y>
    </cdr:to>
    <cdr:sp macro="" textlink="">
      <cdr:nvSpPr>
        <cdr:cNvPr id="3" name="テキスト ボックス 2"/>
        <cdr:cNvSpPr txBox="1"/>
      </cdr:nvSpPr>
      <cdr:spPr>
        <a:xfrm xmlns:a="http://schemas.openxmlformats.org/drawingml/2006/main">
          <a:off x="205328" y="377892"/>
          <a:ext cx="647355" cy="22854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39.xml><?xml version="1.0" encoding="utf-8"?>
<c:userShapes xmlns:c="http://schemas.openxmlformats.org/drawingml/2006/chart">
  <cdr:relSizeAnchor xmlns:cdr="http://schemas.openxmlformats.org/drawingml/2006/chartDrawing">
    <cdr:from>
      <cdr:x>0.5675</cdr:x>
      <cdr:y>0.875</cdr:y>
    </cdr:from>
    <cdr:to>
      <cdr:x>0.99975000000000003</cdr:x>
      <cdr:y>1</cdr:y>
    </cdr:to>
    <cdr:sp macro="" textlink="">
      <cdr:nvSpPr>
        <cdr:cNvPr id="2" name="テキスト ボックス 1"/>
        <cdr:cNvSpPr txBox="1"/>
      </cdr:nvSpPr>
      <cdr:spPr>
        <a:xfrm xmlns:a="http://schemas.openxmlformats.org/drawingml/2006/main">
          <a:off x="3231730" y="1725771"/>
          <a:ext cx="2461525" cy="24653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6.4000000000000001e-002</cdr:x>
      <cdr:y>0.251</cdr:y>
    </cdr:from>
    <cdr:to>
      <cdr:x>0.23350000000000001</cdr:x>
      <cdr:y>0.36649999999999999</cdr:y>
    </cdr:to>
    <cdr:sp macro="" textlink="">
      <cdr:nvSpPr>
        <cdr:cNvPr id="3" name="テキスト ボックス 2"/>
        <cdr:cNvSpPr txBox="1"/>
      </cdr:nvSpPr>
      <cdr:spPr>
        <a:xfrm xmlns:a="http://schemas.openxmlformats.org/drawingml/2006/main">
          <a:off x="364459" y="495049"/>
          <a:ext cx="965248" cy="22780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4.xml><?xml version="1.0" encoding="utf-8"?>
<c:userShapes xmlns:c="http://schemas.openxmlformats.org/drawingml/2006/chart">
  <cdr:relSizeAnchor xmlns:cdr="http://schemas.openxmlformats.org/drawingml/2006/chartDrawing">
    <cdr:from>
      <cdr:x>7.1249999999999994e-002</cdr:x>
      <cdr:y>7.9000000000000001e-002</cdr:y>
    </cdr:from>
    <cdr:to>
      <cdr:x>0.16450000000000001</cdr:x>
      <cdr:y>0.17399999999999999</cdr:y>
    </cdr:to>
    <cdr:sp macro="" textlink="">
      <cdr:nvSpPr>
        <cdr:cNvPr id="2" name="テキスト ボックス 1"/>
        <cdr:cNvSpPr txBox="1"/>
      </cdr:nvSpPr>
      <cdr:spPr>
        <a:xfrm xmlns:a="http://schemas.openxmlformats.org/drawingml/2006/main">
          <a:off x="385929" y="210592"/>
          <a:ext cx="505093" cy="25324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dr:relSizeAnchor xmlns:cdr="http://schemas.openxmlformats.org/drawingml/2006/chartDrawing">
    <cdr:from>
      <cdr:x>0.57174999999999998</cdr:x>
      <cdr:y>0.93049999999999999</cdr:y>
    </cdr:from>
    <cdr:to>
      <cdr:x>1</cdr:x>
      <cdr:y>0.99924999999999997</cdr:y>
    </cdr:to>
    <cdr:sp macro="" textlink="">
      <cdr:nvSpPr>
        <cdr:cNvPr id="3" name="テキスト ボックス 2"/>
        <cdr:cNvSpPr txBox="1"/>
      </cdr:nvSpPr>
      <cdr:spPr>
        <a:xfrm xmlns:a="http://schemas.openxmlformats.org/drawingml/2006/main">
          <a:off x="3096912" y="2480461"/>
          <a:ext cx="2319637" cy="18326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a:t>
          </a:r>
          <a:r>
            <a:rPr lang="ja-JP" altLang="en-US" sz="800"/>
            <a:t>（厚生労働省</a:t>
          </a:r>
          <a:r>
            <a:rPr lang="en-US" altLang="ja-JP" sz="800"/>
            <a:t>630</a:t>
          </a:r>
          <a:r>
            <a:rPr lang="ja-JP" altLang="en-US" sz="800"/>
            <a:t>調査）</a:t>
          </a:r>
        </a:p>
      </cdr:txBody>
    </cdr:sp>
  </cdr:relSizeAnchor>
</c:userShapes>
</file>

<file path=word/drawings/drawing40.xml><?xml version="1.0" encoding="utf-8"?>
<c:userShapes xmlns:c="http://schemas.openxmlformats.org/drawingml/2006/chart">
  <cdr:relSizeAnchor xmlns:cdr="http://schemas.openxmlformats.org/drawingml/2006/chartDrawing">
    <cdr:from>
      <cdr:x>0.5675</cdr:x>
      <cdr:y>0.875</cdr:y>
    </cdr:from>
    <cdr:to>
      <cdr:x>0.99975000000000003</cdr:x>
      <cdr:y>1</cdr:y>
    </cdr:to>
    <cdr:sp macro="" textlink="">
      <cdr:nvSpPr>
        <cdr:cNvPr id="2" name="テキスト ボックス 1"/>
        <cdr:cNvSpPr txBox="1"/>
      </cdr:nvSpPr>
      <cdr:spPr>
        <a:xfrm xmlns:a="http://schemas.openxmlformats.org/drawingml/2006/main">
          <a:off x="3231730" y="1725771"/>
          <a:ext cx="2461525" cy="24653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6.4000000000000001e-002</cdr:x>
      <cdr:y>0.251</cdr:y>
    </cdr:from>
    <cdr:to>
      <cdr:x>0.23350000000000001</cdr:x>
      <cdr:y>0.36649999999999999</cdr:y>
    </cdr:to>
    <cdr:sp macro="" textlink="">
      <cdr:nvSpPr>
        <cdr:cNvPr id="3" name="テキスト ボックス 2"/>
        <cdr:cNvSpPr txBox="1"/>
      </cdr:nvSpPr>
      <cdr:spPr>
        <a:xfrm xmlns:a="http://schemas.openxmlformats.org/drawingml/2006/main">
          <a:off x="364459" y="495049"/>
          <a:ext cx="965248" cy="227801"/>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41.xml><?xml version="1.0" encoding="utf-8"?>
<c:userShapes xmlns:c="http://schemas.openxmlformats.org/drawingml/2006/chart">
  <cdr:relSizeAnchor xmlns:cdr="http://schemas.openxmlformats.org/drawingml/2006/chartDrawing">
    <cdr:from>
      <cdr:x>4.9250000000000002e-002</cdr:x>
      <cdr:y>0.17574999999999999</cdr:y>
    </cdr:from>
    <cdr:to>
      <cdr:x>0.16425000000000001</cdr:x>
      <cdr:y>0.28499999999999998</cdr:y>
    </cdr:to>
    <cdr:sp macro="" textlink="">
      <cdr:nvSpPr>
        <cdr:cNvPr id="2" name="テキスト ボックス 1"/>
        <cdr:cNvSpPr txBox="1"/>
      </cdr:nvSpPr>
      <cdr:spPr>
        <a:xfrm xmlns:a="http://schemas.openxmlformats.org/drawingml/2006/main">
          <a:off x="278336" y="363150"/>
          <a:ext cx="649922" cy="22574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drawings/drawing42.xml><?xml version="1.0" encoding="utf-8"?>
<c:userShapes xmlns:c="http://schemas.openxmlformats.org/drawingml/2006/chart">
  <cdr:relSizeAnchor xmlns:cdr="http://schemas.openxmlformats.org/drawingml/2006/chartDrawing">
    <cdr:from>
      <cdr:x>4.9250000000000002e-002</cdr:x>
      <cdr:y>0.17574999999999999</cdr:y>
    </cdr:from>
    <cdr:to>
      <cdr:x>0.16425000000000001</cdr:x>
      <cdr:y>0.28499999999999998</cdr:y>
    </cdr:to>
    <cdr:sp macro="" textlink="">
      <cdr:nvSpPr>
        <cdr:cNvPr id="2" name="テキスト ボックス 1"/>
        <cdr:cNvSpPr txBox="1"/>
      </cdr:nvSpPr>
      <cdr:spPr>
        <a:xfrm xmlns:a="http://schemas.openxmlformats.org/drawingml/2006/main">
          <a:off x="278336" y="363150"/>
          <a:ext cx="649922" cy="225742"/>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drawings/drawing43.xml><?xml version="1.0" encoding="utf-8"?>
<c:userShapes xmlns:c="http://schemas.openxmlformats.org/drawingml/2006/chart">
  <cdr:relSizeAnchor xmlns:cdr="http://schemas.openxmlformats.org/drawingml/2006/chartDrawing">
    <cdr:from>
      <cdr:x>2.2749999999999999e-002</cdr:x>
      <cdr:y>0.30599999999999999</cdr:y>
    </cdr:from>
    <cdr:to>
      <cdr:x>0.10975</cdr:x>
      <cdr:y>0.43049999999999999</cdr:y>
    </cdr:to>
    <cdr:sp macro="" textlink="">
      <cdr:nvSpPr>
        <cdr:cNvPr id="2" name="テキスト ボックス 1"/>
        <cdr:cNvSpPr txBox="1"/>
      </cdr:nvSpPr>
      <cdr:spPr>
        <a:xfrm xmlns:a="http://schemas.openxmlformats.org/drawingml/2006/main">
          <a:off x="130738" y="535129"/>
          <a:ext cx="499967" cy="21772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44.xml><?xml version="1.0" encoding="utf-8"?>
<c:userShapes xmlns:c="http://schemas.openxmlformats.org/drawingml/2006/chart">
  <cdr:relSizeAnchor xmlns:cdr="http://schemas.openxmlformats.org/drawingml/2006/chartDrawing">
    <cdr:from>
      <cdr:x>2.2749999999999999e-002</cdr:x>
      <cdr:y>0.30599999999999999</cdr:y>
    </cdr:from>
    <cdr:to>
      <cdr:x>0.10975</cdr:x>
      <cdr:y>0.43049999999999999</cdr:y>
    </cdr:to>
    <cdr:sp macro="" textlink="">
      <cdr:nvSpPr>
        <cdr:cNvPr id="2" name="テキスト ボックス 1"/>
        <cdr:cNvSpPr txBox="1"/>
      </cdr:nvSpPr>
      <cdr:spPr>
        <a:xfrm xmlns:a="http://schemas.openxmlformats.org/drawingml/2006/main">
          <a:off x="130738" y="535129"/>
          <a:ext cx="499967" cy="217724"/>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45.xml><?xml version="1.0" encoding="utf-8"?>
<c:userShapes xmlns:c="http://schemas.openxmlformats.org/drawingml/2006/chart">
  <cdr:relSizeAnchor xmlns:cdr="http://schemas.openxmlformats.org/drawingml/2006/chartDrawing">
    <cdr:from>
      <cdr:x>0.57799999999999996</cdr:x>
      <cdr:y>0.86624999999999996</cdr:y>
    </cdr:from>
    <cdr:to>
      <cdr:x>1</cdr:x>
      <cdr:y>0.96950000000000003</cdr:y>
    </cdr:to>
    <cdr:sp macro="" textlink="">
      <cdr:nvSpPr>
        <cdr:cNvPr id="2" name="テキスト ボックス 1"/>
        <cdr:cNvSpPr txBox="1"/>
      </cdr:nvSpPr>
      <cdr:spPr>
        <a:xfrm xmlns:a="http://schemas.openxmlformats.org/drawingml/2006/main">
          <a:off x="3326392" y="1566595"/>
          <a:ext cx="2428612" cy="18672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800"/>
            <a:t>出典：精神保健福祉資料（厚生労働省</a:t>
          </a:r>
          <a:r>
            <a:rPr lang="en-US" altLang="ja-JP" sz="800"/>
            <a:t>630</a:t>
          </a:r>
          <a:r>
            <a:rPr lang="ja-JP" altLang="en-US" sz="800"/>
            <a:t>調査）</a:t>
          </a:r>
        </a:p>
      </cdr:txBody>
    </cdr:sp>
  </cdr:relSizeAnchor>
  <cdr:relSizeAnchor xmlns:cdr="http://schemas.openxmlformats.org/drawingml/2006/chartDrawing">
    <cdr:from>
      <cdr:x>6.8250000000000005e-002</cdr:x>
      <cdr:y>0.29025000000000001</cdr:y>
    </cdr:from>
    <cdr:to>
      <cdr:x>0.14899999999999999</cdr:x>
      <cdr:y>0.41</cdr:y>
    </cdr:to>
    <cdr:sp macro="" textlink="">
      <cdr:nvSpPr>
        <cdr:cNvPr id="3" name="テキスト ボックス 2"/>
        <cdr:cNvSpPr txBox="1"/>
      </cdr:nvSpPr>
      <cdr:spPr>
        <a:xfrm xmlns:a="http://schemas.openxmlformats.org/drawingml/2006/main">
          <a:off x="392779" y="524911"/>
          <a:ext cx="464716" cy="21656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en-US" altLang="ja-JP" sz="900"/>
            <a:t>(</a:t>
          </a:r>
          <a:r>
            <a:rPr lang="ja-JP" altLang="en-US" sz="900"/>
            <a:t>人）</a:t>
          </a:r>
        </a:p>
      </cdr:txBody>
    </cdr:sp>
  </cdr:relSizeAnchor>
</c:userShapes>
</file>

<file path=word/drawings/drawing46.xml><?xml version="1.0" encoding="utf-8"?>
<c:userShapes xmlns:c="http://schemas.openxmlformats.org/drawingml/2006/chart">
  <cdr:relSizeAnchor xmlns:cdr="http://schemas.openxmlformats.org/drawingml/2006/chartDrawing">
    <cdr:from>
      <cdr:x>6.8250000000000005e-002</cdr:x>
      <cdr:y>0.29025000000000001</cdr:y>
    </cdr:from>
    <cdr:to>
      <cdr:x>0.14899999999999999</cdr:x>
      <cdr:y>0.41</cdr:y>
    </cdr:to>
    <cdr:sp macro="" textlink="">
      <cdr:nvSpPr>
        <cdr:cNvPr id="3" name="テキスト ボックス 2"/>
        <cdr:cNvSpPr txBox="1"/>
      </cdr:nvSpPr>
      <cdr:spPr>
        <a:xfrm xmlns:a="http://schemas.openxmlformats.org/drawingml/2006/main">
          <a:off x="392779" y="524911"/>
          <a:ext cx="464716" cy="216565"/>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en-US" altLang="ja-JP" sz="900"/>
            <a:t>(</a:t>
          </a:r>
          <a:r>
            <a:rPr lang="ja-JP" altLang="en-US" sz="900"/>
            <a:t>人）</a:t>
          </a:r>
        </a:p>
      </cdr:txBody>
    </cdr:sp>
  </cdr:relSizeAnchor>
</c:userShapes>
</file>

<file path=word/drawings/drawing47.xml><?xml version="1.0" encoding="utf-8"?>
<c:userShapes xmlns:c="http://schemas.openxmlformats.org/drawingml/2006/chart">
  <cdr:relSizeAnchor xmlns:cdr="http://schemas.openxmlformats.org/drawingml/2006/chartDrawing">
    <cdr:from>
      <cdr:x>7.0000000000000007e-002</cdr:x>
      <cdr:y>0.3695</cdr:y>
    </cdr:from>
    <cdr:to>
      <cdr:x>0.15975</cdr:x>
      <cdr:y>0.48675000000000002</cdr:y>
    </cdr:to>
    <cdr:sp macro="" textlink="">
      <cdr:nvSpPr>
        <cdr:cNvPr id="2" name="テキスト ボックス 1"/>
        <cdr:cNvSpPr txBox="1"/>
      </cdr:nvSpPr>
      <cdr:spPr>
        <a:xfrm xmlns:a="http://schemas.openxmlformats.org/drawingml/2006/main">
          <a:off x="402272" y="709528"/>
          <a:ext cx="515770" cy="22514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drawings/drawing48.xml><?xml version="1.0" encoding="utf-8"?>
<c:userShapes xmlns:c="http://schemas.openxmlformats.org/drawingml/2006/chart">
  <cdr:relSizeAnchor xmlns:cdr="http://schemas.openxmlformats.org/drawingml/2006/chartDrawing">
    <cdr:from>
      <cdr:x>7.0000000000000007e-002</cdr:x>
      <cdr:y>0.3695</cdr:y>
    </cdr:from>
    <cdr:to>
      <cdr:x>0.15975</cdr:x>
      <cdr:y>0.48675000000000002</cdr:y>
    </cdr:to>
    <cdr:sp macro="" textlink="">
      <cdr:nvSpPr>
        <cdr:cNvPr id="2" name="テキスト ボックス 1"/>
        <cdr:cNvSpPr txBox="1"/>
      </cdr:nvSpPr>
      <cdr:spPr>
        <a:xfrm xmlns:a="http://schemas.openxmlformats.org/drawingml/2006/main">
          <a:off x="402272" y="709528"/>
          <a:ext cx="515770" cy="22514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（件）</a:t>
          </a:r>
        </a:p>
      </cdr:txBody>
    </cdr:sp>
  </cdr:relSizeAnchor>
</c:userShapes>
</file>

<file path=word/drawings/drawing49.xml><?xml version="1.0" encoding="utf-8"?>
<c:userShapes xmlns:c="http://schemas.openxmlformats.org/drawingml/2006/chart">
  <cdr:relSizeAnchor xmlns:cdr="http://schemas.openxmlformats.org/drawingml/2006/chartDrawing">
    <cdr:from>
      <cdr:x>4.9250000000000002e-002</cdr:x>
      <cdr:y>0.16175</cdr:y>
    </cdr:from>
    <cdr:to>
      <cdr:x>0.151</cdr:x>
      <cdr:y>0.29425000000000001</cdr:y>
    </cdr:to>
    <cdr:sp macro="" textlink="">
      <cdr:nvSpPr>
        <cdr:cNvPr id="3" name="テキスト ボックス 2"/>
        <cdr:cNvSpPr txBox="1"/>
      </cdr:nvSpPr>
      <cdr:spPr>
        <a:xfrm xmlns:a="http://schemas.openxmlformats.org/drawingml/2006/main">
          <a:off x="281776" y="295397"/>
          <a:ext cx="582147" cy="24197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5.xml><?xml version="1.0" encoding="utf-8"?>
<c:userShapes xmlns:c="http://schemas.openxmlformats.org/drawingml/2006/chart">
  <cdr:relSizeAnchor xmlns:cdr="http://schemas.openxmlformats.org/drawingml/2006/chartDrawing">
    <cdr:from>
      <cdr:x>4.9250000000000002e-002</cdr:x>
      <cdr:y>0.1515</cdr:y>
    </cdr:from>
    <cdr:to>
      <cdr:x>0.15975</cdr:x>
      <cdr:y>0.22850000000000001</cdr:y>
    </cdr:to>
    <cdr:sp macro="" textlink="">
      <cdr:nvSpPr>
        <cdr:cNvPr id="2" name="テキスト ボックス 1"/>
        <cdr:cNvSpPr txBox="1"/>
      </cdr:nvSpPr>
      <cdr:spPr>
        <a:xfrm xmlns:a="http://schemas.openxmlformats.org/drawingml/2006/main">
          <a:off x="266765" y="446764"/>
          <a:ext cx="598528" cy="22706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50.xml><?xml version="1.0" encoding="utf-8"?>
<c:userShapes xmlns:c="http://schemas.openxmlformats.org/drawingml/2006/chart">
  <cdr:relSizeAnchor xmlns:cdr="http://schemas.openxmlformats.org/drawingml/2006/chartDrawing">
    <cdr:from>
      <cdr:x>4.9250000000000002e-002</cdr:x>
      <cdr:y>0.16175</cdr:y>
    </cdr:from>
    <cdr:to>
      <cdr:x>0.151</cdr:x>
      <cdr:y>0.29425000000000001</cdr:y>
    </cdr:to>
    <cdr:sp macro="" textlink="">
      <cdr:nvSpPr>
        <cdr:cNvPr id="3" name="テキスト ボックス 2"/>
        <cdr:cNvSpPr txBox="1"/>
      </cdr:nvSpPr>
      <cdr:spPr>
        <a:xfrm xmlns:a="http://schemas.openxmlformats.org/drawingml/2006/main">
          <a:off x="281776" y="295397"/>
          <a:ext cx="582147" cy="241979"/>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6.xml><?xml version="1.0" encoding="utf-8"?>
<c:userShapes xmlns:c="http://schemas.openxmlformats.org/drawingml/2006/chart">
  <cdr:relSizeAnchor xmlns:cdr="http://schemas.openxmlformats.org/drawingml/2006/chartDrawing">
    <cdr:from>
      <cdr:x>4.9250000000000002e-002</cdr:x>
      <cdr:y>0.1515</cdr:y>
    </cdr:from>
    <cdr:to>
      <cdr:x>0.15975</cdr:x>
      <cdr:y>0.22850000000000001</cdr:y>
    </cdr:to>
    <cdr:sp macro="" textlink="">
      <cdr:nvSpPr>
        <cdr:cNvPr id="2" name="テキスト ボックス 1"/>
        <cdr:cNvSpPr txBox="1"/>
      </cdr:nvSpPr>
      <cdr:spPr>
        <a:xfrm xmlns:a="http://schemas.openxmlformats.org/drawingml/2006/main">
          <a:off x="266765" y="446764"/>
          <a:ext cx="598528" cy="227068"/>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7.xml><?xml version="1.0" encoding="utf-8"?>
<c:userShapes xmlns:c="http://schemas.openxmlformats.org/drawingml/2006/chart">
  <cdr:relSizeAnchor xmlns:cdr="http://schemas.openxmlformats.org/drawingml/2006/chartDrawing">
    <cdr:from>
      <cdr:x>8.6249999999999993e-002</cdr:x>
      <cdr:y>0.161</cdr:y>
    </cdr:from>
    <cdr:to>
      <cdr:x>0.19075</cdr:x>
      <cdr:y>0.26850000000000002</cdr:y>
    </cdr:to>
    <cdr:sp macro="" textlink="">
      <cdr:nvSpPr>
        <cdr:cNvPr id="2" name="テキスト ボックス 1"/>
        <cdr:cNvSpPr txBox="1"/>
      </cdr:nvSpPr>
      <cdr:spPr>
        <a:xfrm xmlns:a="http://schemas.openxmlformats.org/drawingml/2006/main">
          <a:off x="467177" y="451265"/>
          <a:ext cx="566029" cy="30131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8.xml><?xml version="1.0" encoding="utf-8"?>
<c:userShapes xmlns:c="http://schemas.openxmlformats.org/drawingml/2006/chart">
  <cdr:relSizeAnchor xmlns:cdr="http://schemas.openxmlformats.org/drawingml/2006/chartDrawing">
    <cdr:from>
      <cdr:x>8.6249999999999993e-002</cdr:x>
      <cdr:y>0.161</cdr:y>
    </cdr:from>
    <cdr:to>
      <cdr:x>0.19075</cdr:x>
      <cdr:y>0.26850000000000002</cdr:y>
    </cdr:to>
    <cdr:sp macro="" textlink="">
      <cdr:nvSpPr>
        <cdr:cNvPr id="2" name="テキスト ボックス 1"/>
        <cdr:cNvSpPr txBox="1"/>
      </cdr:nvSpPr>
      <cdr:spPr>
        <a:xfrm xmlns:a="http://schemas.openxmlformats.org/drawingml/2006/main">
          <a:off x="467177" y="451265"/>
          <a:ext cx="566029" cy="30131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（人）</a:t>
          </a:r>
        </a:p>
      </cdr:txBody>
    </cdr:sp>
  </cdr:relSizeAnchor>
</c:userShapes>
</file>

<file path=word/drawings/drawing9.xml><?xml version="1.0" encoding="utf-8"?>
<c:userShapes xmlns:c="http://schemas.openxmlformats.org/drawingml/2006/chart">
  <cdr:relSizeAnchor xmlns:cdr="http://schemas.openxmlformats.org/drawingml/2006/chartDrawing">
    <cdr:from>
      <cdr:x>4.4999999999999998e-002</cdr:x>
      <cdr:y>0.16225000000000001</cdr:y>
    </cdr:from>
    <cdr:to>
      <cdr:x>0.16575000000000001</cdr:x>
      <cdr:y>0.28575</cdr:y>
    </cdr:to>
    <cdr:sp macro="" textlink="">
      <cdr:nvSpPr>
        <cdr:cNvPr id="2" name="テキスト ボックス 1"/>
        <cdr:cNvSpPr txBox="1"/>
      </cdr:nvSpPr>
      <cdr:spPr>
        <a:xfrm xmlns:a="http://schemas.openxmlformats.org/drawingml/2006/main">
          <a:off x="243744" y="385327"/>
          <a:ext cx="654048" cy="293300"/>
        </a:xfrm>
        <a:prstGeom xmlns:a="http://schemas.openxmlformats.org/drawingml/2006/main" prst="rect">
          <a:avLst/>
        </a:prstGeom>
      </cdr:spPr>
      <cdr:txBody>
        <a:bodyPr xmlns:a="http://schemas.openxmlformats.org/drawingml/2006/main" vertOverflow="clip" horzOverflow="overflow" wrap="none" rtlCol="0"/>
        <a:lstStyle xmlns:a="http://schemas.openxmlformats.org/drawingml/2006/main"/>
        <a:p xmlns:a="http://schemas.openxmlformats.org/drawingml/2006/main">
          <a:r>
            <a:rPr lang="ja-JP" altLang="en-US" sz="900"/>
            <a:t>（日）</a:t>
          </a: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1334</TotalTime>
  <Pages>27</Pages>
  <Words>315</Words>
  <Characters>7184</Characters>
  <Application>Microsoft Office Word</Application>
  <Lines>4651</Lines>
  <Paragraphs>391</Paragraphs>
  <CharactersWithSpaces>7396</CharactersWithSpaces>
  <AppVersion>1.20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500489</cp:lastModifiedBy>
  <cp:lastPrinted>2021-12-06T05:13:33Z</cp:lastPrinted>
  <dcterms:created xsi:type="dcterms:W3CDTF">2018-01-04T08:06:00Z</dcterms:created>
  <dcterms:modified xsi:type="dcterms:W3CDTF">2022-01-19T01:24:55Z</dcterms:modified>
  <cp:revision>16</cp:revision>
</cp:coreProperties>
</file>