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電子契約用メールアド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レス確認書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高知県と電子契約サービスを利用して行う契約において、契約締結の承認に利用するメールアドレスは、次のとおりです。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契約締結権限者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6510"/>
      </w:tblGrid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契約担当者</w:t>
      </w:r>
    </w:p>
    <w:tbl>
      <w:tblPr>
        <w:tblStyle w:val="18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100"/>
        <w:gridCol w:w="6510"/>
      </w:tblGrid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　複数のメールアドレスを所持していないため、契約締結権限者のみを報告します。</w:t>
      </w: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高知県知事　様</w:t>
      </w: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6510" w:type="dxa"/>
        <w:tblInd w:w="3150" w:type="dxa"/>
        <w:tblLayout w:type="fixed"/>
        <w:tblLook w:firstRow="1" w:lastRow="0" w:firstColumn="1" w:lastColumn="0" w:noHBand="0" w:noVBand="1" w:val="04A0"/>
      </w:tblPr>
      <w:tblGrid>
        <w:gridCol w:w="1470"/>
        <w:gridCol w:w="5040"/>
      </w:tblGrid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　所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　人　名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（個人の場合は氏名）</w:t>
            </w:r>
          </w:p>
        </w:tc>
      </w:tr>
    </w:tbl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※フリーメールのアドレスは指定しないでください。</w:t>
      </w:r>
    </w:p>
    <w:p>
      <w:pPr>
        <w:pStyle w:val="0"/>
        <w:ind w:left="0" w:leftChars="0" w:hanging="720" w:hangingChars="3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※契約締結権限者は、必ずしも社内規定等における最終決裁権者でなくて構いません。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あくまで電子契約サービスにより、電子契約を締結する際の最終的な承認者を設定してください。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447</TotalTime>
  <Pages>6</Pages>
  <Words>8</Words>
  <Characters>2998</Characters>
  <Application>JUST Note</Application>
  <Lines>184</Lines>
  <Paragraphs>83</Paragraphs>
  <CharactersWithSpaces>3126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448705</dc:creator>
  <cp:lastModifiedBy>448705</cp:lastModifiedBy>
  <dcterms:created xsi:type="dcterms:W3CDTF">2022-04-19T06:12:00Z</dcterms:created>
  <dcterms:modified xsi:type="dcterms:W3CDTF">2022-04-22T06:28:43Z</dcterms:modified>
  <cp:revision>13</cp:revision>
</cp:coreProperties>
</file>