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default" w:ascii="ＭＳ ゴシック" w:hAnsi="ＭＳ ゴシック" w:eastAsia="ＭＳ ゴシック"/>
          <w:sz w:val="40"/>
        </w:rPr>
      </w:pPr>
      <w:bookmarkStart w:id="0" w:name="_GoBack"/>
      <w:bookmarkEnd w:id="0"/>
      <w:r>
        <w:rPr>
          <w:rFonts w:hint="default" w:ascii="ＭＳ ゴシック" w:hAnsi="ＭＳ ゴシック" w:eastAsia="ＭＳ ゴシック"/>
          <w:sz w:val="40"/>
        </w:rPr>
        <w:fldChar w:fldCharType="begin"/>
      </w:r>
      <w:r>
        <w:rPr>
          <w:rFonts w:hint="default" w:ascii="ＭＳ ゴシック" w:hAnsi="ＭＳ ゴシック" w:eastAsia="ＭＳ ゴシック"/>
          <w:sz w:val="40"/>
        </w:rPr>
        <w:instrText>EQ \* jc2 \* hps20 \o\ad(\s\up 19(</w:instrText>
      </w:r>
      <w:r>
        <w:rPr>
          <w:rFonts w:hint="default" w:ascii="ＭＳ ゴシック" w:hAnsi="ＭＳ ゴシック" w:eastAsia="ＭＳ ゴシック"/>
          <w:sz w:val="20"/>
        </w:rPr>
        <w:instrText>じ</w:instrText>
      </w:r>
      <w:r>
        <w:rPr>
          <w:rFonts w:hint="default" w:ascii="ＭＳ ゴシック" w:hAnsi="ＭＳ ゴシック" w:eastAsia="ＭＳ ゴシック"/>
          <w:sz w:val="20"/>
        </w:rPr>
        <w:instrText>し</w:instrText>
      </w:r>
      <w:r>
        <w:rPr>
          <w:rFonts w:hint="default" w:ascii="ＭＳ ゴシック" w:hAnsi="ＭＳ ゴシック" w:eastAsia="ＭＳ ゴシック"/>
          <w:sz w:val="20"/>
        </w:rPr>
        <w:instrText>ん</w:instrText>
      </w:r>
      <w:r>
        <w:rPr>
          <w:rFonts w:hint="default" w:ascii="ＭＳ ゴシック" w:hAnsi="ＭＳ ゴシック" w:eastAsia="ＭＳ ゴシック"/>
          <w:sz w:val="40"/>
        </w:rPr>
        <w:instrText>),</w:instrText>
      </w:r>
      <w:r>
        <w:rPr>
          <w:rFonts w:hint="default" w:ascii="ＭＳ ゴシック" w:hAnsi="ＭＳ ゴシック" w:eastAsia="ＭＳ ゴシック"/>
          <w:sz w:val="40"/>
        </w:rPr>
        <w:instrText>地震</w:instrText>
      </w:r>
      <w:r>
        <w:rPr>
          <w:rFonts w:hint="default" w:ascii="ＭＳ ゴシック" w:hAnsi="ＭＳ ゴシック" w:eastAsia="ＭＳ ゴシック"/>
          <w:sz w:val="40"/>
        </w:rPr>
        <w:instrText>)</w:instrText>
      </w:r>
      <w:r>
        <w:rPr>
          <w:rFonts w:hint="default" w:ascii="ＭＳ ゴシック" w:hAnsi="ＭＳ ゴシック" w:eastAsia="ＭＳ ゴシック"/>
          <w:sz w:val="40"/>
        </w:rPr>
        <w:fldChar w:fldCharType="end"/>
      </w:r>
      <w:r>
        <w:rPr>
          <w:rFonts w:hint="default" w:ascii="ＭＳ ゴシック" w:hAnsi="ＭＳ ゴシック" w:eastAsia="ＭＳ ゴシック"/>
          <w:sz w:val="40"/>
        </w:rPr>
        <w:fldChar w:fldCharType="begin"/>
      </w:r>
      <w:r>
        <w:rPr>
          <w:rFonts w:hint="default" w:ascii="ＭＳ ゴシック" w:hAnsi="ＭＳ ゴシック" w:eastAsia="ＭＳ ゴシック"/>
          <w:sz w:val="40"/>
        </w:rPr>
        <w:instrText>EQ \* jc2 \* hps20 \o\ad(\s\up 19(</w:instrText>
      </w:r>
      <w:r>
        <w:rPr>
          <w:rFonts w:hint="default" w:ascii="ＭＳ ゴシック" w:hAnsi="ＭＳ ゴシック" w:eastAsia="ＭＳ ゴシック"/>
          <w:sz w:val="20"/>
        </w:rPr>
        <w:instrText>ぼ</w:instrText>
      </w:r>
      <w:r>
        <w:rPr>
          <w:rFonts w:hint="default" w:ascii="ＭＳ ゴシック" w:hAnsi="ＭＳ ゴシック" w:eastAsia="ＭＳ ゴシック"/>
          <w:sz w:val="20"/>
        </w:rPr>
        <w:instrText>う</w:instrText>
      </w:r>
      <w:r>
        <w:rPr>
          <w:rFonts w:hint="default" w:ascii="ＭＳ ゴシック" w:hAnsi="ＭＳ ゴシック" w:eastAsia="ＭＳ ゴシック"/>
          <w:sz w:val="20"/>
        </w:rPr>
        <w:instrText>さ</w:instrText>
      </w:r>
      <w:r>
        <w:rPr>
          <w:rFonts w:hint="default" w:ascii="ＭＳ ゴシック" w:hAnsi="ＭＳ ゴシック" w:eastAsia="ＭＳ ゴシック"/>
          <w:sz w:val="20"/>
        </w:rPr>
        <w:instrText>い</w:instrText>
      </w:r>
      <w:r>
        <w:rPr>
          <w:rFonts w:hint="default" w:ascii="ＭＳ ゴシック" w:hAnsi="ＭＳ ゴシック" w:eastAsia="ＭＳ ゴシック"/>
          <w:sz w:val="40"/>
        </w:rPr>
        <w:instrText>),</w:instrText>
      </w:r>
      <w:r>
        <w:rPr>
          <w:rFonts w:hint="default" w:ascii="ＭＳ ゴシック" w:hAnsi="ＭＳ ゴシック" w:eastAsia="ＭＳ ゴシック"/>
          <w:sz w:val="40"/>
        </w:rPr>
        <w:instrText>防災</w:instrText>
      </w:r>
      <w:r>
        <w:rPr>
          <w:rFonts w:hint="default" w:ascii="ＭＳ ゴシック" w:hAnsi="ＭＳ ゴシック" w:eastAsia="ＭＳ ゴシック"/>
          <w:sz w:val="40"/>
        </w:rPr>
        <w:instrText>)</w:instrText>
      </w:r>
      <w:r>
        <w:rPr>
          <w:rFonts w:hint="default" w:ascii="ＭＳ ゴシック" w:hAnsi="ＭＳ ゴシック" w:eastAsia="ＭＳ ゴシック"/>
          <w:sz w:val="40"/>
        </w:rPr>
        <w:fldChar w:fldCharType="end"/>
      </w:r>
      <w:r>
        <w:rPr>
          <w:rFonts w:hint="eastAsia" w:ascii="ＭＳ ゴシック" w:hAnsi="ＭＳ ゴシック" w:eastAsia="ＭＳ ゴシック"/>
          <w:sz w:val="40"/>
        </w:rPr>
        <w:t>２</w:t>
      </w:r>
      <w:r>
        <w:rPr>
          <w:rFonts w:hint="default" w:ascii="ＭＳ ゴシック" w:hAnsi="ＭＳ ゴシック" w:eastAsia="ＭＳ ゴシック"/>
          <w:sz w:val="40"/>
        </w:rPr>
        <w:fldChar w:fldCharType="begin"/>
      </w:r>
      <w:r>
        <w:rPr>
          <w:rFonts w:hint="default" w:ascii="ＭＳ ゴシック" w:hAnsi="ＭＳ ゴシック" w:eastAsia="ＭＳ ゴシック"/>
          <w:sz w:val="40"/>
        </w:rPr>
        <w:instrText>EQ \* jc2 \* hps20 \o\ad(\s\up 19(</w:instrText>
      </w:r>
      <w:r>
        <w:rPr>
          <w:rFonts w:hint="default" w:ascii="ＭＳ ゴシック" w:hAnsi="ＭＳ ゴシック" w:eastAsia="ＭＳ ゴシック"/>
          <w:sz w:val="20"/>
        </w:rPr>
        <w:instrText>た</w:instrText>
      </w:r>
      <w:r>
        <w:rPr>
          <w:rFonts w:hint="default" w:ascii="ＭＳ ゴシック" w:hAnsi="ＭＳ ゴシック" w:eastAsia="ＭＳ ゴシック"/>
          <w:sz w:val="20"/>
        </w:rPr>
        <w:instrText>く</w:instrText>
      </w:r>
      <w:r>
        <w:rPr>
          <w:rFonts w:hint="default" w:ascii="ＭＳ ゴシック" w:hAnsi="ＭＳ ゴシック" w:eastAsia="ＭＳ ゴシック"/>
          <w:sz w:val="40"/>
        </w:rPr>
        <w:instrText>),</w:instrText>
      </w:r>
      <w:r>
        <w:rPr>
          <w:rFonts w:hint="default" w:ascii="ＭＳ ゴシック" w:hAnsi="ＭＳ ゴシック" w:eastAsia="ＭＳ ゴシック"/>
          <w:sz w:val="40"/>
        </w:rPr>
        <w:instrText>択</w:instrText>
      </w:r>
      <w:r>
        <w:rPr>
          <w:rFonts w:hint="default" w:ascii="ＭＳ ゴシック" w:hAnsi="ＭＳ ゴシック" w:eastAsia="ＭＳ ゴシック"/>
          <w:sz w:val="40"/>
        </w:rPr>
        <w:instrText>)</w:instrText>
      </w:r>
      <w:r>
        <w:rPr>
          <w:rFonts w:hint="default" w:ascii="ＭＳ ゴシック" w:hAnsi="ＭＳ ゴシック" w:eastAsia="ＭＳ ゴシック"/>
          <w:sz w:val="40"/>
        </w:rPr>
        <w:fldChar w:fldCharType="end"/>
      </w:r>
      <w:r>
        <w:rPr>
          <w:rFonts w:hint="eastAsia" w:ascii="ＭＳ ゴシック" w:hAnsi="ＭＳ ゴシック" w:eastAsia="ＭＳ ゴシック"/>
          <w:sz w:val="40"/>
        </w:rPr>
        <w:t>クイズ</w:t>
      </w:r>
    </w:p>
    <w:p>
      <w:pPr>
        <w:pStyle w:val="0"/>
        <w:jc w:val="righ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righ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HGPｺﾞｼｯｸM" w:hAnsi="HGPｺﾞｼｯｸM" w:eastAsia="HGPｺﾞｼｯｸM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  <w:bdr w:val="single" w:color="auto" w:sz="4" w:space="0"/>
        </w:rPr>
      </w:pPr>
      <w:r>
        <w:rPr>
          <w:rFonts w:hint="eastAsia" w:ascii="ＭＳ ゴシック" w:hAnsi="ＭＳ ゴシック" w:eastAsia="ＭＳ ゴシック"/>
          <w:sz w:val="24"/>
          <w:bdr w:val="single" w:color="auto" w:sz="4" w:space="0"/>
        </w:rPr>
        <w:t>Ｑ１　地震がおきた！まずどうすればいい？</w:t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  <w:r>
        <w:rPr>
          <w:rFonts w:hint="default" w:ascii="ＭＳ ゴシック" w:hAnsi="ＭＳ ゴシック" w:eastAsia="ＭＳ ゴシック"/>
          <w:sz w:val="24"/>
        </w:rPr>
        <w:drawing>
          <wp:anchor distT="0" distB="0" distL="114300" distR="114300" simplePos="0" relativeHeight="9" behindDoc="1" locked="0" layoutInCell="1" hidden="0" allowOverlap="1">
            <wp:simplePos x="0" y="0"/>
            <wp:positionH relativeFrom="column">
              <wp:posOffset>3183890</wp:posOffset>
            </wp:positionH>
            <wp:positionV relativeFrom="paragraph">
              <wp:posOffset>115570</wp:posOffset>
            </wp:positionV>
            <wp:extent cx="2449195" cy="1625600"/>
            <wp:effectExtent l="0" t="0" r="0" b="0"/>
            <wp:wrapNone/>
            <wp:docPr id="1026" name="Picture 8" descr="D:\DCIM\117___11\IMG_3112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8" descr="D:\DCIM\117___11\IMG_31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444" b="6059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ＭＳ ゴシック" w:hAnsi="ＭＳ ゴシック" w:eastAsia="ＭＳ ゴシック"/>
          <w:sz w:val="24"/>
        </w:rPr>
        <w:drawing>
          <wp:anchor distT="0" distB="0" distL="114300" distR="114300" simplePos="0" relativeHeight="8" behindDoc="0" locked="0" layoutInCell="1" hidden="0" allowOverlap="1">
            <wp:simplePos x="0" y="0"/>
            <wp:positionH relativeFrom="column">
              <wp:posOffset>288290</wp:posOffset>
            </wp:positionH>
            <wp:positionV relativeFrom="paragraph">
              <wp:posOffset>111125</wp:posOffset>
            </wp:positionV>
            <wp:extent cx="2433955" cy="1661160"/>
            <wp:effectExtent l="0" t="0" r="0" b="0"/>
            <wp:wrapNone/>
            <wp:docPr id="1027" name="Picture 7" descr="D:\DCIM\117___11\IMG_3111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7" descr="D:\DCIM\117___11\IMG_31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987" t="4437" r="6303" b="9415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　　　　　（　　　　　　　　）　　　　　　　　　（　　　　　　　　）</w:t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  <w:r>
        <w:rPr>
          <w:rFonts w:hint="default" w:ascii="ＭＳ ゴシック" w:hAnsi="ＭＳ ゴシック" w:eastAsia="ＭＳ ゴシック"/>
          <w:sz w:val="24"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169545</wp:posOffset>
                </wp:positionV>
                <wp:extent cx="4724400" cy="1074420"/>
                <wp:effectExtent l="635" t="635" r="29845" b="10795"/>
                <wp:wrapNone/>
                <wp:docPr id="1028" name="1 つの角を切り取った四角形 19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1 つの角を切り取った四角形 19"/>
                      <wps:cNvSpPr/>
                      <wps:spPr>
                        <a:xfrm>
                          <a:off x="0" y="0"/>
                          <a:ext cx="4724400" cy="1074420"/>
                        </a:xfrm>
                        <a:prstGeom prst="snip1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★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じ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し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地震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がおきたときは、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も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の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物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がおちてきたり、たおれたりします。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　まずは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じ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ぶ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自分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あ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た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ま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頭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か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ら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だ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体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ま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も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　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　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　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　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　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　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　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　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　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守りましょう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1 つの角を切り取った四角形 19" style="mso-wrap-distance-right:9pt;mso-wrap-distance-bottom:0pt;margin-top:13.35pt;mso-position-vertical-relative:text;mso-position-horizontal-relative:text;v-text-anchor:middle;position:absolute;height:84.6pt;mso-wrap-distance-top:0pt;width:372pt;mso-wrap-distance-left:9pt;margin-left:36.75pt;z-index:11;" o:spid="_x0000_s1028" o:allowincell="t" o:allowoverlap="t" filled="f" stroked="t" strokecolor="#42709c" strokeweight="1pt" o:spt="0" path="m0,0l0,0l18000,0l21600,3600l21600,21600l0,21600xe">
                <v:path textboxrect="0,1800,19800,21600" o:connecttype="custom" o:connectlocs="21600,10800;10800,21600;0,10800;10800,0" o:connectangles="0,90,180,270"/>
                <v:fill/>
                <v:stroke linestyle="single" miterlimit="8" joinstyle="round" dashstyle="solid" filltyp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jc w:val="left"/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</w:rPr>
                        <w:t>★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じ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し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ん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地震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</w:rPr>
                        <w:t>がおきたときは、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も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の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物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</w:rPr>
                        <w:t>がおちてきたり、たおれたりします。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</w:rPr>
                        <w:t>　まずは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じ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ぶ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ん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自分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あ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た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ま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頭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</w:rPr>
                        <w:t>や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か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ら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だ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体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ま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も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　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　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　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　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　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　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　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　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　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守りましょう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  <w:r>
        <w:rPr>
          <w:rFonts w:hint="default" w:ascii="Arial" w:hAnsi="Arial"/>
          <w:color w:val="1A0DAB"/>
          <w:sz w:val="20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4429125</wp:posOffset>
            </wp:positionH>
            <wp:positionV relativeFrom="paragraph">
              <wp:posOffset>17145</wp:posOffset>
            </wp:positionV>
            <wp:extent cx="594360" cy="487680"/>
            <wp:effectExtent l="0" t="0" r="0" b="0"/>
            <wp:wrapNone/>
            <wp:docPr id="1029" name="Picture 2" descr="ひらめきイラスト に対する画像結果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2" descr="ひらめきイラスト に対する画像結果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" t="2" r="-2954" b="294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  <w:bdr w:val="single" w:color="auto" w:sz="4" w:space="0"/>
        </w:rPr>
      </w:pPr>
      <w:r>
        <w:rPr>
          <w:rFonts w:hint="eastAsia" w:ascii="ＭＳ ゴシック" w:hAnsi="ＭＳ ゴシック" w:eastAsia="ＭＳ ゴシック"/>
          <w:sz w:val="24"/>
          <w:bdr w:val="single" w:color="auto" w:sz="4" w:space="0"/>
        </w:rPr>
        <w:t>Ｑ２　</w: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fldChar w:fldCharType="begin"/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EQ \* jc2 \* hps12 \o\ad(\s\up 11(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た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て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も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の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),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建物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)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fldChar w:fldCharType="end"/>
      </w:r>
      <w:r>
        <w:rPr>
          <w:rFonts w:hint="eastAsia" w:ascii="ＭＳ ゴシック" w:hAnsi="ＭＳ ゴシック" w:eastAsia="ＭＳ ゴシック"/>
          <w:sz w:val="24"/>
          <w:bdr w:val="single" w:color="auto" w:sz="4" w:space="0"/>
        </w:rPr>
        <w:t>から</w: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fldChar w:fldCharType="begin"/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EQ \* jc2 \* hps12 \o\ad(\s\up 11(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そ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と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),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外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)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fldChar w:fldCharType="end"/>
      </w:r>
      <w:r>
        <w:rPr>
          <w:rFonts w:hint="eastAsia" w:ascii="ＭＳ ゴシック" w:hAnsi="ＭＳ ゴシック" w:eastAsia="ＭＳ ゴシック"/>
          <w:sz w:val="24"/>
          <w:bdr w:val="single" w:color="auto" w:sz="4" w:space="0"/>
        </w:rPr>
        <w:t>に</w: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fldChar w:fldCharType="begin"/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EQ \* jc2 \* hps12 \o\ad(\s\up 11(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ひ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な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ん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),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避難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)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fldChar w:fldCharType="end"/>
      </w:r>
      <w:r>
        <w:rPr>
          <w:rFonts w:hint="eastAsia" w:ascii="ＭＳ ゴシック" w:hAnsi="ＭＳ ゴシック" w:eastAsia="ＭＳ ゴシック"/>
          <w:sz w:val="24"/>
          <w:bdr w:val="single" w:color="auto" w:sz="4" w:space="0"/>
        </w:rPr>
        <w:t>するときにつかうものは？</w:t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  <w:r>
        <w:rPr>
          <w:rFonts w:hint="default" w:ascii="ＭＳ ゴシック" w:hAnsi="ＭＳ ゴシック" w:eastAsia="ＭＳ ゴシック"/>
          <w:sz w:val="24"/>
        </w:rPr>
        <w:drawing>
          <wp:anchor distT="0" distB="0" distL="114300" distR="114300" simplePos="0" relativeHeight="3" behindDoc="1" locked="0" layoutInCell="1" hidden="0" allowOverlap="1">
            <wp:simplePos x="0" y="0"/>
            <wp:positionH relativeFrom="column">
              <wp:posOffset>3187065</wp:posOffset>
            </wp:positionH>
            <wp:positionV relativeFrom="paragraph">
              <wp:posOffset>17145</wp:posOffset>
            </wp:positionV>
            <wp:extent cx="2148840" cy="1621790"/>
            <wp:effectExtent l="0" t="0" r="0" b="0"/>
            <wp:wrapNone/>
            <wp:docPr id="1030" name="Picture 2" descr="D:\DCIM\117___11\IMG_3106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2" descr="D:\DCIM\117___11\IMG_31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578" t="5528" r="8163" b="5655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ＭＳ ゴシック" w:hAnsi="ＭＳ ゴシック" w:eastAsia="ＭＳ ゴシック"/>
          <w:sz w:val="24"/>
        </w:rPr>
        <w:drawing>
          <wp:anchor distT="0" distB="0" distL="114300" distR="114300" simplePos="0" relativeHeight="2" behindDoc="1" locked="0" layoutInCell="1" hidden="0" allowOverlap="1">
            <wp:simplePos x="0" y="0"/>
            <wp:positionH relativeFrom="column">
              <wp:posOffset>409575</wp:posOffset>
            </wp:positionH>
            <wp:positionV relativeFrom="paragraph">
              <wp:posOffset>12700</wp:posOffset>
            </wp:positionV>
            <wp:extent cx="2148840" cy="1623695"/>
            <wp:effectExtent l="0" t="0" r="0" b="0"/>
            <wp:wrapNone/>
            <wp:docPr id="1031" name="Picture 1" descr="D:\DCIM\117___11\IMG_3105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" descr="D:\DCIM\117___11\IMG_31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768" t="10033" r="5916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　　　　（　　　　　　　　）　　　　　　　　　（　　　　　　　　）</w:t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100965</wp:posOffset>
                </wp:positionV>
                <wp:extent cx="6598920" cy="1607820"/>
                <wp:effectExtent l="635" t="635" r="29845" b="10795"/>
                <wp:wrapNone/>
                <wp:docPr id="1032" name="1 つの角を切り取った四角形 18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1 つの角を切り取った四角形 18"/>
                      <wps:cNvSpPr/>
                      <wps:spPr>
                        <a:xfrm>
                          <a:off x="0" y="0"/>
                          <a:ext cx="6598920" cy="1607820"/>
                        </a:xfrm>
                        <a:prstGeom prst="snip1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★エレベーターは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と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止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まってしまうことがあるので、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と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　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こ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　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　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　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　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閉じ込められて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しまうかもしれません。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  <w:u w:val="single" w:color="auto"/>
                              </w:rPr>
                              <w:t>もし、エレベーターにのっていて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  <w:u w:val="single" w:color="aut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  <w:u w:val="single" w:color="auto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  <w:u w:val="single" w:color="auto"/>
                              </w:rPr>
                              <w:instrText>じ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  <w:u w:val="single" w:color="auto"/>
                              </w:rPr>
                              <w:instrText>し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  <w:u w:val="single" w:color="auto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  <w:u w:val="single" w:color="aut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  <w:u w:val="single" w:color="auto"/>
                              </w:rPr>
                              <w:instrText>地震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  <w:u w:val="single" w:color="aut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  <w:u w:val="single" w:color="aut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  <w:u w:val="single" w:color="auto"/>
                              </w:rPr>
                              <w:t>がおきたら、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すべての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か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階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ボタン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お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　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　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押して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、とまった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か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階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color w:val="000000" w:themeColor="text1"/>
                                <w:sz w:val="24"/>
                              </w:rPr>
                              <w:t>ですぐに、エレベーターからおりましょう。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1 つの角を切り取った四角形 18" style="mso-wrap-distance-right:9pt;mso-wrap-distance-bottom:0pt;margin-top:7.95pt;mso-position-vertical-relative:text;mso-position-horizontal-relative:text;v-text-anchor:middle;position:absolute;height:126.6pt;mso-wrap-distance-top:0pt;width:519.6pt;mso-wrap-distance-left:9pt;margin-left:-34.65pt;z-index:10;" o:spid="_x0000_s1032" o:allowincell="t" o:allowoverlap="t" filled="f" stroked="t" strokecolor="#42709c" strokeweight="1pt" o:spt="0" path="m0,0l0,0l18000,0l21600,3600l21600,21600l0,21600xe">
                <v:path textboxrect="0,1800,19800,21600" o:connecttype="custom" o:connectlocs="21600,10800;10800,21600;0,10800;10800,0" o:connectangles="0,90,180,270"/>
                <v:fill/>
                <v:stroke linestyle="single" miterlimit="8" joinstyle="round" dashstyle="solid" filltyp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jc w:val="left"/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</w:rPr>
                        <w:t>★エレベーターは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と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止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</w:rPr>
                        <w:t>まってしまうことがあるので、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と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　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こ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　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　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　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　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閉じ込められて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</w:rPr>
                        <w:t>しまうかもしれません。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  <w:u w:val="single" w:color="auto"/>
                        </w:rPr>
                        <w:t>もし、エレベーターにのっていて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  <w:u w:val="single" w:color="auto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  <w:u w:val="single" w:color="auto"/>
                        </w:rPr>
                        <w:instrText>EQ \* jc2 \* hps12 \o\ad(\s\up 11(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  <w:u w:val="single" w:color="auto"/>
                        </w:rPr>
                        <w:instrText>じ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  <w:u w:val="single" w:color="auto"/>
                        </w:rPr>
                        <w:instrText>し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  <w:u w:val="single" w:color="auto"/>
                        </w:rPr>
                        <w:instrText>ん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  <w:u w:val="single" w:color="auto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  <w:u w:val="single" w:color="auto"/>
                        </w:rPr>
                        <w:instrText>地震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  <w:u w:val="single" w:color="auto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  <w:u w:val="single" w:color="auto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  <w:u w:val="single" w:color="auto"/>
                        </w:rPr>
                        <w:t>がおきたら、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</w:rPr>
                        <w:t>すべての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か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い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階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t>ボタン</w:t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</w:rPr>
                        <w:t>を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お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　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　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押して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</w:rPr>
                        <w:t>、とまった</w: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か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12"/>
                        </w:rPr>
                        <w:instrText>い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階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color w:val="000000" w:themeColor="text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color w:val="000000" w:themeColor="text1"/>
                          <w:sz w:val="24"/>
                        </w:rPr>
                        <w:t>ですぐに、エレベーターからおりましょう。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  <w:r>
        <w:rPr>
          <w:rFonts w:hint="default" w:ascii="Arial" w:hAnsi="Arial"/>
          <w:color w:val="1A0DAB"/>
          <w:sz w:val="20"/>
        </w:rPr>
        <w:drawing>
          <wp:anchor distT="0" distB="0" distL="114300" distR="114300" simplePos="0" relativeHeight="13" behindDoc="0" locked="0" layoutInCell="1" hidden="0" allowOverlap="1">
            <wp:simplePos x="0" y="0"/>
            <wp:positionH relativeFrom="column">
              <wp:posOffset>4989830</wp:posOffset>
            </wp:positionH>
            <wp:positionV relativeFrom="paragraph">
              <wp:posOffset>213360</wp:posOffset>
            </wp:positionV>
            <wp:extent cx="594360" cy="487680"/>
            <wp:effectExtent l="0" t="0" r="0" b="0"/>
            <wp:wrapNone/>
            <wp:docPr id="1033" name="Picture 2" descr="ひらめきイラスト に対する画像結果">
              <a:hlinkClick xmlns:a="http://schemas.openxmlformats.org/drawingml/2006/main" r:id="rId13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2" descr="ひらめきイラスト に対する画像結果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" t="2" r="-2954" b="294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jc w:val="left"/>
        <w:rPr>
          <w:rFonts w:hint="eastAsia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  <w:bdr w:val="single" w:color="auto" w:sz="4" w:space="0"/>
        </w:rPr>
      </w:pPr>
      <w:r>
        <w:rPr>
          <w:rFonts w:hint="eastAsia" w:ascii="ＭＳ ゴシック" w:hAnsi="ＭＳ ゴシック" w:eastAsia="ＭＳ ゴシック"/>
          <w:sz w:val="24"/>
          <w:bdr w:val="single" w:color="auto" w:sz="4" w:space="0"/>
        </w:rPr>
        <w:t>Ｑ３　ゆれがおさまったら、どうする？</w:t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  <w:r>
        <w:rPr>
          <w:rFonts w:hint="default" w:ascii="ＭＳ ゴシック" w:hAnsi="ＭＳ ゴシック" w:eastAsia="ＭＳ ゴシック"/>
          <w:sz w:val="24"/>
        </w:rPr>
        <w:drawing>
          <wp:anchor distT="0" distB="0" distL="114300" distR="114300" simplePos="0" relativeHeight="5" behindDoc="1" locked="0" layoutInCell="1" hidden="0" allowOverlap="1">
            <wp:simplePos x="0" y="0"/>
            <wp:positionH relativeFrom="column">
              <wp:posOffset>2988945</wp:posOffset>
            </wp:positionH>
            <wp:positionV relativeFrom="paragraph">
              <wp:posOffset>87630</wp:posOffset>
            </wp:positionV>
            <wp:extent cx="2606040" cy="1630680"/>
            <wp:effectExtent l="0" t="0" r="0" b="0"/>
            <wp:wrapNone/>
            <wp:docPr id="1034" name="Picture 4" descr="D:\DCIM\117___11\IMG_3108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4" descr="D:\DCIM\117___11\IMG_31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134" t="2260" b="19415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ＭＳ ゴシック" w:hAnsi="ＭＳ ゴシック" w:eastAsia="ＭＳ ゴシック"/>
          <w:sz w:val="24"/>
        </w:rPr>
        <w:drawing>
          <wp:anchor distT="0" distB="0" distL="114300" distR="114300" simplePos="0" relativeHeight="4" behindDoc="0" locked="0" layoutInCell="1" hidden="0" allowOverlap="1">
            <wp:simplePos x="0" y="0"/>
            <wp:positionH relativeFrom="column">
              <wp:posOffset>93345</wp:posOffset>
            </wp:positionH>
            <wp:positionV relativeFrom="paragraph">
              <wp:posOffset>87630</wp:posOffset>
            </wp:positionV>
            <wp:extent cx="2651125" cy="1630680"/>
            <wp:effectExtent l="0" t="0" r="0" b="0"/>
            <wp:wrapNone/>
            <wp:docPr id="1035" name="Picture 3" descr="D:\DCIM\117___11\IMG_3107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3" descr="D:\DCIM\117___11\IMG_31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840" t="5769" b="25159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　　　　（　　　　　　　　）　　　　　　　　　（　　　　　　　　）</w:t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  <w:r>
        <w:rPr>
          <w:rFonts w:hint="default" w:ascii="Arial" w:hAnsi="Arial"/>
          <w:color w:val="1A0DAB"/>
          <w:sz w:val="20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4244340</wp:posOffset>
            </wp:positionH>
            <wp:positionV relativeFrom="paragraph">
              <wp:posOffset>129540</wp:posOffset>
            </wp:positionV>
            <wp:extent cx="594360" cy="487680"/>
            <wp:effectExtent l="0" t="0" r="0" b="0"/>
            <wp:wrapNone/>
            <wp:docPr id="1036" name="Picture 2" descr="ひらめきイラスト に対する画像結果">
              <a:hlinkClick xmlns:a="http://schemas.openxmlformats.org/drawingml/2006/main" r:id="rId17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2" descr="ひらめきイラスト に対する画像結果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" t="2" r="-2954" b="294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ＭＳ ゴシック" w:hAnsi="ＭＳ ゴシック" w:eastAsia="ＭＳ ゴシック"/>
          <w:sz w:val="24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62865</wp:posOffset>
                </wp:positionV>
                <wp:extent cx="4610100" cy="624840"/>
                <wp:effectExtent l="635" t="635" r="29845" b="10795"/>
                <wp:wrapNone/>
                <wp:docPr id="1037" name="1 つの角を切り取った四角形 2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1 つの角を切り取った四角形 22"/>
                      <wps:cNvSpPr/>
                      <wps:spPr>
                        <a:xfrm>
                          <a:off x="0" y="0"/>
                          <a:ext cx="4610100" cy="624840"/>
                        </a:xfrm>
                        <a:prstGeom prst="snip1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default" w:ascii="ＭＳ ゴシック" w:hAnsi="ＭＳ ゴシック" w:eastAsia="ＭＳ ゴシック"/>
                                <w:sz w:val="2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★いつでも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2"/>
                              </w:rPr>
                              <w:instrText>ひ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2"/>
                              </w:rPr>
                              <w:instrText>な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2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24"/>
                              </w:rPr>
                              <w:instrText>避難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できるように、</w: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2"/>
                              </w:rPr>
                              <w:instrText>で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2"/>
                              </w:rPr>
                              <w:instrText>ぐ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12"/>
                              </w:rPr>
                              <w:instrText>ち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24"/>
                              </w:rPr>
                              <w:instrText>出口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をあけましょう。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1 つの角を切り取った四角形 22" style="mso-wrap-distance-right:9pt;mso-wrap-distance-bottom:0pt;margin-top:4.95pt;mso-position-vertical-relative:text;mso-position-horizontal-relative:text;v-text-anchor:middle;position:absolute;height:49.2pt;mso-wrap-distance-top:0pt;width:363pt;mso-wrap-distance-left:9pt;margin-left:30.1pt;z-index:14;" o:spid="_x0000_s1037" o:allowincell="t" o:allowoverlap="t" filled="f" stroked="t" strokecolor="#70ad47 [3209]" strokeweight="1pt" o:spt="0" path="m0,0l0,0l18000,0l21600,3600l21600,21600l0,21600xe">
                <v:path textboxrect="0,1800,19800,21600" o:connecttype="custom" o:connectlocs="21600,10800;10800,21600;0,10800;10800,0" o:connectangles="0,90,180,270"/>
                <v:fill/>
                <v:stroke linestyle="single" miterlimit="8" joinstyle="round" dashstyle="solid" filltyp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jc w:val="left"/>
                        <w:rPr>
                          <w:rFonts w:hint="default" w:ascii="ＭＳ ゴシック" w:hAnsi="ＭＳ ゴシック" w:eastAsia="ＭＳ ゴシック"/>
                          <w:sz w:val="2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★いつでも</w:t>
                      </w:r>
                      <w:r>
                        <w:rPr>
                          <w:rFonts w:hint="default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2"/>
                        </w:rPr>
                        <w:instrText>ひ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2"/>
                        </w:rPr>
                        <w:instrText>な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2"/>
                        </w:rPr>
                        <w:instrText>ん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24"/>
                        </w:rPr>
                        <w:instrText>避難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できるように、</w:t>
                      </w:r>
                      <w:r>
                        <w:rPr>
                          <w:rFonts w:hint="default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default" w:ascii="ＭＳ ゴシック" w:hAnsi="ＭＳ ゴシック" w:eastAsia="ＭＳ ゴシック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2"/>
                        </w:rPr>
                        <w:instrText>で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2"/>
                        </w:rPr>
                        <w:instrText>ぐ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12"/>
                        </w:rPr>
                        <w:instrText>ち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24"/>
                        </w:rPr>
                        <w:instrText>出口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default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をあけましょう。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  <w:bdr w:val="single" w:color="auto" w:sz="4" w:space="0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  <w:bdr w:val="single" w:color="auto" w:sz="4" w:space="0"/>
        </w:rPr>
      </w:pPr>
      <w:r>
        <w:rPr>
          <w:rFonts w:hint="default" w:ascii="ＭＳ ゴシック" w:hAnsi="ＭＳ ゴシック" w:eastAsia="ＭＳ ゴシック"/>
          <w:sz w:val="24"/>
        </w:rPr>
        <w:drawing>
          <wp:anchor distT="0" distB="0" distL="114300" distR="114300" simplePos="0" relativeHeight="7" behindDoc="1" locked="0" layoutInCell="1" hidden="0" allowOverlap="1">
            <wp:simplePos x="0" y="0"/>
            <wp:positionH relativeFrom="column">
              <wp:posOffset>3056890</wp:posOffset>
            </wp:positionH>
            <wp:positionV relativeFrom="paragraph">
              <wp:posOffset>455930</wp:posOffset>
            </wp:positionV>
            <wp:extent cx="2819400" cy="1783080"/>
            <wp:effectExtent l="0" t="0" r="0" b="0"/>
            <wp:wrapNone/>
            <wp:docPr id="1038" name="Picture 6" descr="D:\DCIM\117___11\IMG_3110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6" descr="D:\DCIM\117___11\IMG_31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971" t="6250" b="1152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ＭＳ ゴシック" w:hAnsi="ＭＳ ゴシック" w:eastAsia="ＭＳ ゴシック"/>
          <w:sz w:val="24"/>
        </w:rPr>
        <w:drawing>
          <wp:anchor distT="0" distB="0" distL="114300" distR="114300" simplePos="0" relativeHeight="6" behindDoc="0" locked="0" layoutInCell="1" hidden="0" allowOverlap="1">
            <wp:simplePos x="0" y="0"/>
            <wp:positionH relativeFrom="column">
              <wp:posOffset>55880</wp:posOffset>
            </wp:positionH>
            <wp:positionV relativeFrom="paragraph">
              <wp:posOffset>457200</wp:posOffset>
            </wp:positionV>
            <wp:extent cx="2651125" cy="1821180"/>
            <wp:effectExtent l="0" t="0" r="0" b="0"/>
            <wp:wrapNone/>
            <wp:docPr id="1039" name="Picture 5" descr="D:\DCIM\117___11\IMG_3109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5" descr="D:\DCIM\117___11\IMG_310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01" r="1952" b="11125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ＭＳ ゴシック" w:hAnsi="ＭＳ ゴシック" w:eastAsia="ＭＳ ゴシック"/>
          <w:sz w:val="24"/>
          <w:bdr w:val="single" w:color="auto" w:sz="4" w:space="0"/>
        </w:rPr>
        <w:t>Ｑ４　</w: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fldChar w:fldCharType="begin"/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EQ \* jc2 \* hps12 \o\ad(\s\up 11(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そ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と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),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外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)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fldChar w:fldCharType="end"/>
      </w:r>
      <w:r>
        <w:rPr>
          <w:rFonts w:hint="eastAsia" w:ascii="ＭＳ ゴシック" w:hAnsi="ＭＳ ゴシック" w:eastAsia="ＭＳ ゴシック"/>
          <w:sz w:val="24"/>
          <w:bdr w:val="single" w:color="auto" w:sz="4" w:space="0"/>
        </w:rPr>
        <w:t>にいるときに</w: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fldChar w:fldCharType="begin"/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EQ \* jc2 \* hps12 \o\ad(\s\up 11(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じ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し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ん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),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地震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)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fldChar w:fldCharType="end"/>
      </w:r>
      <w:r>
        <w:rPr>
          <w:rFonts w:hint="eastAsia" w:ascii="ＭＳ ゴシック" w:hAnsi="ＭＳ ゴシック" w:eastAsia="ＭＳ ゴシック"/>
          <w:sz w:val="24"/>
          <w:bdr w:val="single" w:color="auto" w:sz="4" w:space="0"/>
        </w:rPr>
        <w:t>がおきた！ただしいのはどっち？</w:t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  <w:r>
        <w:rPr>
          <w:rFonts w:hint="default" w:ascii="ＭＳ ゴシック" w:hAnsi="ＭＳ ゴシック" w:eastAsia="ＭＳ ゴシック"/>
          <w:sz w:val="24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260985</wp:posOffset>
                </wp:positionV>
                <wp:extent cx="5782310" cy="419100"/>
                <wp:effectExtent l="635" t="635" r="29845" b="10795"/>
                <wp:wrapNone/>
                <wp:docPr id="1040" name="1 つの角を切り取った四角形 24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1 つの角を切り取った四角形 24"/>
                      <wps:cNvSpPr/>
                      <wps:spPr>
                        <a:xfrm>
                          <a:off x="0" y="0"/>
                          <a:ext cx="5782310" cy="419100"/>
                        </a:xfrm>
                        <a:prstGeom prst="snip1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★ブロックべいは、たおれてけがをすることがあるので、はなれましょう。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1 つの角を切り取った四角形 24" style="mso-wrap-distance-right:9pt;mso-wrap-distance-bottom:0pt;margin-top:20.55pt;mso-position-vertical-relative:text;mso-position-horizontal-relative:text;v-text-anchor:middle;position:absolute;height:33pt;mso-wrap-distance-top:0pt;width:455.3pt;mso-wrap-distance-left:9pt;margin-left:-7.55pt;z-index:16;" o:spid="_x0000_s1040" o:allowincell="t" o:allowoverlap="t" filled="f" stroked="t" strokecolor="#70ad47 [3209]" strokeweight="1pt" o:spt="0" path="m0,0l0,0l18000,0l21600,3600l21600,21600l0,21600xe">
                <v:path textboxrect="0,1800,19800,21600" o:connecttype="custom" o:connectlocs="21600,10800;10800,21600;0,10800;10800,0" o:connectangles="0,90,180,270"/>
                <v:fill/>
                <v:stroke linestyle="single" miterlimit="8" joinstyle="round" dashstyle="solid" filltype="solid"/>
                <v:textbox style="layout-flow:horizontal;" inset="2.5399999999999996mm,1.2699999999999998mm,2.5399999999999996mm,1.2699999999999998mm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★ブロックべいは、たおれてけがをすることがあるので、はなれましょう。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ＭＳ ゴシック" w:hAnsi="ＭＳ ゴシック" w:eastAsia="ＭＳ ゴシック"/>
          <w:sz w:val="24"/>
        </w:rPr>
        <w:t>　　　　（　　　　　　　　）　　　　　　　　　　（　　　　　　　　）</w:t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  <w:r>
        <w:rPr>
          <w:rFonts w:hint="default" w:ascii="Arial" w:hAnsi="Arial"/>
          <w:color w:val="1A0DAB"/>
          <w:sz w:val="20"/>
        </w:rPr>
        <w:drawing>
          <wp:anchor distT="0" distB="0" distL="114300" distR="114300" simplePos="0" relativeHeight="17" behindDoc="0" locked="0" layoutInCell="1" hidden="0" allowOverlap="1">
            <wp:simplePos x="0" y="0"/>
            <wp:positionH relativeFrom="column">
              <wp:posOffset>5181600</wp:posOffset>
            </wp:positionH>
            <wp:positionV relativeFrom="paragraph">
              <wp:posOffset>30480</wp:posOffset>
            </wp:positionV>
            <wp:extent cx="594360" cy="487680"/>
            <wp:effectExtent l="0" t="0" r="0" b="0"/>
            <wp:wrapNone/>
            <wp:docPr id="1041" name="Picture 2" descr="ひらめきイラスト に対する画像結果">
              <a:hlinkClick xmlns:a="http://schemas.openxmlformats.org/drawingml/2006/main" r:id="rId21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2" descr="ひらめきイラスト に対する画像結果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" t="2" r="-2954" b="294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jc w:val="left"/>
        <w:rPr>
          <w:rFonts w:hint="eastAsia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  <w:bdr w:val="single" w:color="auto" w:sz="4" w:space="0"/>
        </w:rPr>
      </w:pPr>
      <w:r>
        <w:rPr>
          <w:rFonts w:hint="eastAsia" w:ascii="ＭＳ ゴシック" w:hAnsi="ＭＳ ゴシック" w:eastAsia="ＭＳ ゴシック"/>
          <w:sz w:val="24"/>
          <w:bdr w:val="single" w:color="auto" w:sz="4" w:space="0"/>
        </w:rPr>
        <w:t>Ｑ５　</w: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fldChar w:fldCharType="begin"/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EQ \* jc2 \* hps12 \o\ad(\s\up 11(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か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ぐ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),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家具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)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fldChar w:fldCharType="end"/>
      </w:r>
      <w:r>
        <w:rPr>
          <w:rFonts w:hint="eastAsia" w:ascii="ＭＳ ゴシック" w:hAnsi="ＭＳ ゴシック" w:eastAsia="ＭＳ ゴシック"/>
          <w:sz w:val="24"/>
          <w:bdr w:val="single" w:color="auto" w:sz="4" w:space="0"/>
        </w:rPr>
        <w:t>がたおれないようにするために、</w: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fldChar w:fldCharType="begin"/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EQ \* jc2 \* hps12 \o\ad(\s\up 11(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つ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か</w:instrText>
      </w:r>
      <w:r>
        <w:rPr>
          <w:rFonts w:hint="default" w:ascii="ＭＳ ゴシック" w:hAnsi="ＭＳ ゴシック" w:eastAsia="ＭＳ ゴシック"/>
          <w:sz w:val="12"/>
          <w:bdr w:val="single" w:color="auto" w:sz="4" w:space="0"/>
        </w:rPr>
        <w:instrText>　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),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使う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instrText>)</w:instrText>
      </w:r>
      <w:r>
        <w:rPr>
          <w:rFonts w:hint="default" w:ascii="ＭＳ ゴシック" w:hAnsi="ＭＳ ゴシック" w:eastAsia="ＭＳ ゴシック"/>
          <w:sz w:val="24"/>
          <w:bdr w:val="single" w:color="auto" w:sz="4" w:space="0"/>
        </w:rPr>
        <w:fldChar w:fldCharType="end"/>
      </w:r>
      <w:r>
        <w:rPr>
          <w:rFonts w:hint="eastAsia" w:ascii="ＭＳ ゴシック" w:hAnsi="ＭＳ ゴシック" w:eastAsia="ＭＳ ゴシック"/>
          <w:sz w:val="24"/>
          <w:bdr w:val="single" w:color="auto" w:sz="4" w:space="0"/>
        </w:rPr>
        <w:t>ものは？</w:t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  <w:r>
        <w:rPr>
          <w:rFonts w:hint="default" w:ascii="ＭＳ ゴシック" w:hAnsi="ＭＳ ゴシック" w:eastAsia="ＭＳ ゴシック"/>
          <w:sz w:val="24"/>
        </w:rPr>
        <w:drawing>
          <wp:anchor distT="0" distB="0" distL="114300" distR="114300" simplePos="0" relativeHeight="19" behindDoc="0" locked="0" layoutInCell="1" hidden="0" allowOverlap="1">
            <wp:simplePos x="0" y="0"/>
            <wp:positionH relativeFrom="column">
              <wp:posOffset>3133725</wp:posOffset>
            </wp:positionH>
            <wp:positionV relativeFrom="paragraph">
              <wp:posOffset>135890</wp:posOffset>
            </wp:positionV>
            <wp:extent cx="2402840" cy="1775460"/>
            <wp:effectExtent l="0" t="0" r="0" b="0"/>
            <wp:wrapNone/>
            <wp:docPr id="1042" name="Picture 2" descr="D:\DCIM\117___11\IMG_3116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2" descr="D:\DCIM\117___11\IMG_31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21432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ＭＳ ゴシック" w:hAnsi="ＭＳ ゴシック" w:eastAsia="ＭＳ ゴシック"/>
          <w:sz w:val="24"/>
        </w:rPr>
        <w:drawing>
          <wp:anchor distT="0" distB="0" distL="114300" distR="114300" simplePos="0" relativeHeight="18" behindDoc="0" locked="0" layoutInCell="1" hidden="0" allowOverlap="1">
            <wp:simplePos x="0" y="0"/>
            <wp:positionH relativeFrom="column">
              <wp:posOffset>87630</wp:posOffset>
            </wp:positionH>
            <wp:positionV relativeFrom="paragraph">
              <wp:posOffset>135890</wp:posOffset>
            </wp:positionV>
            <wp:extent cx="2656840" cy="1813560"/>
            <wp:effectExtent l="0" t="0" r="0" b="0"/>
            <wp:wrapNone/>
            <wp:docPr id="1043" name="Picture 1" descr="D:\DCIM\117___11\IMG_3117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" descr="D:\DCIM\117___11\IMG_31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9006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eastAsia" w:ascii="ＭＳ ゴシック" w:hAnsi="ＭＳ ゴシック" w:eastAsia="ＭＳ ゴシック"/>
          <w:sz w:val="24"/>
        </w:rPr>
      </w:pPr>
    </w:p>
    <w:p>
      <w:pPr>
        <w:pStyle w:val="0"/>
        <w:jc w:val="left"/>
        <w:rPr>
          <w:rFonts w:hint="default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　　　　（　　　　　　　　）　　　　　　　　　（　　　　　　　　）</w:t>
      </w:r>
    </w:p>
    <w:sectPr>
      <w:headerReference r:id="rId5" w:type="default"/>
      <w:pgSz w:w="11906" w:h="16838"/>
      <w:pgMar w:top="1134" w:right="1701" w:bottom="794" w:left="1701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P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header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rPr>
        <w:rFonts w:hint="default"/>
      </w:rPr>
    </w:pPr>
  </w:p>
</w:hd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</w:style>
  <w:style w:type="character" w:styleId="21">
    <w:name w:val="footnote reference"/>
    <w:basedOn w:val="10"/>
    <w:next w:val="21"/>
    <w:link w:val="0"/>
    <w:uiPriority w:val="0"/>
    <w:semiHidden/>
    <w:rPr>
      <w:vertAlign w:val="superscript"/>
    </w:rPr>
  </w:style>
  <w:style w:type="character" w:styleId="22">
    <w:name w:val="endnote reference"/>
    <w:basedOn w:val="10"/>
    <w:next w:val="22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eader" Target="header1.xml" /><Relationship Id="rId6" Type="http://schemas.openxmlformats.org/officeDocument/2006/relationships/image" Target="media/image1.jpg" /><Relationship Id="rId7" Type="http://schemas.openxmlformats.org/officeDocument/2006/relationships/image" Target="media/image2.jpg" /><Relationship Id="rId8" Type="http://schemas.openxmlformats.org/officeDocument/2006/relationships/hyperlink" Target="https://www.bing.com/images/search?view=detailV2&amp;ccid=4R3oUcmn&amp;id=6EFBE932A19B6E7F2A9A969F7D70C087B04578C6&amp;thid=OIP.4R3oUcmnh0HPbr_culJNoAHaIw&amp;mediaurl=http%3a%2f%2f1.bp.blogspot.com%2f-Qec8tKinr_o%2fVCkbguVH6-I%2fAAAAAAAAnII%2fifsr6_x3WXw%2fs800%2fhirameki_man.png&amp;exph=800&amp;expw=676&amp;q=%e3%81%b2%e3%82%89%e3%82%81%e3%81%8d%e3%82%a4%e3%83%a9%e3%82%b9%e3%83%88&amp;simid=608053307998867176&amp;ck=3ED43F262A0A2E5E0606F41E59085624&amp;selectedIndex=31&amp;FORM=IRPRST" TargetMode="External" /><Relationship Id="rId9" Type="http://schemas.openxmlformats.org/officeDocument/2006/relationships/hyperlink" Target="https://www.bing.com/images/search?view=detailV2&amp;ccid=4R3oUcmn&amp;id=6EFBE932A19B6E7F2A9A969F7D70C087B04578C6&amp;thid=OIP.4R3oUcmnh0HPbr_culJNoAHaIw&amp;mediaurl=http%3a%2f%2f1.bp.blogspot.com%2f-Qec8tKinr_o%2fVCkbguVH6-I%2fAAAAAAAAnII%2fifsr6_x3WXw%2fs800%2fhirameki_man.png&amp;exph=800&amp;expw=676&amp;q=%e3%81%b2%e3%82%89%e3%82%81%e3%81%8d%e3%82%a4%e3%83%a9%e3%82%b9%e3%83%88&amp;simid=608053307998867176&amp;ck=3ED43F262A0A2E5E0606F41E59085624&amp;selectedIndex=31&amp;FORM=IRPRST" TargetMode="External" /><Relationship Id="rId10" Type="http://schemas.openxmlformats.org/officeDocument/2006/relationships/image" Target="media/image3.jpg" /><Relationship Id="rId11" Type="http://schemas.openxmlformats.org/officeDocument/2006/relationships/image" Target="media/image4.jpg" /><Relationship Id="rId12" Type="http://schemas.openxmlformats.org/officeDocument/2006/relationships/image" Target="media/image5.jpg" /><Relationship Id="rId13" Type="http://schemas.openxmlformats.org/officeDocument/2006/relationships/hyperlink" Target="https://www.bing.com/images/search?view=detailV2&amp;ccid=4R3oUcmn&amp;id=6EFBE932A19B6E7F2A9A969F7D70C087B04578C6&amp;thid=OIP.4R3oUcmnh0HPbr_culJNoAHaIw&amp;mediaurl=http%3a%2f%2f1.bp.blogspot.com%2f-Qec8tKinr_o%2fVCkbguVH6-I%2fAAAAAAAAnII%2fifsr6_x3WXw%2fs800%2fhirameki_man.png&amp;exph=800&amp;expw=676&amp;q=%e3%81%b2%e3%82%89%e3%82%81%e3%81%8d%e3%82%a4%e3%83%a9%e3%82%b9%e3%83%88&amp;simid=608053307998867176&amp;ck=3ED43F262A0A2E5E0606F41E59085624&amp;selectedIndex=31&amp;FORM=IRPRST" TargetMode="External" /><Relationship Id="rId14" Type="http://schemas.openxmlformats.org/officeDocument/2006/relationships/hyperlink" Target="https://www.bing.com/images/search?view=detailV2&amp;ccid=4R3oUcmn&amp;id=6EFBE932A19B6E7F2A9A969F7D70C087B04578C6&amp;thid=OIP.4R3oUcmnh0HPbr_culJNoAHaIw&amp;mediaurl=http%3a%2f%2f1.bp.blogspot.com%2f-Qec8tKinr_o%2fVCkbguVH6-I%2fAAAAAAAAnII%2fifsr6_x3WXw%2fs800%2fhirameki_man.png&amp;exph=800&amp;expw=676&amp;q=%e3%81%b2%e3%82%89%e3%82%81%e3%81%8d%e3%82%a4%e3%83%a9%e3%82%b9%e3%83%88&amp;simid=608053307998867176&amp;ck=3ED43F262A0A2E5E0606F41E59085624&amp;selectedIndex=31&amp;FORM=IRPRST" TargetMode="External" /><Relationship Id="rId15" Type="http://schemas.openxmlformats.org/officeDocument/2006/relationships/image" Target="media/image6.jpg" /><Relationship Id="rId16" Type="http://schemas.openxmlformats.org/officeDocument/2006/relationships/image" Target="media/image7.jpg" /><Relationship Id="rId17" Type="http://schemas.openxmlformats.org/officeDocument/2006/relationships/hyperlink" Target="https://www.bing.com/images/search?view=detailV2&amp;ccid=4R3oUcmn&amp;id=6EFBE932A19B6E7F2A9A969F7D70C087B04578C6&amp;thid=OIP.4R3oUcmnh0HPbr_culJNoAHaIw&amp;mediaurl=http%3a%2f%2f1.bp.blogspot.com%2f-Qec8tKinr_o%2fVCkbguVH6-I%2fAAAAAAAAnII%2fifsr6_x3WXw%2fs800%2fhirameki_man.png&amp;exph=800&amp;expw=676&amp;q=%e3%81%b2%e3%82%89%e3%82%81%e3%81%8d%e3%82%a4%e3%83%a9%e3%82%b9%e3%83%88&amp;simid=608053307998867176&amp;ck=3ED43F262A0A2E5E0606F41E59085624&amp;selectedIndex=31&amp;FORM=IRPRST" TargetMode="External" /><Relationship Id="rId18" Type="http://schemas.openxmlformats.org/officeDocument/2006/relationships/hyperlink" Target="https://www.bing.com/images/search?view=detailV2&amp;ccid=4R3oUcmn&amp;id=6EFBE932A19B6E7F2A9A969F7D70C087B04578C6&amp;thid=OIP.4R3oUcmnh0HPbr_culJNoAHaIw&amp;mediaurl=http%3a%2f%2f1.bp.blogspot.com%2f-Qec8tKinr_o%2fVCkbguVH6-I%2fAAAAAAAAnII%2fifsr6_x3WXw%2fs800%2fhirameki_man.png&amp;exph=800&amp;expw=676&amp;q=%e3%81%b2%e3%82%89%e3%82%81%e3%81%8d%e3%82%a4%e3%83%a9%e3%82%b9%e3%83%88&amp;simid=608053307998867176&amp;ck=3ED43F262A0A2E5E0606F41E59085624&amp;selectedIndex=31&amp;FORM=IRPRST" TargetMode="External" /><Relationship Id="rId19" Type="http://schemas.openxmlformats.org/officeDocument/2006/relationships/image" Target="media/image8.jpg" /><Relationship Id="rId20" Type="http://schemas.openxmlformats.org/officeDocument/2006/relationships/image" Target="media/image9.jpg" /><Relationship Id="rId21" Type="http://schemas.openxmlformats.org/officeDocument/2006/relationships/hyperlink" Target="https://www.bing.com/images/search?view=detailV2&amp;ccid=4R3oUcmn&amp;id=6EFBE932A19B6E7F2A9A969F7D70C087B04578C6&amp;thid=OIP.4R3oUcmnh0HPbr_culJNoAHaIw&amp;mediaurl=http%3a%2f%2f1.bp.blogspot.com%2f-Qec8tKinr_o%2fVCkbguVH6-I%2fAAAAAAAAnII%2fifsr6_x3WXw%2fs800%2fhirameki_man.png&amp;exph=800&amp;expw=676&amp;q=%e3%81%b2%e3%82%89%e3%82%81%e3%81%8d%e3%82%a4%e3%83%a9%e3%82%b9%e3%83%88&amp;simid=608053307998867176&amp;ck=3ED43F262A0A2E5E0606F41E59085624&amp;selectedIndex=31&amp;FORM=IRPRST" TargetMode="External" /><Relationship Id="rId22" Type="http://schemas.openxmlformats.org/officeDocument/2006/relationships/hyperlink" Target="https://www.bing.com/images/search?view=detailV2&amp;ccid=4R3oUcmn&amp;id=6EFBE932A19B6E7F2A9A969F7D70C087B04578C6&amp;thid=OIP.4R3oUcmnh0HPbr_culJNoAHaIw&amp;mediaurl=http%3a%2f%2f1.bp.blogspot.com%2f-Qec8tKinr_o%2fVCkbguVH6-I%2fAAAAAAAAnII%2fifsr6_x3WXw%2fs800%2fhirameki_man.png&amp;exph=800&amp;expw=676&amp;q=%e3%81%b2%e3%82%89%e3%82%81%e3%81%8d%e3%82%a4%e3%83%a9%e3%82%b9%e3%83%88&amp;simid=608053307998867176&amp;ck=3ED43F262A0A2E5E0606F41E59085624&amp;selectedIndex=31&amp;FORM=IRPRST" TargetMode="External" /><Relationship Id="rId23" Type="http://schemas.openxmlformats.org/officeDocument/2006/relationships/image" Target="media/image10.jpg" /><Relationship Id="rId24" Type="http://schemas.openxmlformats.org/officeDocument/2006/relationships/image" Target="media/image11.jpg" /><Relationship Id="rId25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</TotalTime>
  <Pages>2</Pages>
  <Words>0</Words>
  <Characters>345</Characters>
  <Application>JUST Note</Application>
  <Lines>84</Lines>
  <Paragraphs>16</Paragraphs>
  <Company>高知県教育委員会</Company>
  <CharactersWithSpaces>498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高知県教育委員会</dc:creator>
  <cp:lastModifiedBy>387819</cp:lastModifiedBy>
  <cp:lastPrinted>2020-11-13T00:46:00Z</cp:lastPrinted>
  <dcterms:created xsi:type="dcterms:W3CDTF">2022-08-24T23:24:00Z</dcterms:created>
  <dcterms:modified xsi:type="dcterms:W3CDTF">2022-12-12T08:29:57Z</dcterms:modified>
  <cp:revision>2</cp:revision>
</cp:coreProperties>
</file>