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textAlignment w:val="baseline"/>
        <w:rPr>
          <w:rFonts w:hint="default" w:ascii="ＭＳ 明朝" w:hAnsi="ＭＳ 明朝" w:eastAsia="ＭＳ 明朝"/>
          <w:color w:val="000000"/>
          <w:kern w:val="0"/>
          <w:sz w:val="22"/>
        </w:rPr>
      </w:pPr>
      <w:bookmarkStart w:id="0" w:name="_GoBack"/>
      <w:bookmarkEnd w:id="0"/>
      <w:r>
        <w:rPr>
          <w:rFonts w:hint="eastAsia" w:ascii="ＭＳ 明朝" w:hAnsi="ＭＳ 明朝" w:eastAsia="ＭＳ 明朝"/>
          <w:color w:val="000000"/>
          <w:kern w:val="0"/>
          <w:sz w:val="22"/>
        </w:rPr>
        <w:t>別記</w:t>
      </w:r>
    </w:p>
    <w:p>
      <w:pPr>
        <w:pStyle w:val="0"/>
        <w:overflowPunct w:val="0"/>
        <w:textAlignment w:val="baselin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第１号様式（第３関係）</w:t>
      </w:r>
    </w:p>
    <w:p>
      <w:pPr>
        <w:pStyle w:val="0"/>
        <w:overflowPunct w:val="0"/>
        <w:jc w:val="center"/>
        <w:textAlignment w:val="baseline"/>
        <w:rPr>
          <w:rFonts w:hint="default" w:ascii="ＭＳ 明朝" w:hAnsi="ＭＳ 明朝" w:eastAsia="ＭＳ 明朝"/>
          <w:color w:val="000000"/>
          <w:kern w:val="0"/>
          <w:sz w:val="22"/>
        </w:rPr>
      </w:pPr>
      <w:r>
        <w:rPr>
          <w:rFonts w:hint="eastAsia" w:ascii="ＭＳ 明朝" w:hAnsi="ＭＳ 明朝" w:eastAsia="ＭＳ 明朝"/>
          <w:color w:val="000000"/>
          <w:kern w:val="0"/>
          <w:sz w:val="28"/>
        </w:rPr>
        <w:t>高知県沿岸漁業等経営育成資金利子補給契約書</w:t>
      </w:r>
    </w:p>
    <w:p>
      <w:pPr>
        <w:pStyle w:val="0"/>
        <w:overflowPunct w:val="0"/>
        <w:textAlignment w:val="baseline"/>
        <w:rPr>
          <w:rFonts w:hint="default" w:ascii="ＭＳ 明朝" w:hAnsi="ＭＳ 明朝" w:eastAsia="ＭＳ 明朝"/>
          <w:color w:val="000000"/>
          <w:kern w:val="0"/>
          <w:sz w:val="22"/>
        </w:rPr>
      </w:pPr>
    </w:p>
    <w:p>
      <w:pPr>
        <w:pStyle w:val="0"/>
        <w:overflowPunct w:val="0"/>
        <w:textAlignment w:val="baseline"/>
        <w:rPr>
          <w:rFonts w:hint="default" w:ascii="ＭＳ 明朝" w:hAnsi="ＭＳ 明朝" w:eastAsia="ＭＳ 明朝"/>
          <w:color w:val="000000"/>
          <w:kern w:val="0"/>
          <w:sz w:val="22"/>
        </w:rPr>
      </w:pPr>
    </w:p>
    <w:p>
      <w:pPr>
        <w:pStyle w:val="0"/>
        <w:overflowPunct w:val="0"/>
        <w:textAlignment w:val="baselin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　高知県（以下「甲」という。）と全国漁業信用基金協会高知支所（以下「乙」という。）とは、高知県沿岸漁業等経営育成資金融資要綱（以下「要綱」という。）第５条に基づき乙が行う高知県沿岸漁業等経営育成資金の原資（以下「原資」という。）造成につき、甲が乙に対し利子補給金を交付することについて、次の条項により契約を締結する。</w:t>
      </w:r>
    </w:p>
    <w:p>
      <w:pPr>
        <w:pStyle w:val="0"/>
        <w:overflowPunct w:val="0"/>
        <w:textAlignment w:val="baseline"/>
        <w:rPr>
          <w:rFonts w:hint="default" w:ascii="ＭＳ 明朝" w:hAnsi="ＭＳ 明朝" w:eastAsia="ＭＳ 明朝"/>
          <w:color w:val="000000"/>
          <w:kern w:val="0"/>
          <w:sz w:val="22"/>
          <w:shd w:val="clear" w:color="auto" w:fill="auto"/>
        </w:rPr>
      </w:pPr>
    </w:p>
    <w:p>
      <w:pPr>
        <w:pStyle w:val="0"/>
        <w:overflowPunct w:val="0"/>
        <w:ind w:left="222" w:hanging="222"/>
        <w:textAlignment w:val="baseline"/>
        <w:rPr>
          <w:rFonts w:hint="default" w:ascii="ＭＳ 明朝" w:hAnsi="ＭＳ 明朝" w:eastAsia="ＭＳ 明朝"/>
          <w:color w:val="000000"/>
          <w:kern w:val="0"/>
          <w:sz w:val="22"/>
          <w:shd w:val="clear" w:color="auto" w:fill="auto"/>
        </w:rPr>
      </w:pPr>
      <w:r>
        <w:rPr>
          <w:rFonts w:hint="eastAsia" w:ascii="ＭＳ 明朝" w:hAnsi="ＭＳ 明朝" w:eastAsia="ＭＳ 明朝"/>
          <w:color w:val="000000"/>
          <w:kern w:val="0"/>
          <w:sz w:val="22"/>
          <w:shd w:val="clear" w:color="auto" w:fill="auto"/>
        </w:rPr>
        <w:t>第１条　甲は、乙が高知県信用漁業協同組合連合会から借り入れる原資につき、高知県沿岸漁業等経営育成資金利子補給金交付要領（以下「要領」という。）の定めるところにより、乙に対し利子補給金を交付する。</w:t>
      </w:r>
    </w:p>
    <w:p>
      <w:pPr>
        <w:pStyle w:val="0"/>
        <w:overflowPunct w:val="0"/>
        <w:textAlignment w:val="baseline"/>
        <w:rPr>
          <w:rFonts w:hint="default" w:ascii="ＭＳ 明朝" w:hAnsi="ＭＳ 明朝" w:eastAsia="ＭＳ 明朝"/>
          <w:color w:val="000000"/>
          <w:kern w:val="0"/>
          <w:sz w:val="22"/>
        </w:rPr>
      </w:pPr>
    </w:p>
    <w:p>
      <w:pPr>
        <w:pStyle w:val="0"/>
        <w:overflowPunct w:val="0"/>
        <w:ind w:left="222" w:hanging="222"/>
        <w:textAlignment w:val="baselin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第２条　乙の原資造成に関し、甲の行う利子補給は、乙の利子補給承認申請書に基づき、甲が利子補給承認書を交付することによって行うものとする。</w:t>
      </w:r>
    </w:p>
    <w:p>
      <w:pPr>
        <w:pStyle w:val="0"/>
        <w:overflowPunct w:val="0"/>
        <w:textAlignment w:val="baseline"/>
        <w:rPr>
          <w:rFonts w:hint="default" w:ascii="ＭＳ 明朝" w:hAnsi="ＭＳ 明朝" w:eastAsia="ＭＳ 明朝"/>
          <w:color w:val="000000"/>
          <w:kern w:val="0"/>
          <w:sz w:val="22"/>
        </w:rPr>
      </w:pPr>
    </w:p>
    <w:p>
      <w:pPr>
        <w:pStyle w:val="0"/>
        <w:overflowPunct w:val="0"/>
        <w:ind w:left="222" w:hanging="222"/>
        <w:textAlignment w:val="baselin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第３条　乙は、前条の利子補給承認書の交付を受けたときは、原則として利子補給承認日から３月以内に借入れを行わなければならない。</w:t>
      </w:r>
    </w:p>
    <w:p>
      <w:pPr>
        <w:pStyle w:val="0"/>
        <w:overflowPunct w:val="0"/>
        <w:ind w:left="222" w:hanging="222"/>
        <w:textAlignment w:val="baseline"/>
        <w:rPr>
          <w:rFonts w:hint="default" w:ascii="ＭＳ 明朝" w:hAnsi="ＭＳ 明朝" w:eastAsia="ＭＳ 明朝"/>
          <w:color w:val="000000"/>
          <w:kern w:val="0"/>
          <w:sz w:val="22"/>
        </w:rPr>
      </w:pPr>
    </w:p>
    <w:p>
      <w:pPr>
        <w:pStyle w:val="0"/>
        <w:overflowPunct w:val="0"/>
        <w:ind w:left="222" w:hanging="222"/>
        <w:textAlignment w:val="baselin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第４条　乙の借入額の変更等に基づく甲の利子補給の変更は、乙の利子補給条件変更承認申請書に基づき、甲が利子補給条件変更承認書を交付することによって行うものとする。</w:t>
      </w:r>
    </w:p>
    <w:p>
      <w:pPr>
        <w:pStyle w:val="0"/>
        <w:overflowPunct w:val="0"/>
        <w:ind w:left="222" w:hanging="222"/>
        <w:textAlignment w:val="baseline"/>
        <w:rPr>
          <w:rFonts w:hint="default" w:ascii="ＭＳ 明朝" w:hAnsi="ＭＳ 明朝" w:eastAsia="ＭＳ 明朝"/>
          <w:color w:val="000000"/>
          <w:kern w:val="0"/>
          <w:sz w:val="22"/>
        </w:rPr>
      </w:pPr>
    </w:p>
    <w:p>
      <w:pPr>
        <w:pStyle w:val="0"/>
        <w:overflowPunct w:val="0"/>
        <w:ind w:left="222" w:hanging="222"/>
        <w:textAlignment w:val="baselin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第５条　乙は、第３条の規定による借入れを行ったとき、又は前条の規定により借入額を変更したときは、遅滞なくその旨を甲に対し報告しなければならない。</w:t>
      </w:r>
    </w:p>
    <w:p>
      <w:pPr>
        <w:pStyle w:val="0"/>
        <w:overflowPunct w:val="0"/>
        <w:ind w:left="222" w:hanging="222"/>
        <w:textAlignment w:val="baseline"/>
        <w:rPr>
          <w:rFonts w:hint="default" w:ascii="ＭＳ 明朝" w:hAnsi="ＭＳ 明朝" w:eastAsia="ＭＳ 明朝"/>
          <w:color w:val="000000"/>
          <w:kern w:val="0"/>
          <w:sz w:val="22"/>
        </w:rPr>
      </w:pPr>
    </w:p>
    <w:p>
      <w:pPr>
        <w:pStyle w:val="0"/>
        <w:overflowPunct w:val="0"/>
        <w:ind w:left="222" w:hanging="222"/>
        <w:textAlignment w:val="baselin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第６条　甲が乙に対して交付する利子補給金の額は、要綱第５条に規定する方式により算出した額とする。</w:t>
      </w:r>
    </w:p>
    <w:p>
      <w:pPr>
        <w:pStyle w:val="0"/>
        <w:overflowPunct w:val="0"/>
        <w:textAlignment w:val="baseline"/>
        <w:rPr>
          <w:rFonts w:hint="default" w:ascii="ＭＳ 明朝" w:hAnsi="ＭＳ 明朝" w:eastAsia="ＭＳ 明朝"/>
          <w:color w:val="000000"/>
          <w:kern w:val="0"/>
          <w:sz w:val="22"/>
        </w:rPr>
      </w:pPr>
    </w:p>
    <w:p>
      <w:pPr>
        <w:pStyle w:val="0"/>
        <w:overflowPunct w:val="0"/>
        <w:ind w:left="222" w:hanging="222"/>
        <w:textAlignment w:val="baselin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第７条　乙は、甲に対し利子補給金を請求するときは、要領第８に規定する毎年１月１日から６月３０日までの期間に係る利子補給金についてはその年の７月中に、７月１日から１２月３１日までの期間に係る利子補給金についてはその翌年の１月中に利子補給金請求書により行わなければならない。</w:t>
      </w:r>
    </w:p>
    <w:p>
      <w:pPr>
        <w:pStyle w:val="0"/>
        <w:overflowPunct w:val="0"/>
        <w:ind w:left="222" w:hanging="222"/>
        <w:textAlignment w:val="baseline"/>
        <w:rPr>
          <w:rFonts w:hint="default" w:ascii="ＭＳ 明朝" w:hAnsi="ＭＳ 明朝" w:eastAsia="ＭＳ 明朝"/>
          <w:color w:val="000000"/>
          <w:kern w:val="0"/>
          <w:sz w:val="22"/>
        </w:rPr>
      </w:pPr>
    </w:p>
    <w:p>
      <w:pPr>
        <w:pStyle w:val="0"/>
        <w:overflowPunct w:val="0"/>
        <w:ind w:left="222" w:hanging="222"/>
        <w:textAlignment w:val="baselin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第８条　甲は、乙から前条の請求書を受理したときは、その日の属する月の翌月中にこれを支払うものとする。</w:t>
      </w:r>
    </w:p>
    <w:p>
      <w:pPr>
        <w:pStyle w:val="0"/>
        <w:overflowPunct w:val="0"/>
        <w:ind w:left="442" w:hanging="442"/>
        <w:textAlignment w:val="baselin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　２　甲が前項の支払を遅延したときは、支払期限の翌日から支払をした日までの期間につき年３．６パーセントの割合をもって計算した遅延損害金を乙に支払うものとする。</w:t>
      </w:r>
    </w:p>
    <w:p>
      <w:pPr>
        <w:pStyle w:val="0"/>
        <w:overflowPunct w:val="0"/>
        <w:ind w:left="442" w:hanging="442"/>
        <w:textAlignment w:val="baselin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　３　前項に定める年当たりの割合は、じゅん年の日を含む期間についても３６５日当たりの割合とする。</w:t>
      </w:r>
    </w:p>
    <w:p>
      <w:pPr>
        <w:pStyle w:val="0"/>
        <w:overflowPunct w:val="0"/>
        <w:textAlignment w:val="baseline"/>
        <w:rPr>
          <w:rFonts w:hint="default" w:ascii="ＭＳ 明朝" w:hAnsi="ＭＳ 明朝" w:eastAsia="ＭＳ 明朝"/>
          <w:color w:val="000000"/>
          <w:kern w:val="0"/>
          <w:sz w:val="22"/>
        </w:rPr>
      </w:pPr>
    </w:p>
    <w:p>
      <w:pPr>
        <w:pStyle w:val="0"/>
        <w:overflowPunct w:val="0"/>
        <w:ind w:left="222" w:hanging="222"/>
        <w:textAlignment w:val="baselin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第９条　乙は、甲の利子補給に係る貸付債権の状況に関し、要綱第９条に規定により四半期末ごとに甲に対して報告するものとする。</w:t>
      </w:r>
    </w:p>
    <w:p>
      <w:pPr>
        <w:pStyle w:val="0"/>
        <w:overflowPunct w:val="0"/>
        <w:ind w:left="222" w:hanging="222"/>
        <w:textAlignment w:val="baseline"/>
        <w:rPr>
          <w:rFonts w:hint="default" w:ascii="ＭＳ 明朝" w:hAnsi="ＭＳ 明朝" w:eastAsia="ＭＳ 明朝"/>
          <w:color w:val="000000"/>
          <w:kern w:val="0"/>
          <w:sz w:val="22"/>
        </w:rPr>
      </w:pPr>
    </w:p>
    <w:p>
      <w:pPr>
        <w:pStyle w:val="0"/>
        <w:overflowPunct w:val="0"/>
        <w:ind w:left="222" w:hanging="222"/>
        <w:textAlignment w:val="baselin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第</w:t>
      </w:r>
      <w:r>
        <w:rPr>
          <w:rFonts w:hint="default" w:ascii="ＭＳ 明朝" w:hAnsi="ＭＳ 明朝" w:eastAsia="ＭＳ 明朝"/>
          <w:color w:val="000000"/>
          <w:kern w:val="0"/>
          <w:sz w:val="22"/>
        </w:rPr>
        <w:t>10</w:t>
      </w:r>
      <w:r>
        <w:rPr>
          <w:rFonts w:hint="eastAsia" w:ascii="ＭＳ 明朝" w:hAnsi="ＭＳ 明朝" w:eastAsia="ＭＳ 明朝"/>
          <w:color w:val="000000"/>
          <w:kern w:val="0"/>
          <w:sz w:val="22"/>
        </w:rPr>
        <w:t>条　乙は、常に甲の利子補給に係る貸付債権の保全に必要な注意を払わなければならない。</w:t>
      </w:r>
    </w:p>
    <w:p>
      <w:pPr>
        <w:pStyle w:val="0"/>
        <w:overflowPunct w:val="0"/>
        <w:ind w:left="222" w:hanging="222"/>
        <w:textAlignment w:val="baseline"/>
        <w:rPr>
          <w:rFonts w:hint="default" w:ascii="ＭＳ 明朝" w:hAnsi="ＭＳ 明朝" w:eastAsia="ＭＳ 明朝"/>
          <w:color w:val="000000"/>
          <w:kern w:val="0"/>
          <w:sz w:val="22"/>
        </w:rPr>
      </w:pPr>
    </w:p>
    <w:p>
      <w:pPr>
        <w:pStyle w:val="0"/>
        <w:overflowPunct w:val="0"/>
        <w:ind w:left="222" w:hanging="222"/>
        <w:textAlignment w:val="baselin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第</w:t>
      </w:r>
      <w:r>
        <w:rPr>
          <w:rFonts w:hint="default" w:ascii="ＭＳ 明朝" w:hAnsi="ＭＳ 明朝" w:eastAsia="ＭＳ 明朝"/>
          <w:color w:val="000000"/>
          <w:kern w:val="0"/>
          <w:sz w:val="22"/>
        </w:rPr>
        <w:t>11</w:t>
      </w:r>
      <w:r>
        <w:rPr>
          <w:rFonts w:hint="eastAsia" w:ascii="ＭＳ 明朝" w:hAnsi="ＭＳ 明朝" w:eastAsia="ＭＳ 明朝"/>
          <w:color w:val="000000"/>
          <w:kern w:val="0"/>
          <w:sz w:val="22"/>
        </w:rPr>
        <w:t>条　甲は、要領第９に定めるところのほか、甲の利子補給に係る資金を借り受けた者が、その借入金を借入れの目的以外の目的に使用したときは、乙に対する利子補給金を打ち切ることができる。</w:t>
      </w:r>
    </w:p>
    <w:p>
      <w:pPr>
        <w:pStyle w:val="0"/>
        <w:overflowPunct w:val="0"/>
        <w:ind w:left="222" w:hanging="222"/>
        <w:textAlignment w:val="baseline"/>
        <w:rPr>
          <w:rFonts w:hint="default" w:ascii="ＭＳ 明朝" w:hAnsi="ＭＳ 明朝" w:eastAsia="ＭＳ 明朝"/>
          <w:color w:val="000000"/>
          <w:kern w:val="0"/>
          <w:sz w:val="22"/>
        </w:rPr>
      </w:pPr>
    </w:p>
    <w:p>
      <w:pPr>
        <w:pStyle w:val="0"/>
        <w:overflowPunct w:val="0"/>
        <w:ind w:left="222" w:hanging="222" w:hangingChars="100"/>
        <w:textAlignment w:val="baselin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２　甲は、乙の責任により乙が要領又はこの契約の条項に違反したときは、乙に対する利子補給金を打ち切り、又は既に交付した利子補給金の全部若しくは一部の返還を命ずることができる。</w:t>
      </w:r>
    </w:p>
    <w:p>
      <w:pPr>
        <w:pStyle w:val="0"/>
        <w:overflowPunct w:val="0"/>
        <w:ind w:left="222" w:hanging="222"/>
        <w:textAlignment w:val="baseline"/>
        <w:rPr>
          <w:rFonts w:hint="default" w:ascii="ＭＳ 明朝" w:hAnsi="ＭＳ 明朝" w:eastAsia="ＭＳ 明朝"/>
          <w:color w:val="000000"/>
          <w:kern w:val="0"/>
          <w:sz w:val="22"/>
        </w:rPr>
      </w:pPr>
    </w:p>
    <w:p>
      <w:pPr>
        <w:pStyle w:val="0"/>
        <w:overflowPunct w:val="0"/>
        <w:ind w:left="222" w:hanging="222"/>
        <w:textAlignment w:val="baselin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第</w:t>
      </w:r>
      <w:r>
        <w:rPr>
          <w:rFonts w:hint="default" w:ascii="ＭＳ 明朝" w:hAnsi="ＭＳ 明朝" w:eastAsia="ＭＳ 明朝"/>
          <w:color w:val="000000"/>
          <w:kern w:val="0"/>
          <w:sz w:val="22"/>
        </w:rPr>
        <w:t>12</w:t>
      </w:r>
      <w:r>
        <w:rPr>
          <w:rFonts w:hint="eastAsia" w:ascii="ＭＳ 明朝" w:hAnsi="ＭＳ 明朝" w:eastAsia="ＭＳ 明朝"/>
          <w:color w:val="000000"/>
          <w:kern w:val="0"/>
          <w:sz w:val="22"/>
        </w:rPr>
        <w:t>条　乙は、甲の利子補給に係る資金の融資に関して甲が報告を求めた場合又は甲の職員に当該融資に関する帳簿、書類等を調査させることを必要とした場合は、これに協力しなければならない。</w:t>
      </w:r>
    </w:p>
    <w:p>
      <w:pPr>
        <w:pStyle w:val="0"/>
        <w:overflowPunct w:val="0"/>
        <w:ind w:left="222" w:hanging="222"/>
        <w:textAlignment w:val="baseline"/>
        <w:rPr>
          <w:rFonts w:hint="default" w:ascii="ＭＳ 明朝" w:hAnsi="ＭＳ 明朝" w:eastAsia="ＭＳ 明朝"/>
          <w:color w:val="000000"/>
          <w:kern w:val="0"/>
          <w:sz w:val="22"/>
        </w:rPr>
      </w:pPr>
    </w:p>
    <w:p>
      <w:pPr>
        <w:pStyle w:val="0"/>
        <w:overflowPunct w:val="0"/>
        <w:ind w:left="222" w:hanging="222"/>
        <w:textAlignment w:val="baselin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第</w:t>
      </w:r>
      <w:r>
        <w:rPr>
          <w:rFonts w:hint="default" w:ascii="ＭＳ 明朝" w:hAnsi="ＭＳ 明朝" w:eastAsia="ＭＳ 明朝"/>
          <w:color w:val="000000"/>
          <w:kern w:val="0"/>
          <w:sz w:val="22"/>
        </w:rPr>
        <w:t>13</w:t>
      </w:r>
      <w:r>
        <w:rPr>
          <w:rFonts w:hint="eastAsia" w:ascii="ＭＳ 明朝" w:hAnsi="ＭＳ 明朝" w:eastAsia="ＭＳ 明朝"/>
          <w:color w:val="000000"/>
          <w:kern w:val="0"/>
          <w:sz w:val="22"/>
        </w:rPr>
        <w:t>条　この契約の内容に変更を加えようとするときは、その都度甲乙両者の協議により定めるものとする。</w:t>
      </w:r>
    </w:p>
    <w:p>
      <w:pPr>
        <w:pStyle w:val="0"/>
        <w:overflowPunct w:val="0"/>
        <w:ind w:left="222" w:hanging="222"/>
        <w:textAlignment w:val="baseline"/>
        <w:rPr>
          <w:rFonts w:hint="default" w:ascii="ＭＳ 明朝" w:hAnsi="ＭＳ 明朝" w:eastAsia="ＭＳ 明朝"/>
          <w:color w:val="000000"/>
          <w:kern w:val="0"/>
          <w:sz w:val="22"/>
        </w:rPr>
      </w:pPr>
    </w:p>
    <w:p>
      <w:pPr>
        <w:pStyle w:val="0"/>
        <w:overflowPunct w:val="0"/>
        <w:ind w:left="222" w:hanging="222"/>
        <w:textAlignment w:val="baselin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第</w:t>
      </w:r>
      <w:r>
        <w:rPr>
          <w:rFonts w:hint="default" w:ascii="ＭＳ 明朝" w:hAnsi="ＭＳ 明朝" w:eastAsia="ＭＳ 明朝"/>
          <w:color w:val="000000"/>
          <w:kern w:val="0"/>
          <w:sz w:val="22"/>
        </w:rPr>
        <w:t>14</w:t>
      </w:r>
      <w:r>
        <w:rPr>
          <w:rFonts w:hint="eastAsia" w:ascii="ＭＳ 明朝" w:hAnsi="ＭＳ 明朝" w:eastAsia="ＭＳ 明朝"/>
          <w:color w:val="000000"/>
          <w:kern w:val="0"/>
          <w:sz w:val="22"/>
        </w:rPr>
        <w:t>条　この契約に関し疑義を生じたとき又はこの契約に定めのない事項については、甲乙両者の協議により定めるものとする。</w:t>
      </w:r>
    </w:p>
    <w:p>
      <w:pPr>
        <w:pStyle w:val="0"/>
        <w:overflowPunct w:val="0"/>
        <w:ind w:left="222" w:hanging="222"/>
        <w:textAlignment w:val="baseline"/>
        <w:rPr>
          <w:rFonts w:hint="default" w:ascii="ＭＳ 明朝" w:hAnsi="ＭＳ 明朝" w:eastAsia="ＭＳ 明朝"/>
          <w:color w:val="000000"/>
          <w:kern w:val="0"/>
          <w:sz w:val="22"/>
        </w:rPr>
      </w:pPr>
    </w:p>
    <w:p>
      <w:pPr>
        <w:pStyle w:val="0"/>
        <w:overflowPunct w:val="0"/>
        <w:ind w:left="222" w:hanging="222"/>
        <w:textAlignment w:val="baselin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第</w:t>
      </w:r>
      <w:r>
        <w:rPr>
          <w:rFonts w:hint="default" w:ascii="ＭＳ 明朝" w:hAnsi="ＭＳ 明朝" w:eastAsia="ＭＳ 明朝"/>
          <w:color w:val="000000"/>
          <w:kern w:val="0"/>
          <w:sz w:val="22"/>
        </w:rPr>
        <w:t>15</w:t>
      </w:r>
      <w:r>
        <w:rPr>
          <w:rFonts w:hint="eastAsia" w:ascii="ＭＳ 明朝" w:hAnsi="ＭＳ 明朝" w:eastAsia="ＭＳ 明朝"/>
          <w:color w:val="000000"/>
          <w:kern w:val="0"/>
          <w:sz w:val="22"/>
        </w:rPr>
        <w:t>条　この契約に関する費用は、乙の負担とする。</w:t>
      </w:r>
    </w:p>
    <w:p>
      <w:pPr>
        <w:pStyle w:val="0"/>
        <w:overflowPunct w:val="0"/>
        <w:ind w:left="222" w:hanging="222"/>
        <w:textAlignment w:val="baseline"/>
        <w:rPr>
          <w:rFonts w:hint="default" w:ascii="ＭＳ 明朝" w:hAnsi="ＭＳ 明朝" w:eastAsia="ＭＳ 明朝"/>
          <w:color w:val="000000"/>
          <w:kern w:val="0"/>
          <w:sz w:val="22"/>
        </w:rPr>
      </w:pPr>
    </w:p>
    <w:p>
      <w:pPr>
        <w:pStyle w:val="0"/>
        <w:overflowPunct w:val="0"/>
        <w:ind w:left="222" w:hanging="222"/>
        <w:textAlignment w:val="baselin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第</w:t>
      </w:r>
      <w:r>
        <w:rPr>
          <w:rFonts w:hint="default" w:ascii="ＭＳ 明朝" w:hAnsi="ＭＳ 明朝" w:eastAsia="ＭＳ 明朝"/>
          <w:color w:val="000000"/>
          <w:kern w:val="0"/>
          <w:sz w:val="22"/>
        </w:rPr>
        <w:t>16</w:t>
      </w:r>
      <w:r>
        <w:rPr>
          <w:rFonts w:hint="eastAsia" w:ascii="ＭＳ 明朝" w:hAnsi="ＭＳ 明朝" w:eastAsia="ＭＳ 明朝"/>
          <w:color w:val="000000"/>
          <w:kern w:val="0"/>
          <w:sz w:val="22"/>
        </w:rPr>
        <w:t>条　この契約に関して生じた甲乙間の紛争については、高知地方裁判所を第一審の専属的合意管轄裁判所とする。</w:t>
      </w:r>
    </w:p>
    <w:p>
      <w:pPr>
        <w:pStyle w:val="0"/>
        <w:overflowPunct w:val="0"/>
        <w:textAlignment w:val="baseline"/>
        <w:rPr>
          <w:rFonts w:hint="default" w:ascii="ＭＳ 明朝" w:hAnsi="ＭＳ 明朝" w:eastAsia="ＭＳ 明朝"/>
          <w:color w:val="000000"/>
          <w:kern w:val="0"/>
          <w:sz w:val="22"/>
        </w:rPr>
      </w:pPr>
    </w:p>
    <w:p>
      <w:pPr>
        <w:pStyle w:val="0"/>
        <w:overflowPunct w:val="0"/>
        <w:textAlignment w:val="baselin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　この契約書の締結を証するため、この契約書を２通作成し、甲乙両者記名押印の上各その１通を保有するものとする。</w:t>
      </w:r>
    </w:p>
    <w:p>
      <w:pPr>
        <w:pStyle w:val="0"/>
        <w:overflowPunct w:val="0"/>
        <w:textAlignment w:val="baseline"/>
        <w:rPr>
          <w:rFonts w:hint="default" w:ascii="ＭＳ 明朝" w:hAnsi="ＭＳ 明朝" w:eastAsia="ＭＳ 明朝"/>
          <w:color w:val="000000"/>
          <w:kern w:val="0"/>
          <w:sz w:val="22"/>
        </w:rPr>
      </w:pPr>
    </w:p>
    <w:p>
      <w:pPr>
        <w:pStyle w:val="0"/>
        <w:overflowPunct w:val="0"/>
        <w:textAlignment w:val="baselin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　　　　　　　年　　月　　日　</w:t>
      </w:r>
    </w:p>
    <w:p>
      <w:pPr>
        <w:pStyle w:val="0"/>
        <w:overflowPunct w:val="0"/>
        <w:textAlignment w:val="baseline"/>
        <w:rPr>
          <w:rFonts w:hint="default" w:ascii="ＭＳ 明朝" w:hAnsi="ＭＳ 明朝" w:eastAsia="ＭＳ 明朝"/>
          <w:color w:val="000000"/>
          <w:kern w:val="0"/>
          <w:sz w:val="22"/>
        </w:rPr>
      </w:pPr>
    </w:p>
    <w:p>
      <w:pPr>
        <w:pStyle w:val="0"/>
        <w:overflowPunct w:val="0"/>
        <w:textAlignment w:val="baselin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　　　　　　　　　　　甲　　高知県</w:t>
      </w:r>
    </w:p>
    <w:p>
      <w:pPr>
        <w:pStyle w:val="0"/>
        <w:overflowPunct w:val="0"/>
        <w:textAlignment w:val="baselin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　　　　　　　　　　　　　　契約担当者　高知県知事　</w:t>
      </w:r>
    </w:p>
    <w:p>
      <w:pPr>
        <w:pStyle w:val="0"/>
        <w:overflowPunct w:val="0"/>
        <w:textAlignment w:val="baseline"/>
        <w:rPr>
          <w:rFonts w:hint="default" w:ascii="ＭＳ 明朝" w:hAnsi="ＭＳ 明朝" w:eastAsia="ＭＳ 明朝"/>
          <w:color w:val="000000"/>
          <w:kern w:val="0"/>
          <w:sz w:val="22"/>
        </w:rPr>
      </w:pPr>
    </w:p>
    <w:p>
      <w:pPr>
        <w:pStyle w:val="0"/>
        <w:overflowPunct w:val="0"/>
        <w:jc w:val="left"/>
        <w:textAlignment w:val="baseline"/>
        <w:rPr>
          <w:rFonts w:hint="default"/>
        </w:rPr>
      </w:pPr>
      <w:r>
        <w:rPr>
          <w:rFonts w:hint="eastAsia" w:ascii="ＭＳ 明朝" w:hAnsi="ＭＳ 明朝" w:eastAsia="ＭＳ 明朝"/>
          <w:color w:val="000000"/>
          <w:kern w:val="0"/>
          <w:sz w:val="22"/>
        </w:rPr>
        <w:t>　　　　　　　　　　　乙</w:t>
      </w:r>
    </w:p>
    <w:sectPr>
      <w:pgSz w:w="11906" w:h="16838"/>
      <w:pgMar w:top="1134" w:right="1134" w:bottom="1134" w:left="1418" w:header="720" w:footer="720" w:gutter="0"/>
      <w:pgNumType w:start="1"/>
      <w:cols w:space="720"/>
      <w:noEndnote w:val="1"/>
      <w:textDirection w:val="lrTb"/>
      <w:docGrid w:type="linesAndChars" w:linePitch="347"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2</Pages>
  <Words>7</Words>
  <Characters>1539</Characters>
  <Application>JUST Note</Application>
  <Lines>78</Lines>
  <Paragraphs>28</Paragraphs>
  <CharactersWithSpaces>1614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483801</cp:lastModifiedBy>
  <cp:lastPrinted>2023-02-02T06:43:14Z</cp:lastPrinted>
  <dcterms:created xsi:type="dcterms:W3CDTF">2016-02-01T04:37:00Z</dcterms:created>
  <dcterms:modified xsi:type="dcterms:W3CDTF">2022-10-27T08:11:43Z</dcterms:modified>
  <cp:revision>8</cp:revision>
</cp:coreProperties>
</file>