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22"/>
        </w:rPr>
        <w:t>新旧対照表（高知県県産材加工力強化事業費補助金交付要綱）</w:t>
      </w:r>
      <w:bookmarkStart w:id="0" w:name="_GoBack"/>
      <w:bookmarkEnd w:id="0"/>
    </w:p>
    <w:tbl>
      <w:tblPr>
        <w:tblStyle w:val="11"/>
        <w:tblW w:w="15886" w:type="dxa"/>
        <w:jc w:val="left"/>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43"/>
        <w:gridCol w:w="7943"/>
      </w:tblGrid>
      <w:tr>
        <w:trPr>
          <w:trHeight w:val="109" w:hRule="atLeast"/>
        </w:trPr>
        <w:tc>
          <w:tcPr>
            <w:tcW w:w="7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0"/>
              </w:rPr>
            </w:pPr>
            <w:r>
              <w:rPr>
                <w:rFonts w:hint="eastAsia"/>
                <w:sz w:val="22"/>
              </w:rPr>
              <w:t>新</w:t>
            </w:r>
          </w:p>
        </w:tc>
        <w:tc>
          <w:tcPr>
            <w:tcW w:w="7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旧</w:t>
            </w:r>
          </w:p>
        </w:tc>
      </w:tr>
      <w:tr>
        <w:trPr>
          <w:trHeight w:val="3936" w:hRule="atLeast"/>
        </w:trPr>
        <w:tc>
          <w:tcPr>
            <w:tcW w:w="7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19" w:lineRule="exact"/>
              <w:ind w:left="244" w:hanging="244"/>
              <w:rPr>
                <w:rFonts w:hint="default"/>
                <w:sz w:val="18"/>
              </w:rPr>
            </w:pPr>
            <w:r>
              <w:rPr>
                <w:rFonts w:hint="eastAsia"/>
                <w:sz w:val="18"/>
              </w:rPr>
              <w:t>第１条</w:t>
            </w:r>
            <w:r>
              <w:rPr>
                <w:rFonts w:hint="eastAsia" w:ascii="ＭＳ 明朝" w:hAnsi="ＭＳ 明朝"/>
                <w:color w:val="auto"/>
                <w:sz w:val="18"/>
                <w:u w:val="none" w:color="FF0000"/>
              </w:rPr>
              <w:t>～第３条</w:t>
            </w:r>
            <w:r>
              <w:rPr>
                <w:rFonts w:hint="eastAsia"/>
                <w:sz w:val="18"/>
              </w:rPr>
              <w:t>　（略）</w:t>
            </w:r>
          </w:p>
          <w:p>
            <w:pPr>
              <w:pStyle w:val="0"/>
              <w:wordWrap w:val="0"/>
              <w:spacing w:line="319" w:lineRule="exact"/>
              <w:ind w:leftChars="0" w:firstLine="0" w:firstLineChars="0"/>
              <w:rPr>
                <w:rFonts w:hint="default" w:ascii="ＭＳ 明朝" w:hAnsi="ＭＳ 明朝"/>
                <w:color w:val="000000" w:themeColor="text1"/>
                <w:sz w:val="18"/>
                <w:u w:val="none" w:color="FF0000"/>
              </w:rPr>
            </w:pPr>
            <w:r>
              <w:rPr>
                <w:rFonts w:hint="eastAsia" w:ascii="ＭＳ 明朝" w:hAnsi="ＭＳ 明朝"/>
                <w:color w:val="000000" w:themeColor="text1"/>
                <w:sz w:val="18"/>
                <w:u w:val="none" w:color="FF0000"/>
              </w:rPr>
              <w:t>（補助金の交付の申請）</w:t>
            </w:r>
          </w:p>
          <w:p>
            <w:pPr>
              <w:pStyle w:val="0"/>
              <w:wordWrap w:val="0"/>
              <w:spacing w:line="319" w:lineRule="exact"/>
              <w:ind w:left="244" w:hanging="244"/>
              <w:rPr>
                <w:rFonts w:hint="default" w:ascii="ＭＳ 明朝" w:hAnsi="ＭＳ 明朝"/>
                <w:color w:val="000000" w:themeColor="text1"/>
                <w:sz w:val="18"/>
                <w:u w:val="none" w:color="FF0000"/>
              </w:rPr>
            </w:pPr>
            <w:r>
              <w:rPr>
                <w:rFonts w:hint="eastAsia" w:ascii="ＭＳ 明朝" w:hAnsi="ＭＳ 明朝"/>
                <w:color w:val="000000" w:themeColor="text1"/>
                <w:sz w:val="18"/>
                <w:u w:val="none" w:color="FF0000"/>
              </w:rPr>
              <w:t>第４条　</w:t>
            </w:r>
            <w:r>
              <w:rPr>
                <w:rFonts w:hint="eastAsia"/>
                <w:sz w:val="18"/>
              </w:rPr>
              <w:t>（略）</w:t>
            </w:r>
          </w:p>
          <w:p>
            <w:pPr>
              <w:pStyle w:val="0"/>
              <w:wordWrap w:val="0"/>
              <w:spacing w:line="319" w:lineRule="exact"/>
              <w:ind w:left="130" w:leftChars="0" w:hanging="130" w:firstLineChars="0"/>
              <w:rPr>
                <w:rFonts w:hint="default"/>
                <w:sz w:val="18"/>
              </w:rPr>
            </w:pPr>
            <w:r>
              <w:rPr>
                <w:rFonts w:hint="eastAsia" w:ascii="ＭＳ 明朝" w:hAnsi="ＭＳ 明朝"/>
                <w:color w:val="000000" w:themeColor="text1"/>
                <w:sz w:val="18"/>
                <w:u w:val="none" w:color="FF0000"/>
              </w:rPr>
              <w:t>２　補助事業者は、前項の規定による書類の提出に当たって、納期限の到来した県税について滞納のないことを証するもの（県税事務所で発行する全税目の納税証明書。以下「納税証明書」という。）及び県に対する税外未収金債務の滞納がないことの誓約書等を添えて提出しなければならない。なお、県税の納税義務がない者にあっては、その旨の申立書を添えて提出するものとする。ただし、高知県県産材加工力強化事業実施要領</w:t>
            </w:r>
            <w:r>
              <w:rPr>
                <w:rFonts w:hint="eastAsia" w:ascii="ＭＳ 明朝" w:hAnsi="ＭＳ 明朝"/>
                <w:color w:val="FF0000"/>
                <w:sz w:val="18"/>
                <w:u w:val="single" w:color="FF0000"/>
              </w:rPr>
              <w:t>第３の３</w:t>
            </w:r>
            <w:r>
              <w:rPr>
                <w:rFonts w:hint="eastAsia" w:ascii="ＭＳ 明朝" w:hAnsi="ＭＳ 明朝"/>
                <w:color w:val="000000" w:themeColor="text1"/>
                <w:sz w:val="18"/>
                <w:u w:val="none" w:color="FF0000"/>
              </w:rPr>
              <w:t>の規定に基づき、納税証明書を提出した場合は、この限りでない。</w:t>
            </w:r>
          </w:p>
          <w:p>
            <w:pPr>
              <w:pStyle w:val="0"/>
              <w:wordWrap w:val="0"/>
              <w:spacing w:line="319" w:lineRule="exact"/>
              <w:ind w:left="130" w:leftChars="0" w:firstLine="0" w:firstLineChars="0"/>
              <w:rPr>
                <w:rFonts w:hint="default"/>
                <w:sz w:val="18"/>
              </w:rPr>
            </w:pPr>
            <w:r>
              <w:rPr>
                <w:rFonts w:hint="eastAsia" w:ascii="ＭＳ 明朝" w:hAnsi="ＭＳ 明朝"/>
                <w:color w:val="000000" w:themeColor="text1"/>
                <w:sz w:val="18"/>
                <w:u w:val="none" w:color="FF0000"/>
              </w:rPr>
              <w:t>また、納税証明書の添付を省略する場合は、県税完納情報の提供に係る同意書を提出するものとする。</w:t>
            </w:r>
          </w:p>
          <w:p>
            <w:pPr>
              <w:pStyle w:val="0"/>
              <w:wordWrap w:val="0"/>
              <w:spacing w:line="319" w:lineRule="exact"/>
              <w:ind w:left="244" w:hanging="244"/>
              <w:rPr>
                <w:rFonts w:hint="default"/>
                <w:sz w:val="18"/>
              </w:rPr>
            </w:pPr>
            <w:r>
              <w:rPr>
                <w:rFonts w:hint="eastAsia" w:ascii="ＭＳ 明朝" w:hAnsi="ＭＳ 明朝"/>
                <w:color w:val="auto"/>
                <w:sz w:val="18"/>
                <w:u w:val="none" w:color="FF0000"/>
              </w:rPr>
              <w:t>第５条～第６条　（略）</w:t>
            </w:r>
          </w:p>
          <w:p>
            <w:pPr>
              <w:pStyle w:val="0"/>
              <w:wordWrap w:val="0"/>
              <w:spacing w:line="319" w:lineRule="exact"/>
              <w:ind w:left="244" w:hanging="244"/>
              <w:rPr>
                <w:rFonts w:hint="default"/>
                <w:sz w:val="18"/>
              </w:rPr>
            </w:pPr>
            <w:r>
              <w:rPr>
                <w:rFonts w:hint="eastAsia" w:ascii="ＭＳ 明朝" w:hAnsi="ＭＳ 明朝"/>
                <w:color w:val="auto"/>
                <w:sz w:val="18"/>
                <w:u w:val="none" w:color="FF0000"/>
              </w:rPr>
              <w:t>第７条</w:t>
            </w:r>
          </w:p>
          <w:p>
            <w:pPr>
              <w:pStyle w:val="0"/>
              <w:wordWrap w:val="0"/>
              <w:spacing w:line="319" w:lineRule="exact"/>
              <w:ind w:left="244" w:hanging="244"/>
              <w:rPr>
                <w:rFonts w:hint="default"/>
                <w:sz w:val="18"/>
              </w:rPr>
            </w:pPr>
            <w:r>
              <w:rPr>
                <w:rFonts w:hint="eastAsia" w:ascii="ＭＳ 明朝" w:hAnsi="ＭＳ 明朝"/>
                <w:color w:val="auto"/>
                <w:sz w:val="18"/>
                <w:u w:val="none" w:color="FF0000"/>
              </w:rPr>
              <w:t>１～２（３）　（略）</w:t>
            </w:r>
          </w:p>
          <w:p>
            <w:pPr>
              <w:pStyle w:val="0"/>
              <w:wordWrap w:val="0"/>
              <w:spacing w:line="319" w:lineRule="exact"/>
              <w:ind w:left="244" w:hanging="244"/>
              <w:rPr>
                <w:rFonts w:hint="default"/>
                <w:sz w:val="18"/>
              </w:rPr>
            </w:pPr>
            <w:r>
              <w:rPr>
                <w:rFonts w:hint="eastAsia"/>
                <w:color w:val="FF0000"/>
                <w:sz w:val="18"/>
                <w:u w:val="single" w:color="auto"/>
              </w:rPr>
              <w:t>（４）　完了予定期日の変更（交付金事業が予定の期間内に完了しない場合に限る。）</w:t>
            </w:r>
          </w:p>
          <w:p>
            <w:pPr>
              <w:pStyle w:val="0"/>
              <w:wordWrap w:val="0"/>
              <w:spacing w:line="319" w:lineRule="exact"/>
              <w:ind w:left="244" w:hanging="244"/>
              <w:rPr>
                <w:rFonts w:hint="default"/>
                <w:sz w:val="18"/>
              </w:rPr>
            </w:pPr>
            <w:r>
              <w:rPr>
                <w:rFonts w:hint="eastAsia" w:ascii="ＭＳ 明朝" w:hAnsi="ＭＳ 明朝"/>
                <w:color w:val="auto"/>
                <w:sz w:val="18"/>
                <w:u w:val="none" w:color="FF0000"/>
              </w:rPr>
              <w:t>第８条～第</w:t>
            </w:r>
            <w:r>
              <w:rPr>
                <w:rFonts w:hint="eastAsia" w:ascii="ＭＳ 明朝" w:hAnsi="ＭＳ 明朝"/>
                <w:color w:val="auto"/>
                <w:sz w:val="18"/>
                <w:u w:val="none" w:color="FF0000"/>
              </w:rPr>
              <w:t>14</w:t>
            </w:r>
            <w:r>
              <w:rPr>
                <w:rFonts w:hint="eastAsia" w:ascii="ＭＳ 明朝" w:hAnsi="ＭＳ 明朝"/>
                <w:color w:val="auto"/>
                <w:sz w:val="18"/>
                <w:u w:val="none" w:color="FF0000"/>
              </w:rPr>
              <w:t>条　（略）</w:t>
            </w:r>
          </w:p>
          <w:p>
            <w:pPr>
              <w:pStyle w:val="0"/>
              <w:wordWrap w:val="0"/>
              <w:spacing w:line="319" w:lineRule="exact"/>
              <w:rPr>
                <w:rFonts w:hint="eastAsia"/>
                <w:sz w:val="18"/>
              </w:rPr>
            </w:pPr>
            <w:r>
              <w:rPr>
                <w:rFonts w:hint="eastAsia"/>
                <w:sz w:val="18"/>
              </w:rPr>
              <w:t>附　則　（略）</w:t>
            </w:r>
          </w:p>
          <w:p>
            <w:pPr>
              <w:pStyle w:val="0"/>
              <w:wordWrap w:val="0"/>
              <w:spacing w:line="319" w:lineRule="exact"/>
              <w:rPr>
                <w:rFonts w:hint="eastAsia"/>
                <w:color w:val="FF0000"/>
                <w:sz w:val="18"/>
                <w:u w:val="single" w:color="auto"/>
              </w:rPr>
            </w:pPr>
            <w:r>
              <w:rPr>
                <w:rFonts w:hint="eastAsia"/>
                <w:color w:val="FF0000"/>
                <w:sz w:val="18"/>
                <w:u w:val="single" w:color="auto"/>
              </w:rPr>
              <w:t>附　則</w:t>
            </w:r>
          </w:p>
          <w:p>
            <w:pPr>
              <w:pStyle w:val="0"/>
              <w:wordWrap w:val="0"/>
              <w:spacing w:line="319" w:lineRule="exact"/>
              <w:rPr>
                <w:rFonts w:hint="default"/>
                <w:color w:val="FF0000"/>
                <w:sz w:val="18"/>
                <w:u w:val="single" w:color="auto"/>
              </w:rPr>
            </w:pPr>
            <w:r>
              <w:rPr>
                <w:rFonts w:hint="eastAsia" w:ascii="ＭＳ 明朝" w:hAnsi="ＭＳ 明朝"/>
                <w:color w:val="FF0000"/>
                <w:sz w:val="18"/>
                <w:u w:val="single" w:color="auto"/>
              </w:rPr>
              <w:t>　この要綱は、令和５年４月３日から施行する。</w:t>
            </w:r>
          </w:p>
          <w:p>
            <w:pPr>
              <w:pStyle w:val="0"/>
              <w:wordWrap w:val="0"/>
              <w:spacing w:line="319" w:lineRule="exact"/>
              <w:rPr>
                <w:rFonts w:hint="default"/>
                <w:color w:val="FF0000"/>
                <w:sz w:val="18"/>
                <w:u w:val="single" w:color="auto"/>
              </w:rPr>
            </w:pPr>
          </w:p>
          <w:p>
            <w:pPr>
              <w:pStyle w:val="0"/>
              <w:wordWrap w:val="0"/>
              <w:spacing w:line="319" w:lineRule="exact"/>
              <w:rPr>
                <w:rFonts w:hint="default"/>
                <w:color w:val="FF0000"/>
                <w:sz w:val="18"/>
                <w:u w:val="single" w:color="auto"/>
              </w:rPr>
            </w:pPr>
          </w:p>
          <w:p>
            <w:pPr>
              <w:pStyle w:val="0"/>
              <w:wordWrap w:val="0"/>
              <w:spacing w:line="319" w:lineRule="exact"/>
              <w:rPr>
                <w:rFonts w:hint="default"/>
                <w:color w:val="FF0000"/>
                <w:sz w:val="18"/>
                <w:u w:val="single" w:color="auto"/>
              </w:rPr>
            </w:pPr>
          </w:p>
          <w:p>
            <w:pPr>
              <w:pStyle w:val="0"/>
              <w:wordWrap w:val="0"/>
              <w:spacing w:line="319" w:lineRule="exact"/>
              <w:rPr>
                <w:rFonts w:hint="default"/>
                <w:color w:val="FF0000"/>
                <w:sz w:val="18"/>
                <w:u w:val="single" w:color="auto"/>
              </w:rPr>
            </w:pPr>
          </w:p>
          <w:p>
            <w:pPr>
              <w:pStyle w:val="0"/>
              <w:wordWrap w:val="0"/>
              <w:spacing w:line="319" w:lineRule="exact"/>
              <w:rPr>
                <w:rFonts w:hint="default"/>
                <w:color w:val="FF0000"/>
                <w:sz w:val="18"/>
                <w:u w:val="single" w:color="auto"/>
              </w:rPr>
            </w:pPr>
          </w:p>
          <w:p>
            <w:pPr>
              <w:pStyle w:val="0"/>
              <w:wordWrap w:val="0"/>
              <w:spacing w:line="319" w:lineRule="exact"/>
              <w:rPr>
                <w:rFonts w:hint="default"/>
                <w:color w:val="FF0000"/>
                <w:sz w:val="18"/>
                <w:u w:val="single" w:color="auto"/>
              </w:rPr>
            </w:pPr>
          </w:p>
          <w:p>
            <w:pPr>
              <w:pStyle w:val="0"/>
              <w:wordWrap w:val="0"/>
              <w:spacing w:line="319" w:lineRule="exact"/>
              <w:rPr>
                <w:rFonts w:hint="default"/>
                <w:color w:val="FF0000"/>
                <w:sz w:val="18"/>
                <w:u w:val="single" w:color="auto"/>
              </w:rPr>
            </w:pPr>
          </w:p>
          <w:p>
            <w:pPr>
              <w:pStyle w:val="0"/>
              <w:wordWrap w:val="0"/>
              <w:spacing w:line="319" w:lineRule="exact"/>
              <w:rPr>
                <w:rFonts w:hint="default"/>
                <w:color w:val="FF0000"/>
                <w:sz w:val="18"/>
                <w:u w:val="single" w:color="auto"/>
              </w:rPr>
            </w:pPr>
          </w:p>
          <w:p>
            <w:pPr>
              <w:pStyle w:val="0"/>
              <w:wordWrap w:val="0"/>
              <w:spacing w:line="319" w:lineRule="exact"/>
              <w:rPr>
                <w:rFonts w:hint="default"/>
                <w:color w:val="FF0000"/>
                <w:sz w:val="18"/>
                <w:u w:val="single" w:color="auto"/>
              </w:rPr>
            </w:pPr>
          </w:p>
          <w:p>
            <w:pPr>
              <w:pStyle w:val="0"/>
              <w:wordWrap w:val="0"/>
              <w:spacing w:line="319" w:lineRule="exact"/>
              <w:rPr>
                <w:rFonts w:hint="default"/>
                <w:color w:val="FF0000"/>
                <w:sz w:val="18"/>
                <w:u w:val="single" w:color="auto"/>
              </w:rPr>
            </w:pPr>
          </w:p>
          <w:p>
            <w:pPr>
              <w:pStyle w:val="0"/>
              <w:wordWrap w:val="0"/>
              <w:spacing w:line="319" w:lineRule="exact"/>
              <w:rPr>
                <w:rFonts w:hint="default"/>
                <w:color w:val="FF0000"/>
                <w:sz w:val="18"/>
                <w:u w:val="single" w:color="auto"/>
              </w:rPr>
            </w:pPr>
          </w:p>
          <w:p>
            <w:pPr>
              <w:pStyle w:val="0"/>
              <w:rPr>
                <w:rFonts w:hint="eastAsia"/>
                <w:sz w:val="18"/>
              </w:rPr>
            </w:pPr>
          </w:p>
        </w:tc>
        <w:tc>
          <w:tcPr>
            <w:tcW w:w="7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19" w:lineRule="exact"/>
              <w:ind w:left="244" w:hanging="244"/>
              <w:rPr>
                <w:rFonts w:hint="default"/>
                <w:sz w:val="18"/>
              </w:rPr>
            </w:pPr>
            <w:r>
              <w:rPr>
                <w:rFonts w:hint="eastAsia"/>
                <w:sz w:val="18"/>
              </w:rPr>
              <w:t>第１条</w:t>
            </w:r>
            <w:r>
              <w:rPr>
                <w:rFonts w:hint="eastAsia" w:ascii="ＭＳ 明朝" w:hAnsi="ＭＳ 明朝"/>
                <w:color w:val="auto"/>
                <w:sz w:val="18"/>
                <w:u w:val="none" w:color="FF0000"/>
              </w:rPr>
              <w:t>～第３条</w:t>
            </w:r>
            <w:r>
              <w:rPr>
                <w:rFonts w:hint="eastAsia"/>
                <w:sz w:val="18"/>
              </w:rPr>
              <w:t>　（略）</w:t>
            </w:r>
          </w:p>
          <w:p>
            <w:pPr>
              <w:pStyle w:val="0"/>
              <w:wordWrap w:val="0"/>
              <w:spacing w:line="319" w:lineRule="exact"/>
              <w:ind w:left="189" w:hanging="189" w:hangingChars="100"/>
              <w:rPr>
                <w:rFonts w:hint="eastAsia" w:ascii="ＭＳ 明朝" w:hAnsi="ＭＳ 明朝"/>
                <w:color w:val="auto"/>
                <w:sz w:val="18"/>
                <w:u w:val="none" w:color="FF0000"/>
              </w:rPr>
            </w:pPr>
            <w:r>
              <w:rPr>
                <w:rFonts w:hint="eastAsia" w:ascii="ＭＳ 明朝" w:hAnsi="ＭＳ 明朝"/>
                <w:color w:val="auto"/>
                <w:sz w:val="18"/>
                <w:u w:val="none" w:color="FF0000"/>
              </w:rPr>
              <w:t>（補助金の交付の申請）</w:t>
            </w:r>
          </w:p>
          <w:p>
            <w:pPr>
              <w:pStyle w:val="0"/>
              <w:wordWrap w:val="0"/>
              <w:spacing w:line="319" w:lineRule="exact"/>
              <w:ind w:left="189" w:hanging="189" w:hangingChars="100"/>
              <w:rPr>
                <w:rFonts w:hint="eastAsia" w:ascii="ＭＳ 明朝" w:hAnsi="ＭＳ 明朝"/>
                <w:color w:val="auto"/>
                <w:sz w:val="18"/>
                <w:u w:val="none" w:color="FF0000"/>
              </w:rPr>
            </w:pPr>
            <w:r>
              <w:rPr>
                <w:rFonts w:hint="eastAsia" w:ascii="ＭＳ 明朝" w:hAnsi="ＭＳ 明朝"/>
                <w:color w:val="auto"/>
                <w:sz w:val="18"/>
                <w:u w:val="none" w:color="FF0000"/>
              </w:rPr>
              <w:t>第４条　（略）</w:t>
            </w:r>
          </w:p>
          <w:p>
            <w:pPr>
              <w:pStyle w:val="0"/>
              <w:wordWrap w:val="0"/>
              <w:spacing w:line="319" w:lineRule="exact"/>
              <w:ind w:left="189" w:hanging="189" w:hangingChars="100"/>
              <w:rPr>
                <w:rFonts w:hint="eastAsia" w:ascii="ＭＳ 明朝" w:hAnsi="ＭＳ 明朝"/>
                <w:color w:val="auto"/>
                <w:sz w:val="18"/>
                <w:u w:val="none" w:color="FF0000"/>
              </w:rPr>
            </w:pPr>
            <w:r>
              <w:rPr>
                <w:rFonts w:hint="eastAsia" w:ascii="ＭＳ 明朝" w:hAnsi="ＭＳ 明朝"/>
                <w:color w:val="auto"/>
                <w:sz w:val="18"/>
                <w:u w:val="none" w:color="FF0000"/>
              </w:rPr>
              <w:t>２　補助事業者は、前項の規定による書類の提出に当たって、納期限の到来した県税について滞納のないことを証するもの（県税事務所で発行する全税目の納税証明書。以下「納税証明書」という。）及び県に対する税外未収金債務の滞納がないことの誓約書等を添えて提出しなければならない。なお、県税の納税義務がない者にあっては、その旨の申立書を添えて提出するものとする。ただし、高知県県産材加工力強化事業実施要領</w:t>
            </w:r>
            <w:r>
              <w:rPr>
                <w:rFonts w:hint="eastAsia" w:ascii="ＭＳ 明朝" w:hAnsi="ＭＳ 明朝"/>
                <w:color w:val="FF0000"/>
                <w:sz w:val="18"/>
                <w:u w:val="single" w:color="FF0000"/>
              </w:rPr>
              <w:t>第４</w:t>
            </w:r>
            <w:r>
              <w:rPr>
                <w:rFonts w:hint="eastAsia" w:ascii="ＭＳ 明朝" w:hAnsi="ＭＳ 明朝"/>
                <w:color w:val="auto"/>
                <w:sz w:val="18"/>
                <w:u w:val="none" w:color="FF0000"/>
              </w:rPr>
              <w:t>の規定に基づき、納税証明書を提出した場合は、この限りでない。</w:t>
            </w:r>
          </w:p>
          <w:p>
            <w:pPr>
              <w:pStyle w:val="0"/>
              <w:wordWrap w:val="0"/>
              <w:spacing w:line="319" w:lineRule="exact"/>
              <w:ind w:left="189" w:hanging="189" w:hangingChars="100"/>
              <w:rPr>
                <w:rFonts w:hint="default"/>
                <w:color w:val="auto"/>
                <w:sz w:val="18"/>
                <w:u w:val="none" w:color="auto"/>
              </w:rPr>
            </w:pPr>
            <w:r>
              <w:rPr>
                <w:rFonts w:hint="eastAsia" w:ascii="ＭＳ 明朝" w:hAnsi="ＭＳ 明朝"/>
                <w:color w:val="auto"/>
                <w:sz w:val="18"/>
                <w:u w:val="none" w:color="FF0000"/>
              </w:rPr>
              <w:t>　</w:t>
            </w:r>
            <w:r>
              <w:rPr>
                <w:rFonts w:hint="eastAsia" w:ascii="ＭＳ 明朝" w:hAnsi="ＭＳ 明朝"/>
                <w:color w:val="000000" w:themeColor="text1"/>
                <w:sz w:val="18"/>
                <w:u w:val="none" w:color="FF0000"/>
              </w:rPr>
              <w:t>また、納税証明書の添付を省略する場合は、県税完納情報の提供に係る同意書を提出するものとする。</w:t>
            </w:r>
          </w:p>
          <w:p>
            <w:pPr>
              <w:pStyle w:val="0"/>
              <w:wordWrap w:val="0"/>
              <w:spacing w:line="319" w:lineRule="exact"/>
              <w:ind w:left="189" w:hanging="189" w:hangingChars="100"/>
              <w:rPr>
                <w:rFonts w:hint="default"/>
                <w:color w:val="auto"/>
                <w:sz w:val="18"/>
                <w:u w:val="none" w:color="auto"/>
              </w:rPr>
            </w:pPr>
          </w:p>
          <w:p>
            <w:pPr>
              <w:pStyle w:val="0"/>
              <w:wordWrap w:val="0"/>
              <w:spacing w:line="319" w:lineRule="exact"/>
              <w:ind w:left="244" w:hanging="244"/>
              <w:rPr>
                <w:rFonts w:hint="default"/>
                <w:sz w:val="18"/>
              </w:rPr>
            </w:pPr>
            <w:r>
              <w:rPr>
                <w:rFonts w:hint="eastAsia" w:ascii="ＭＳ 明朝" w:hAnsi="ＭＳ 明朝"/>
                <w:color w:val="auto"/>
                <w:sz w:val="18"/>
                <w:u w:val="none" w:color="FF0000"/>
              </w:rPr>
              <w:t>第５条～第６条　（略）</w:t>
            </w:r>
          </w:p>
          <w:p>
            <w:pPr>
              <w:pStyle w:val="0"/>
              <w:wordWrap w:val="0"/>
              <w:spacing w:line="319" w:lineRule="exact"/>
              <w:ind w:left="244" w:hanging="244"/>
              <w:rPr>
                <w:rFonts w:hint="default"/>
                <w:sz w:val="18"/>
              </w:rPr>
            </w:pPr>
            <w:r>
              <w:rPr>
                <w:rFonts w:hint="eastAsia" w:ascii="ＭＳ 明朝" w:hAnsi="ＭＳ 明朝"/>
                <w:color w:val="auto"/>
                <w:sz w:val="18"/>
                <w:u w:val="none" w:color="FF0000"/>
              </w:rPr>
              <w:t>第７条</w:t>
            </w:r>
          </w:p>
          <w:p>
            <w:pPr>
              <w:pStyle w:val="0"/>
              <w:wordWrap w:val="0"/>
              <w:spacing w:line="319" w:lineRule="exact"/>
              <w:ind w:left="244" w:hanging="244"/>
              <w:rPr>
                <w:rFonts w:hint="default"/>
                <w:sz w:val="18"/>
              </w:rPr>
            </w:pPr>
            <w:r>
              <w:rPr>
                <w:rFonts w:hint="eastAsia" w:ascii="ＭＳ 明朝" w:hAnsi="ＭＳ 明朝"/>
                <w:color w:val="auto"/>
                <w:sz w:val="18"/>
                <w:u w:val="none" w:color="FF0000"/>
              </w:rPr>
              <w:t>１～２（３）　（略）</w:t>
            </w:r>
          </w:p>
          <w:p>
            <w:pPr>
              <w:pStyle w:val="0"/>
              <w:wordWrap w:val="0"/>
              <w:spacing w:line="319" w:lineRule="exact"/>
              <w:ind w:left="244" w:hanging="244"/>
              <w:rPr>
                <w:rFonts w:hint="eastAsia"/>
                <w:sz w:val="18"/>
              </w:rPr>
            </w:pPr>
            <w:r>
              <w:rPr>
                <w:rFonts w:hint="eastAsia"/>
                <w:color w:val="FF0000"/>
                <w:sz w:val="18"/>
                <w:u w:val="single" w:color="auto"/>
              </w:rPr>
              <w:t>（新設）</w:t>
            </w:r>
          </w:p>
          <w:p>
            <w:pPr>
              <w:pStyle w:val="0"/>
              <w:wordWrap w:val="0"/>
              <w:spacing w:line="319" w:lineRule="exact"/>
              <w:ind w:left="244" w:hanging="244"/>
              <w:rPr>
                <w:rFonts w:hint="eastAsia"/>
                <w:sz w:val="18"/>
              </w:rPr>
            </w:pPr>
            <w:r>
              <w:rPr>
                <w:rFonts w:hint="eastAsia" w:ascii="ＭＳ 明朝" w:hAnsi="ＭＳ 明朝"/>
                <w:color w:val="auto"/>
                <w:sz w:val="18"/>
                <w:u w:val="none" w:color="FF0000"/>
              </w:rPr>
              <w:t>第８条～第</w:t>
            </w:r>
            <w:r>
              <w:rPr>
                <w:rFonts w:hint="eastAsia" w:ascii="ＭＳ 明朝" w:hAnsi="ＭＳ 明朝"/>
                <w:color w:val="auto"/>
                <w:sz w:val="18"/>
                <w:u w:val="none" w:color="FF0000"/>
              </w:rPr>
              <w:t>14</w:t>
            </w:r>
            <w:r>
              <w:rPr>
                <w:rFonts w:hint="eastAsia" w:ascii="ＭＳ 明朝" w:hAnsi="ＭＳ 明朝"/>
                <w:color w:val="auto"/>
                <w:sz w:val="18"/>
                <w:u w:val="none" w:color="FF0000"/>
              </w:rPr>
              <w:t>条　（略）</w:t>
            </w:r>
          </w:p>
          <w:p>
            <w:pPr>
              <w:pStyle w:val="0"/>
              <w:wordWrap w:val="0"/>
              <w:spacing w:line="319" w:lineRule="exact"/>
              <w:ind w:left="189" w:hanging="189" w:hangingChars="100"/>
              <w:rPr>
                <w:rFonts w:hint="eastAsia"/>
                <w:sz w:val="18"/>
              </w:rPr>
            </w:pPr>
            <w:r>
              <w:rPr>
                <w:rFonts w:hint="eastAsia"/>
                <w:sz w:val="18"/>
              </w:rPr>
              <w:t>附　則　（略）</w:t>
            </w:r>
          </w:p>
          <w:p>
            <w:pPr>
              <w:pStyle w:val="0"/>
              <w:rPr>
                <w:rFonts w:hint="eastAsia"/>
                <w:color w:val="FF0000"/>
                <w:sz w:val="18"/>
                <w:u w:val="single" w:color="auto"/>
              </w:rPr>
            </w:pPr>
            <w:r>
              <w:rPr>
                <w:rFonts w:hint="eastAsia"/>
                <w:color w:val="FF0000"/>
                <w:sz w:val="18"/>
                <w:u w:val="single" w:color="auto"/>
              </w:rPr>
              <w:t>（新設）</w:t>
            </w:r>
          </w:p>
        </w:tc>
      </w:tr>
      <w:tr>
        <w:trPr>
          <w:trHeight w:val="458" w:hRule="atLeast"/>
        </w:trPr>
        <w:tc>
          <w:tcPr>
            <w:tcW w:w="7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sz w:val="22"/>
              </w:rPr>
              <w:t>新</w:t>
            </w:r>
          </w:p>
        </w:tc>
        <w:tc>
          <w:tcPr>
            <w:tcW w:w="7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sz w:val="22"/>
              </w:rPr>
              <w:t>旧</w:t>
            </w:r>
          </w:p>
        </w:tc>
      </w:tr>
      <w:tr>
        <w:trPr>
          <w:trHeight w:val="9536" w:hRule="atLeast"/>
        </w:trPr>
        <w:tc>
          <w:tcPr>
            <w:tcW w:w="7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Chars="0" w:firstLineChars="0"/>
              <w:rPr>
                <w:rFonts w:hint="default" w:ascii="ＭＳ 明朝" w:hAnsi="ＭＳ 明朝"/>
                <w:color w:val="auto"/>
                <w:sz w:val="16"/>
                <w:u w:val="none" w:color="auto"/>
              </w:rPr>
            </w:pPr>
            <w:r>
              <w:rPr>
                <w:rFonts w:hint="eastAsia" w:ascii="ＭＳ 明朝" w:hAnsi="ＭＳ 明朝"/>
                <w:color w:val="auto"/>
                <w:sz w:val="16"/>
                <w:u w:val="none" w:color="auto"/>
              </w:rPr>
              <w:t>別表（第３条関係）</w:t>
            </w:r>
          </w:p>
          <w:p>
            <w:pPr>
              <w:pStyle w:val="0"/>
              <w:ind w:leftChars="0" w:firstLineChars="0"/>
              <w:rPr>
                <w:rFonts w:hint="default" w:ascii="ＭＳ 明朝" w:hAnsi="ＭＳ 明朝"/>
                <w:color w:val="auto"/>
                <w:sz w:val="16"/>
                <w:u w:val="none" w:color="auto"/>
              </w:rPr>
            </w:pPr>
            <w:r>
              <w:rPr>
                <w:rFonts w:hint="eastAsia" w:ascii="ＭＳ 明朝" w:hAnsi="ＭＳ 明朝"/>
                <w:color w:val="auto"/>
                <w:sz w:val="16"/>
                <w:u w:val="none" w:color="auto"/>
              </w:rPr>
              <w:t>【事業区分：加工力強化推進事業】</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49"/>
              <w:gridCol w:w="1014"/>
              <w:gridCol w:w="945"/>
              <w:gridCol w:w="2604"/>
              <w:gridCol w:w="1014"/>
              <w:gridCol w:w="1009"/>
            </w:tblGrid>
            <w:tr>
              <w:trPr>
                <w:trHeight w:val="454" w:hRule="atLeast"/>
              </w:trPr>
              <w:tc>
                <w:tcPr>
                  <w:tcW w:w="743" w:type="pct"/>
                  <w:vAlign w:val="center"/>
                </w:tcPr>
                <w:p>
                  <w:pPr>
                    <w:pStyle w:val="0"/>
                    <w:jc w:val="center"/>
                    <w:rPr>
                      <w:rFonts w:hint="default" w:ascii="ＭＳ 明朝" w:hAnsi="ＭＳ 明朝"/>
                      <w:color w:val="auto"/>
                      <w:sz w:val="14"/>
                      <w:u w:val="none" w:color="auto"/>
                    </w:rPr>
                  </w:pPr>
                  <w:r>
                    <w:rPr>
                      <w:rFonts w:hint="eastAsia" w:ascii="ＭＳ 明朝" w:hAnsi="ＭＳ 明朝"/>
                      <w:color w:val="auto"/>
                      <w:sz w:val="14"/>
                      <w:u w:val="none" w:color="auto"/>
                    </w:rPr>
                    <w:t>補助対象経費</w:t>
                  </w:r>
                </w:p>
              </w:tc>
              <w:tc>
                <w:tcPr>
                  <w:tcW w:w="655" w:type="pct"/>
                  <w:vAlign w:val="center"/>
                </w:tcPr>
                <w:p>
                  <w:pPr>
                    <w:pStyle w:val="0"/>
                    <w:jc w:val="center"/>
                    <w:rPr>
                      <w:rFonts w:hint="default" w:ascii="ＭＳ 明朝" w:hAnsi="ＭＳ 明朝"/>
                      <w:color w:val="auto"/>
                      <w:sz w:val="14"/>
                      <w:u w:val="none" w:color="auto"/>
                    </w:rPr>
                  </w:pPr>
                  <w:r>
                    <w:rPr>
                      <w:rFonts w:hint="eastAsia" w:ascii="ＭＳ 明朝" w:hAnsi="ＭＳ 明朝"/>
                      <w:color w:val="auto"/>
                      <w:sz w:val="14"/>
                      <w:u w:val="none" w:color="auto"/>
                    </w:rPr>
                    <w:t>補助対象事業</w:t>
                  </w:r>
                </w:p>
              </w:tc>
              <w:tc>
                <w:tcPr>
                  <w:tcW w:w="611"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b w:val="0"/>
                      <w:color w:val="auto"/>
                      <w:sz w:val="14"/>
                      <w:u w:val="none" w:color="auto"/>
                    </w:rPr>
                  </w:pPr>
                  <w:r>
                    <w:rPr>
                      <w:rFonts w:hint="eastAsia"/>
                      <w:b w:val="0"/>
                      <w:color w:val="auto"/>
                      <w:sz w:val="14"/>
                      <w:u w:val="none" w:color="auto"/>
                    </w:rPr>
                    <w:t>費目</w:t>
                  </w:r>
                </w:p>
              </w:tc>
              <w:tc>
                <w:tcPr>
                  <w:tcW w:w="1683"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auto"/>
                      <w:sz w:val="14"/>
                      <w:u w:val="none" w:color="auto"/>
                    </w:rPr>
                  </w:pPr>
                  <w:r>
                    <w:rPr>
                      <w:rFonts w:hint="eastAsia"/>
                      <w:b w:val="0"/>
                      <w:color w:val="auto"/>
                      <w:sz w:val="14"/>
                      <w:u w:val="none" w:color="auto"/>
                    </w:rPr>
                    <w:t>補助対象経費の内訳</w:t>
                  </w:r>
                </w:p>
              </w:tc>
              <w:tc>
                <w:tcPr>
                  <w:tcW w:w="656" w:type="pct"/>
                  <w:vAlign w:val="center"/>
                </w:tcPr>
                <w:p>
                  <w:pPr>
                    <w:pStyle w:val="0"/>
                    <w:jc w:val="center"/>
                    <w:rPr>
                      <w:rFonts w:hint="default" w:ascii="ＭＳ 明朝" w:hAnsi="ＭＳ 明朝"/>
                      <w:color w:val="auto"/>
                      <w:sz w:val="14"/>
                      <w:u w:val="none" w:color="auto"/>
                    </w:rPr>
                  </w:pPr>
                  <w:r>
                    <w:rPr>
                      <w:rFonts w:hint="eastAsia" w:ascii="ＭＳ 明朝" w:hAnsi="ＭＳ 明朝"/>
                      <w:color w:val="auto"/>
                      <w:sz w:val="14"/>
                      <w:u w:val="none" w:color="auto"/>
                    </w:rPr>
                    <w:t>補助率</w:t>
                  </w:r>
                </w:p>
              </w:tc>
              <w:tc>
                <w:tcPr>
                  <w:tcW w:w="652" w:type="pct"/>
                  <w:shd w:val="clear" w:color="auto" w:fill="auto"/>
                  <w:vAlign w:val="center"/>
                </w:tcPr>
                <w:p>
                  <w:pPr>
                    <w:pStyle w:val="0"/>
                    <w:widowControl w:val="1"/>
                    <w:autoSpaceDE w:val="1"/>
                    <w:autoSpaceDN w:val="1"/>
                    <w:spacing w:line="240" w:lineRule="auto"/>
                    <w:jc w:val="center"/>
                    <w:rPr>
                      <w:rFonts w:hint="default"/>
                      <w:color w:val="auto"/>
                      <w:sz w:val="14"/>
                      <w:u w:val="none" w:color="auto"/>
                    </w:rPr>
                  </w:pPr>
                  <w:r>
                    <w:rPr>
                      <w:rFonts w:hint="eastAsia"/>
                      <w:color w:val="auto"/>
                      <w:sz w:val="14"/>
                      <w:u w:val="none" w:color="auto"/>
                    </w:rPr>
                    <w:t>補助事業者</w:t>
                  </w:r>
                </w:p>
              </w:tc>
            </w:tr>
            <w:tr>
              <w:trPr>
                <w:trHeight w:val="454" w:hRule="atLeast"/>
              </w:trPr>
              <w:tc>
                <w:tcPr>
                  <w:tcW w:w="743" w:type="pct"/>
                  <w:vMerge w:val="restart"/>
                  <w:vAlign w:val="center"/>
                </w:tcPr>
                <w:p>
                  <w:pPr>
                    <w:pStyle w:val="0"/>
                    <w:rPr>
                      <w:rFonts w:hint="default" w:ascii="ＭＳ 明朝" w:hAnsi="ＭＳ 明朝"/>
                      <w:color w:val="auto"/>
                      <w:sz w:val="14"/>
                      <w:u w:val="none" w:color="FF0000"/>
                    </w:rPr>
                  </w:pPr>
                  <w:r>
                    <w:rPr>
                      <w:rFonts w:hint="eastAsia" w:ascii="ＭＳ 明朝" w:hAnsi="ＭＳ 明朝"/>
                      <w:color w:val="auto"/>
                      <w:sz w:val="14"/>
                      <w:u w:val="none" w:color="FF0000"/>
                    </w:rPr>
                    <w:t>事業戦略の策定・実践等による生産の効率化や品質の高い製材品の生産に必要な技術者の育成等に係る経費</w:t>
                  </w:r>
                </w:p>
              </w:tc>
              <w:tc>
                <w:tcPr>
                  <w:tcW w:w="655"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sz w:val="14"/>
                      <w:u w:val="none" w:color="FF0000"/>
                    </w:rPr>
                  </w:pPr>
                  <w:r>
                    <w:rPr>
                      <w:rFonts w:hint="eastAsia"/>
                      <w:color w:val="auto"/>
                      <w:sz w:val="14"/>
                      <w:u w:val="none" w:color="FF0000"/>
                    </w:rPr>
                    <w:t>・事業戦略の策定・実践について、専門家等からの指導・助言等を受ける経費（注１）</w:t>
                  </w:r>
                </w:p>
              </w:tc>
              <w:tc>
                <w:tcPr>
                  <w:tcW w:w="611"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謝金</w:t>
                  </w:r>
                </w:p>
              </w:tc>
              <w:tc>
                <w:tcPr>
                  <w:tcW w:w="1683"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指導、助言等を受けるために招へいした専門家等への謝礼としての経費（注２）</w:t>
                  </w:r>
                </w:p>
              </w:tc>
              <w:tc>
                <w:tcPr>
                  <w:tcW w:w="656" w:type="pct"/>
                  <w:vMerge w:val="restart"/>
                  <w:vAlign w:val="center"/>
                </w:tcPr>
                <w:p>
                  <w:pPr>
                    <w:pStyle w:val="0"/>
                    <w:jc w:val="left"/>
                    <w:rPr>
                      <w:rFonts w:hint="default" w:ascii="ＭＳ 明朝" w:hAnsi="ＭＳ 明朝"/>
                      <w:color w:val="auto"/>
                      <w:sz w:val="14"/>
                      <w:u w:val="none" w:color="FF0000"/>
                    </w:rPr>
                  </w:pPr>
                  <w:r>
                    <w:rPr>
                      <w:rFonts w:hint="eastAsia" w:ascii="ＭＳ 明朝" w:hAnsi="ＭＳ 明朝"/>
                      <w:color w:val="auto"/>
                      <w:sz w:val="14"/>
                      <w:u w:val="none" w:color="FF0000"/>
                    </w:rPr>
                    <w:t>２分の１以内（国産材の加工量が５０パーセント以下の製材業者については３分の１以内）</w:t>
                  </w:r>
                </w:p>
              </w:tc>
              <w:tc>
                <w:tcPr>
                  <w:tcW w:w="652" w:type="pct"/>
                  <w:vMerge w:val="restart"/>
                  <w:shd w:val="clear" w:color="auto" w:fill="auto"/>
                  <w:vAlign w:val="center"/>
                </w:tcPr>
                <w:p>
                  <w:pPr>
                    <w:pStyle w:val="0"/>
                    <w:rPr>
                      <w:rFonts w:hint="eastAsia" w:ascii="ＭＳ 明朝" w:hAnsi="ＭＳ 明朝" w:eastAsia="ＭＳ 明朝"/>
                      <w:color w:val="auto"/>
                      <w:sz w:val="14"/>
                      <w:u w:val="none" w:color="FF0000"/>
                    </w:rPr>
                  </w:pPr>
                  <w:r>
                    <w:rPr>
                      <w:rFonts w:hint="eastAsia" w:ascii="ＭＳ 明朝" w:hAnsi="ＭＳ 明朝" w:eastAsia="ＭＳ 明朝"/>
                      <w:color w:val="auto"/>
                      <w:sz w:val="14"/>
                      <w:u w:val="none" w:color="FF0000"/>
                    </w:rPr>
                    <w:t>県内製材</w:t>
                  </w:r>
                  <w:r>
                    <w:rPr>
                      <w:rFonts w:hint="eastAsia" w:ascii="ＭＳ 明朝" w:hAnsi="ＭＳ 明朝" w:eastAsia="ＭＳ 明朝"/>
                      <w:color w:val="FF0000"/>
                      <w:sz w:val="14"/>
                      <w:u w:val="single" w:color="auto"/>
                    </w:rPr>
                    <w:t>事</w:t>
                  </w:r>
                  <w:r>
                    <w:rPr>
                      <w:rFonts w:hint="eastAsia" w:ascii="ＭＳ 明朝" w:hAnsi="ＭＳ 明朝" w:eastAsia="ＭＳ 明朝"/>
                      <w:color w:val="auto"/>
                      <w:sz w:val="14"/>
                      <w:u w:val="none" w:color="FF0000"/>
                    </w:rPr>
                    <w:t>業者</w:t>
                  </w:r>
                  <w:r>
                    <w:rPr>
                      <w:rFonts w:hint="eastAsia" w:ascii="ＭＳ 明朝" w:hAnsi="ＭＳ 明朝" w:eastAsia="ＭＳ 明朝"/>
                      <w:color w:val="FF0000"/>
                      <w:sz w:val="14"/>
                      <w:u w:val="single" w:color="auto"/>
                    </w:rPr>
                    <w:t>又はその他県内木材加工事業者</w:t>
                  </w:r>
                  <w:r>
                    <w:rPr>
                      <w:rFonts w:hint="eastAsia" w:ascii="ＭＳ 明朝" w:hAnsi="ＭＳ 明朝" w:eastAsia="ＭＳ 明朝"/>
                      <w:color w:val="auto"/>
                      <w:sz w:val="14"/>
                      <w:u w:val="none" w:color="FF0000"/>
                    </w:rPr>
                    <w:t>、県内製材</w:t>
                  </w:r>
                  <w:r>
                    <w:rPr>
                      <w:rFonts w:hint="eastAsia" w:ascii="ＭＳ 明朝" w:hAnsi="ＭＳ 明朝" w:eastAsia="ＭＳ 明朝"/>
                      <w:color w:val="FF0000"/>
                      <w:sz w:val="14"/>
                      <w:u w:val="single" w:color="auto"/>
                    </w:rPr>
                    <w:t>事</w:t>
                  </w:r>
                  <w:r>
                    <w:rPr>
                      <w:rFonts w:hint="eastAsia" w:ascii="ＭＳ 明朝" w:hAnsi="ＭＳ 明朝" w:eastAsia="ＭＳ 明朝"/>
                      <w:color w:val="auto"/>
                      <w:sz w:val="14"/>
                      <w:u w:val="none" w:color="FF0000"/>
                    </w:rPr>
                    <w:t>業者が組織する団体</w:t>
                  </w:r>
                </w:p>
              </w:tc>
            </w:tr>
            <w:tr>
              <w:trPr>
                <w:trHeight w:val="454" w:hRule="atLeast"/>
              </w:trPr>
              <w:tc>
                <w:tcPr>
                  <w:tcW w:w="743" w:type="pct"/>
                  <w:vMerge w:val="continue"/>
                  <w:vAlign w:val="center"/>
                </w:tcPr>
                <w:p>
                  <w:pPr>
                    <w:pStyle w:val="0"/>
                    <w:rPr>
                      <w:rFonts w:hint="eastAsia"/>
                    </w:rPr>
                  </w:pPr>
                </w:p>
              </w:tc>
              <w:tc>
                <w:tcPr>
                  <w:tcW w:w="655"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611"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旅費</w:t>
                  </w:r>
                </w:p>
              </w:tc>
              <w:tc>
                <w:tcPr>
                  <w:tcW w:w="1683"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指導、助言等を受けるために招へいした専門家等への旅費（注３）</w:t>
                  </w:r>
                </w:p>
              </w:tc>
              <w:tc>
                <w:tcPr>
                  <w:tcW w:w="656" w:type="pct"/>
                  <w:vMerge w:val="continue"/>
                  <w:vAlign w:val="center"/>
                </w:tcPr>
                <w:p>
                  <w:pPr>
                    <w:pStyle w:val="0"/>
                    <w:rPr>
                      <w:rFonts w:hint="eastAsia"/>
                    </w:rPr>
                  </w:pPr>
                </w:p>
              </w:tc>
              <w:tc>
                <w:tcPr>
                  <w:tcW w:w="652" w:type="pct"/>
                  <w:vMerge w:val="continue"/>
                  <w:shd w:val="clear" w:color="auto" w:fill="auto"/>
                  <w:vAlign w:val="center"/>
                </w:tcPr>
                <w:p>
                  <w:pPr>
                    <w:pStyle w:val="0"/>
                    <w:rPr>
                      <w:rFonts w:hint="eastAsia"/>
                    </w:rPr>
                  </w:pPr>
                </w:p>
              </w:tc>
            </w:tr>
            <w:tr>
              <w:trPr>
                <w:trHeight w:val="738" w:hRule="atLeast"/>
              </w:trPr>
              <w:tc>
                <w:tcPr>
                  <w:tcW w:w="743" w:type="pct"/>
                  <w:vMerge w:val="continue"/>
                  <w:vAlign w:val="center"/>
                </w:tcPr>
                <w:p>
                  <w:pPr>
                    <w:pStyle w:val="0"/>
                    <w:rPr>
                      <w:rFonts w:hint="eastAsia"/>
                    </w:rPr>
                  </w:pPr>
                </w:p>
              </w:tc>
              <w:tc>
                <w:tcPr>
                  <w:tcW w:w="655"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611"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その他経費</w:t>
                  </w:r>
                </w:p>
              </w:tc>
              <w:tc>
                <w:tcPr>
                  <w:tcW w:w="1683"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指導、助言等を受けるために要した役務費、使用料及び賃借料、経営診断等に係る調査・分析費等</w:t>
                  </w:r>
                </w:p>
              </w:tc>
              <w:tc>
                <w:tcPr>
                  <w:tcW w:w="656" w:type="pct"/>
                  <w:vMerge w:val="continue"/>
                  <w:vAlign w:val="center"/>
                </w:tcPr>
                <w:p>
                  <w:pPr>
                    <w:pStyle w:val="0"/>
                    <w:rPr>
                      <w:rFonts w:hint="eastAsia"/>
                    </w:rPr>
                  </w:pPr>
                </w:p>
              </w:tc>
              <w:tc>
                <w:tcPr>
                  <w:tcW w:w="652" w:type="pct"/>
                  <w:vMerge w:val="continue"/>
                  <w:shd w:val="clear" w:color="auto" w:fill="auto"/>
                  <w:vAlign w:val="center"/>
                </w:tcPr>
                <w:p>
                  <w:pPr>
                    <w:pStyle w:val="0"/>
                    <w:rPr>
                      <w:rFonts w:hint="eastAsia"/>
                    </w:rPr>
                  </w:pPr>
                </w:p>
              </w:tc>
            </w:tr>
            <w:tr>
              <w:trPr>
                <w:trHeight w:val="1474" w:hRule="atLeast"/>
              </w:trPr>
              <w:tc>
                <w:tcPr>
                  <w:tcW w:w="743" w:type="pct"/>
                  <w:vMerge w:val="continue"/>
                  <w:vAlign w:val="center"/>
                </w:tcPr>
                <w:p>
                  <w:pPr>
                    <w:pStyle w:val="0"/>
                    <w:rPr>
                      <w:rFonts w:hint="eastAsia"/>
                    </w:rPr>
                  </w:pPr>
                </w:p>
              </w:tc>
              <w:tc>
                <w:tcPr>
                  <w:tcW w:w="655"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 w:leftChars="5" w:firstLineChars="0"/>
                    <w:jc w:val="left"/>
                    <w:rPr>
                      <w:rFonts w:hint="default" w:ascii="ＭＳ 明朝" w:hAnsi="ＭＳ 明朝"/>
                      <w:color w:val="auto"/>
                      <w:sz w:val="14"/>
                      <w:u w:val="none" w:color="FF0000"/>
                    </w:rPr>
                  </w:pPr>
                  <w:r>
                    <w:rPr>
                      <w:rFonts w:hint="eastAsia" w:ascii="ＭＳ 明朝" w:hAnsi="ＭＳ 明朝"/>
                      <w:color w:val="auto"/>
                      <w:sz w:val="14"/>
                      <w:u w:val="none" w:color="FF0000"/>
                    </w:rPr>
                    <w:t>・目立て、木材加工技術の習得に対する</w:t>
                  </w:r>
                  <w:r>
                    <w:rPr>
                      <w:rFonts w:hint="eastAsia" w:ascii="ＭＳ 明朝" w:hAnsi="ＭＳ 明朝"/>
                      <w:strike w:val="0"/>
                      <w:dstrike w:val="0"/>
                      <w:color w:val="auto"/>
                      <w:sz w:val="14"/>
                      <w:u w:val="none" w:color="FF0000"/>
                    </w:rPr>
                    <w:t>研</w:t>
                  </w:r>
                  <w:r>
                    <w:rPr>
                      <w:rFonts w:hint="eastAsia" w:ascii="ＭＳ 明朝" w:hAnsi="ＭＳ 明朝"/>
                      <w:color w:val="auto"/>
                      <w:sz w:val="14"/>
                      <w:u w:val="none" w:color="FF0000"/>
                    </w:rPr>
                    <w:t>修（注４）</w:t>
                  </w:r>
                </w:p>
              </w:tc>
              <w:tc>
                <w:tcPr>
                  <w:tcW w:w="611"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人件費</w:t>
                  </w:r>
                </w:p>
              </w:tc>
              <w:tc>
                <w:tcPr>
                  <w:tcW w:w="1683"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研修を受講する従業員等（補助事業者（補助事業者が協会又は団体の場合は、協会又は団体の構成員とする。）と雇用関係が結ばれている者（経営者、役員を含む。））の研修受講時間に対応する人件費　（注５）</w:t>
                  </w:r>
                </w:p>
              </w:tc>
              <w:tc>
                <w:tcPr>
                  <w:tcW w:w="656" w:type="pct"/>
                  <w:vMerge w:val="continue"/>
                  <w:vAlign w:val="center"/>
                </w:tcPr>
                <w:p>
                  <w:pPr>
                    <w:pStyle w:val="0"/>
                    <w:rPr>
                      <w:rFonts w:hint="eastAsia"/>
                    </w:rPr>
                  </w:pPr>
                </w:p>
              </w:tc>
              <w:tc>
                <w:tcPr>
                  <w:tcW w:w="652" w:type="pct"/>
                  <w:vMerge w:val="restart"/>
                  <w:shd w:val="clear" w:color="auto" w:fill="auto"/>
                  <w:vAlign w:val="center"/>
                </w:tcPr>
                <w:p>
                  <w:pPr>
                    <w:pStyle w:val="0"/>
                    <w:widowControl w:val="1"/>
                    <w:autoSpaceDE w:val="1"/>
                    <w:autoSpaceDN w:val="1"/>
                    <w:spacing w:line="240" w:lineRule="auto"/>
                    <w:rPr>
                      <w:rFonts w:hint="default"/>
                      <w:color w:val="auto"/>
                      <w:sz w:val="14"/>
                      <w:u w:val="none" w:color="FF0000"/>
                    </w:rPr>
                  </w:pPr>
                  <w:r>
                    <w:rPr>
                      <w:rFonts w:hint="eastAsia"/>
                      <w:color w:val="auto"/>
                      <w:sz w:val="14"/>
                      <w:u w:val="none" w:color="FF0000"/>
                    </w:rPr>
                    <w:t>県内製材</w:t>
                  </w:r>
                  <w:r>
                    <w:rPr>
                      <w:rFonts w:hint="eastAsia"/>
                      <w:color w:val="FF0000"/>
                      <w:sz w:val="14"/>
                      <w:u w:val="single" w:color="auto"/>
                    </w:rPr>
                    <w:t>事</w:t>
                  </w:r>
                  <w:r>
                    <w:rPr>
                      <w:rFonts w:hint="eastAsia"/>
                      <w:color w:val="auto"/>
                      <w:sz w:val="14"/>
                      <w:u w:val="none" w:color="FF0000"/>
                    </w:rPr>
                    <w:t>業者</w:t>
                  </w:r>
                  <w:r>
                    <w:rPr>
                      <w:rFonts w:hint="eastAsia" w:ascii="ＭＳ 明朝" w:hAnsi="ＭＳ 明朝" w:eastAsia="ＭＳ 明朝"/>
                      <w:color w:val="FF0000"/>
                      <w:sz w:val="14"/>
                      <w:u w:val="single" w:color="auto"/>
                    </w:rPr>
                    <w:t>又はその他県内木材加工事業者</w:t>
                  </w:r>
                  <w:r>
                    <w:rPr>
                      <w:rFonts w:hint="eastAsia"/>
                      <w:color w:val="auto"/>
                      <w:sz w:val="14"/>
                      <w:u w:val="none" w:color="FF0000"/>
                    </w:rPr>
                    <w:t>、（一社）高知県木材協会、県内製材</w:t>
                  </w:r>
                  <w:r>
                    <w:rPr>
                      <w:rFonts w:hint="eastAsia"/>
                      <w:color w:val="FF0000"/>
                      <w:sz w:val="14"/>
                      <w:u w:val="single" w:color="auto"/>
                    </w:rPr>
                    <w:t>事</w:t>
                  </w:r>
                  <w:r>
                    <w:rPr>
                      <w:rFonts w:hint="eastAsia"/>
                      <w:color w:val="auto"/>
                      <w:sz w:val="14"/>
                      <w:u w:val="none" w:color="FF0000"/>
                    </w:rPr>
                    <w:t>業者が組織する団体、目立て事業者</w:t>
                  </w:r>
                </w:p>
              </w:tc>
            </w:tr>
            <w:tr>
              <w:trPr>
                <w:trHeight w:val="454" w:hRule="atLeast"/>
              </w:trPr>
              <w:tc>
                <w:tcPr>
                  <w:tcW w:w="743" w:type="pct"/>
                  <w:vMerge w:val="continue"/>
                  <w:vAlign w:val="center"/>
                </w:tcPr>
                <w:p>
                  <w:pPr>
                    <w:pStyle w:val="0"/>
                    <w:rPr>
                      <w:rFonts w:hint="eastAsia"/>
                    </w:rPr>
                  </w:pPr>
                </w:p>
              </w:tc>
              <w:tc>
                <w:tcPr>
                  <w:tcW w:w="655"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6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旅費</w:t>
                  </w:r>
                </w:p>
              </w:tc>
              <w:tc>
                <w:tcPr>
                  <w:tcW w:w="168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研修を受講するための従業員等の旅費（県外で研修を受講する場合に限る。）</w:t>
                  </w:r>
                </w:p>
              </w:tc>
              <w:tc>
                <w:tcPr>
                  <w:tcW w:w="656" w:type="pct"/>
                  <w:vMerge w:val="continue"/>
                  <w:vAlign w:val="center"/>
                </w:tcPr>
                <w:p>
                  <w:pPr>
                    <w:pStyle w:val="0"/>
                    <w:rPr>
                      <w:rFonts w:hint="eastAsia"/>
                    </w:rPr>
                  </w:pPr>
                </w:p>
              </w:tc>
              <w:tc>
                <w:tcPr>
                  <w:tcW w:w="652" w:type="pct"/>
                  <w:vMerge w:val="continue"/>
                  <w:shd w:val="clear" w:color="auto" w:fill="auto"/>
                  <w:vAlign w:val="center"/>
                </w:tcPr>
                <w:p>
                  <w:pPr>
                    <w:pStyle w:val="0"/>
                    <w:rPr>
                      <w:rFonts w:hint="eastAsia"/>
                    </w:rPr>
                  </w:pPr>
                </w:p>
              </w:tc>
            </w:tr>
            <w:tr>
              <w:trPr>
                <w:trHeight w:val="454" w:hRule="atLeast"/>
              </w:trPr>
              <w:tc>
                <w:tcPr>
                  <w:tcW w:w="743" w:type="pct"/>
                  <w:vMerge w:val="continue"/>
                  <w:vAlign w:val="center"/>
                </w:tcPr>
                <w:p>
                  <w:pPr>
                    <w:pStyle w:val="0"/>
                    <w:rPr>
                      <w:rFonts w:hint="eastAsia"/>
                    </w:rPr>
                  </w:pPr>
                </w:p>
              </w:tc>
              <w:tc>
                <w:tcPr>
                  <w:tcW w:w="655"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6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その他経費</w:t>
                  </w:r>
                </w:p>
              </w:tc>
              <w:tc>
                <w:tcPr>
                  <w:tcW w:w="168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4"/>
                      <w:u w:val="none" w:color="FF0000"/>
                    </w:rPr>
                  </w:pPr>
                  <w:r>
                    <w:rPr>
                      <w:rFonts w:hint="eastAsia" w:ascii="ＭＳ 明朝" w:hAnsi="ＭＳ 明朝"/>
                      <w:color w:val="auto"/>
                      <w:sz w:val="14"/>
                      <w:u w:val="none" w:color="FF0000"/>
                    </w:rPr>
                    <w:t>研修に要する経費（研修負担金は除く。）</w:t>
                  </w:r>
                </w:p>
              </w:tc>
              <w:tc>
                <w:tcPr>
                  <w:tcW w:w="656" w:type="pct"/>
                  <w:vMerge w:val="continue"/>
                  <w:vAlign w:val="center"/>
                </w:tcPr>
                <w:p>
                  <w:pPr>
                    <w:pStyle w:val="0"/>
                    <w:rPr>
                      <w:rFonts w:hint="eastAsia"/>
                    </w:rPr>
                  </w:pPr>
                </w:p>
              </w:tc>
              <w:tc>
                <w:tcPr>
                  <w:tcW w:w="652" w:type="pct"/>
                  <w:vMerge w:val="continue"/>
                  <w:shd w:val="clear" w:color="auto" w:fill="auto"/>
                  <w:vAlign w:val="center"/>
                </w:tcPr>
                <w:p>
                  <w:pPr>
                    <w:pStyle w:val="0"/>
                    <w:rPr>
                      <w:rFonts w:hint="eastAsia"/>
                    </w:rPr>
                  </w:pPr>
                </w:p>
              </w:tc>
            </w:tr>
            <w:tr>
              <w:trPr>
                <w:trHeight w:val="454" w:hRule="atLeast"/>
              </w:trPr>
              <w:tc>
                <w:tcPr>
                  <w:tcW w:w="743" w:type="pct"/>
                  <w:vMerge w:val="continue"/>
                  <w:vAlign w:val="center"/>
                </w:tcPr>
                <w:p>
                  <w:pPr>
                    <w:pStyle w:val="0"/>
                    <w:rPr>
                      <w:rFonts w:hint="eastAsia"/>
                    </w:rPr>
                  </w:pPr>
                </w:p>
              </w:tc>
              <w:tc>
                <w:tcPr>
                  <w:tcW w:w="655" w:type="pct"/>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both"/>
                    <w:rPr>
                      <w:rFonts w:hint="eastAsia"/>
                      <w:color w:val="auto"/>
                      <w:sz w:val="14"/>
                      <w:u w:val="none" w:color="FF0000"/>
                    </w:rPr>
                  </w:pPr>
                  <w:r>
                    <w:rPr>
                      <w:rFonts w:hint="eastAsia" w:ascii="ＭＳ 明朝" w:hAnsi="ＭＳ 明朝"/>
                      <w:color w:val="auto"/>
                      <w:sz w:val="14"/>
                      <w:u w:val="none" w:color="FF0000"/>
                    </w:rPr>
                    <w:t>・ＪＡＳ認定取得に係る費用</w:t>
                  </w:r>
                </w:p>
              </w:tc>
              <w:tc>
                <w:tcPr>
                  <w:tcW w:w="6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left"/>
                    <w:rPr>
                      <w:rFonts w:hint="eastAsia"/>
                      <w:b w:val="1"/>
                      <w:color w:val="auto"/>
                      <w:sz w:val="14"/>
                      <w:u w:val="none" w:color="FF0000"/>
                    </w:rPr>
                  </w:pPr>
                  <w:r>
                    <w:rPr>
                      <w:rFonts w:hint="eastAsia"/>
                      <w:color w:val="auto"/>
                      <w:sz w:val="14"/>
                      <w:u w:val="none" w:color="FF0000"/>
                    </w:rPr>
                    <w:t>手数料</w:t>
                  </w:r>
                </w:p>
              </w:tc>
              <w:tc>
                <w:tcPr>
                  <w:tcW w:w="168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ＪＡＳ製品生産に係る新規認定手数料</w:t>
                  </w:r>
                </w:p>
              </w:tc>
              <w:tc>
                <w:tcPr>
                  <w:tcW w:w="656" w:type="pct"/>
                  <w:vMerge w:val="continue"/>
                  <w:vAlign w:val="center"/>
                </w:tcPr>
                <w:p>
                  <w:pPr>
                    <w:pStyle w:val="0"/>
                    <w:rPr>
                      <w:rFonts w:hint="eastAsia"/>
                    </w:rPr>
                  </w:pPr>
                </w:p>
              </w:tc>
              <w:tc>
                <w:tcPr>
                  <w:tcW w:w="652" w:type="pct"/>
                  <w:vMerge w:val="continue"/>
                  <w:shd w:val="clear" w:color="auto" w:fill="auto"/>
                  <w:vAlign w:val="center"/>
                </w:tcPr>
                <w:p>
                  <w:pPr>
                    <w:pStyle w:val="0"/>
                    <w:rPr>
                      <w:rFonts w:hint="eastAsia"/>
                    </w:rPr>
                  </w:pPr>
                </w:p>
              </w:tc>
            </w:tr>
          </w:tbl>
          <w:p>
            <w:pPr>
              <w:pStyle w:val="0"/>
              <w:ind w:leftChars="0" w:firstLineChars="0"/>
              <w:rPr>
                <w:rFonts w:hint="default" w:ascii="ＭＳ 明朝" w:hAnsi="ＭＳ 明朝"/>
                <w:color w:val="auto"/>
                <w:sz w:val="16"/>
                <w:u w:val="none" w:color="auto"/>
              </w:rPr>
            </w:pPr>
          </w:p>
          <w:p>
            <w:pPr>
              <w:pStyle w:val="0"/>
              <w:ind w:leftChars="0" w:firstLineChars="0"/>
              <w:rPr>
                <w:rFonts w:hint="default" w:ascii="ＭＳ 明朝" w:hAnsi="ＭＳ 明朝"/>
                <w:color w:val="auto"/>
                <w:sz w:val="16"/>
                <w:u w:val="none" w:color="auto"/>
              </w:rPr>
            </w:pPr>
            <w:r>
              <w:rPr>
                <w:rFonts w:hint="eastAsia" w:ascii="ＭＳ 明朝" w:hAnsi="ＭＳ 明朝"/>
                <w:color w:val="auto"/>
                <w:sz w:val="16"/>
                <w:u w:val="none" w:color="auto"/>
              </w:rPr>
              <w:t>【事業区分：加工力強化整備事業】</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72"/>
              <w:gridCol w:w="1422"/>
              <w:gridCol w:w="2718"/>
              <w:gridCol w:w="2192"/>
              <w:gridCol w:w="831"/>
            </w:tblGrid>
            <w:tr>
              <w:trPr>
                <w:trHeight w:val="613" w:hRule="atLeast"/>
              </w:trPr>
              <w:tc>
                <w:tcPr>
                  <w:tcW w:w="1289" w:type="pct"/>
                  <w:gridSpan w:val="2"/>
                  <w:vAlign w:val="center"/>
                </w:tcPr>
                <w:p>
                  <w:pPr>
                    <w:pStyle w:val="0"/>
                    <w:jc w:val="center"/>
                    <w:rPr>
                      <w:rFonts w:hint="eastAsia"/>
                    </w:rPr>
                  </w:pPr>
                  <w:r>
                    <w:rPr>
                      <w:rFonts w:hint="eastAsia" w:ascii="ＭＳ 明朝" w:hAnsi="ＭＳ 明朝"/>
                      <w:color w:val="auto"/>
                      <w:sz w:val="14"/>
                      <w:u w:val="none" w:color="auto"/>
                    </w:rPr>
                    <w:t>補助対象経費</w:t>
                  </w:r>
                </w:p>
              </w:tc>
              <w:tc>
                <w:tcPr>
                  <w:tcW w:w="1757" w:type="pct"/>
                  <w:vAlign w:val="center"/>
                </w:tcPr>
                <w:p>
                  <w:pPr>
                    <w:pStyle w:val="0"/>
                    <w:jc w:val="center"/>
                    <w:rPr>
                      <w:rFonts w:hint="eastAsia"/>
                    </w:rPr>
                  </w:pPr>
                  <w:r>
                    <w:rPr>
                      <w:rFonts w:hint="eastAsia" w:ascii="ＭＳ 明朝" w:hAnsi="ＭＳ 明朝"/>
                      <w:color w:val="auto"/>
                      <w:sz w:val="14"/>
                      <w:u w:val="none" w:color="auto"/>
                    </w:rPr>
                    <w:t>補助対象製材関連施設</w:t>
                  </w:r>
                </w:p>
              </w:tc>
              <w:tc>
                <w:tcPr>
                  <w:tcW w:w="1417" w:type="pct"/>
                  <w:vAlign w:val="center"/>
                </w:tcPr>
                <w:p>
                  <w:pPr>
                    <w:pStyle w:val="0"/>
                    <w:jc w:val="center"/>
                    <w:rPr>
                      <w:rFonts w:hint="eastAsia"/>
                    </w:rPr>
                  </w:pPr>
                  <w:r>
                    <w:rPr>
                      <w:rFonts w:hint="eastAsia" w:ascii="ＭＳ 明朝" w:hAnsi="ＭＳ 明朝"/>
                      <w:color w:val="auto"/>
                      <w:sz w:val="14"/>
                      <w:u w:val="none" w:color="auto"/>
                    </w:rPr>
                    <w:t>補助率</w:t>
                  </w:r>
                </w:p>
              </w:tc>
              <w:tc>
                <w:tcPr>
                  <w:tcW w:w="652" w:type="pct"/>
                  <w:shd w:val="clear" w:color="auto" w:fill="auto"/>
                  <w:vAlign w:val="top"/>
                </w:tcPr>
                <w:p>
                  <w:pPr>
                    <w:pStyle w:val="0"/>
                    <w:widowControl w:val="1"/>
                    <w:autoSpaceDE w:val="1"/>
                    <w:autoSpaceDN w:val="1"/>
                    <w:spacing w:line="240" w:lineRule="auto"/>
                    <w:jc w:val="left"/>
                    <w:rPr>
                      <w:rFonts w:hint="eastAsia"/>
                    </w:rPr>
                  </w:pPr>
                  <w:r>
                    <w:rPr>
                      <w:rFonts w:hint="eastAsia"/>
                      <w:color w:val="auto"/>
                      <w:sz w:val="14"/>
                      <w:u w:val="none" w:color="auto"/>
                    </w:rPr>
                    <w:t>補助事業者</w:t>
                  </w:r>
                </w:p>
              </w:tc>
            </w:tr>
            <w:tr>
              <w:trPr>
                <w:trHeight w:val="1928" w:hRule="atLeast"/>
              </w:trPr>
              <w:tc>
                <w:tcPr>
                  <w:tcW w:w="370" w:type="pct"/>
                  <w:textDirection w:val="tbRlV"/>
                  <w:vAlign w:val="center"/>
                </w:tcPr>
                <w:p>
                  <w:pPr>
                    <w:pStyle w:val="0"/>
                    <w:jc w:val="center"/>
                    <w:rPr>
                      <w:rFonts w:hint="eastAsia"/>
                    </w:rPr>
                  </w:pPr>
                  <w:r>
                    <w:rPr>
                      <w:rFonts w:hint="eastAsia"/>
                      <w:color w:val="auto"/>
                      <w:sz w:val="14"/>
                      <w:u w:val="none" w:color="auto"/>
                    </w:rPr>
                    <w:t>加工力強化</w:t>
                  </w:r>
                </w:p>
              </w:tc>
              <w:tc>
                <w:tcPr>
                  <w:tcW w:w="919" w:type="pct"/>
                  <w:vAlign w:val="center"/>
                </w:tcPr>
                <w:p>
                  <w:pPr>
                    <w:pStyle w:val="0"/>
                    <w:rPr>
                      <w:rFonts w:hint="default" w:ascii="ＭＳ 明朝" w:hAnsi="ＭＳ 明朝"/>
                      <w:color w:val="000000" w:themeColor="text1"/>
                      <w:sz w:val="14"/>
                      <w:u w:val="none" w:color="FF0000"/>
                    </w:rPr>
                  </w:pPr>
                  <w:r>
                    <w:rPr>
                      <w:rFonts w:hint="eastAsia" w:ascii="ＭＳ 明朝" w:hAnsi="ＭＳ 明朝"/>
                      <w:color w:val="000000" w:themeColor="text1"/>
                      <w:sz w:val="14"/>
                      <w:u w:val="none" w:color="FF0000"/>
                    </w:rPr>
                    <w:t>事業戦略の実践等による製材業の加工力強化を図るために必要な製材関連施設の導入に係る経費</w:t>
                  </w:r>
                </w:p>
                <w:p>
                  <w:pPr>
                    <w:pStyle w:val="0"/>
                    <w:rPr>
                      <w:rFonts w:hint="eastAsia"/>
                    </w:rPr>
                  </w:pPr>
                </w:p>
              </w:tc>
              <w:tc>
                <w:tcPr>
                  <w:tcW w:w="1757" w:type="pct"/>
                  <w:vAlign w:val="center"/>
                </w:tcPr>
                <w:p>
                  <w:pPr>
                    <w:pStyle w:val="0"/>
                    <w:rPr>
                      <w:rFonts w:hint="eastAsia"/>
                    </w:rPr>
                  </w:pPr>
                  <w:r>
                    <w:rPr>
                      <w:rFonts w:hint="eastAsia" w:ascii="ＭＳ 明朝" w:hAnsi="ＭＳ 明朝"/>
                      <w:color w:val="000000" w:themeColor="text1"/>
                      <w:sz w:val="14"/>
                      <w:u w:val="none" w:color="FF0000"/>
                    </w:rPr>
                    <w:t>帯</w:t>
                  </w:r>
                  <w:r>
                    <w:rPr>
                      <w:rFonts w:hint="default" w:ascii="ＭＳ 明朝" w:hAnsi="ＭＳ 明朝"/>
                      <w:color w:val="000000" w:themeColor="text1"/>
                      <w:sz w:val="14"/>
                      <w:u w:val="none" w:color="FF0000"/>
                    </w:rPr>
                    <w:fldChar w:fldCharType="begin"/>
                  </w:r>
                  <w:r>
                    <w:rPr>
                      <w:rFonts w:hint="default" w:ascii="ＭＳ 明朝" w:hAnsi="ＭＳ 明朝"/>
                      <w:color w:val="000000" w:themeColor="text1"/>
                      <w:sz w:val="14"/>
                      <w:u w:val="none" w:color="FF0000"/>
                    </w:rPr>
                    <w:instrText>EQ \* jc2 \* hps11 \o\ad(\s\up 6(</w:instrText>
                  </w:r>
                  <w:r>
                    <w:rPr>
                      <w:rFonts w:hint="default" w:ascii="ＭＳ 明朝" w:hAnsi="ＭＳ 明朝"/>
                      <w:color w:val="000000" w:themeColor="text1"/>
                      <w:sz w:val="11"/>
                    </w:rPr>
                    <w:instrText>の</w:instrText>
                  </w:r>
                  <w:r>
                    <w:rPr>
                      <w:rFonts w:hint="default" w:ascii="ＭＳ 明朝" w:hAnsi="ＭＳ 明朝"/>
                      <w:color w:val="000000" w:themeColor="text1"/>
                      <w:sz w:val="11"/>
                    </w:rPr>
                    <w:instrText>こ</w:instrText>
                  </w:r>
                  <w:r>
                    <w:rPr>
                      <w:rFonts w:hint="default" w:ascii="ＭＳ 明朝" w:hAnsi="ＭＳ 明朝"/>
                      <w:color w:val="000000" w:themeColor="text1"/>
                      <w:sz w:val="14"/>
                      <w:u w:val="none" w:color="FF0000"/>
                    </w:rPr>
                    <w:instrText>),</w:instrText>
                  </w:r>
                  <w:r>
                    <w:rPr>
                      <w:rFonts w:hint="default" w:ascii="ＭＳ 明朝" w:hAnsi="ＭＳ 明朝"/>
                      <w:color w:val="000000" w:themeColor="text1"/>
                      <w:sz w:val="14"/>
                      <w:u w:val="none" w:color="FF0000"/>
                    </w:rPr>
                    <w:instrText>鋸</w:instrText>
                  </w:r>
                  <w:r>
                    <w:rPr>
                      <w:rFonts w:hint="default" w:ascii="ＭＳ 明朝" w:hAnsi="ＭＳ 明朝"/>
                      <w:color w:val="000000" w:themeColor="text1"/>
                      <w:sz w:val="14"/>
                      <w:u w:val="none" w:color="FF0000"/>
                    </w:rPr>
                    <w:instrText>)</w:instrText>
                  </w:r>
                  <w:r>
                    <w:rPr>
                      <w:rFonts w:hint="default" w:ascii="ＭＳ 明朝" w:hAnsi="ＭＳ 明朝"/>
                      <w:color w:val="000000" w:themeColor="text1"/>
                      <w:sz w:val="14"/>
                      <w:u w:val="none" w:color="FF0000"/>
                    </w:rPr>
                    <w:fldChar w:fldCharType="end"/>
                  </w:r>
                  <w:r>
                    <w:rPr>
                      <w:rFonts w:hint="eastAsia" w:ascii="ＭＳ 明朝" w:hAnsi="ＭＳ 明朝"/>
                      <w:color w:val="000000" w:themeColor="text1"/>
                      <w:sz w:val="14"/>
                      <w:u w:val="none" w:color="FF0000"/>
                    </w:rPr>
                    <w:t>盤、丸</w:t>
                  </w:r>
                  <w:r>
                    <w:rPr>
                      <w:rFonts w:hint="default" w:ascii="ＭＳ 明朝" w:hAnsi="ＭＳ 明朝"/>
                      <w:color w:val="000000" w:themeColor="text1"/>
                      <w:sz w:val="14"/>
                      <w:u w:val="none" w:color="FF0000"/>
                    </w:rPr>
                    <w:fldChar w:fldCharType="begin"/>
                  </w:r>
                  <w:r>
                    <w:rPr>
                      <w:rFonts w:hint="default" w:ascii="ＭＳ 明朝" w:hAnsi="ＭＳ 明朝"/>
                      <w:color w:val="000000" w:themeColor="text1"/>
                      <w:sz w:val="14"/>
                      <w:u w:val="none" w:color="FF0000"/>
                    </w:rPr>
                    <w:instrText>EQ \* jc2 \* hps11 \o\ad(\s\up 6(</w:instrText>
                  </w:r>
                  <w:r>
                    <w:rPr>
                      <w:rFonts w:hint="default" w:ascii="ＭＳ 明朝" w:hAnsi="ＭＳ 明朝"/>
                      <w:color w:val="000000" w:themeColor="text1"/>
                      <w:sz w:val="11"/>
                    </w:rPr>
                    <w:instrText>の</w:instrText>
                  </w:r>
                  <w:r>
                    <w:rPr>
                      <w:rFonts w:hint="default" w:ascii="ＭＳ 明朝" w:hAnsi="ＭＳ 明朝"/>
                      <w:color w:val="000000" w:themeColor="text1"/>
                      <w:sz w:val="11"/>
                    </w:rPr>
                    <w:instrText>こ</w:instrText>
                  </w:r>
                  <w:r>
                    <w:rPr>
                      <w:rFonts w:hint="default" w:ascii="ＭＳ 明朝" w:hAnsi="ＭＳ 明朝"/>
                      <w:color w:val="000000" w:themeColor="text1"/>
                      <w:sz w:val="14"/>
                      <w:u w:val="none" w:color="FF0000"/>
                    </w:rPr>
                    <w:instrText>),</w:instrText>
                  </w:r>
                  <w:r>
                    <w:rPr>
                      <w:rFonts w:hint="default" w:ascii="ＭＳ 明朝" w:hAnsi="ＭＳ 明朝"/>
                      <w:color w:val="000000" w:themeColor="text1"/>
                      <w:sz w:val="14"/>
                      <w:u w:val="none" w:color="FF0000"/>
                    </w:rPr>
                    <w:instrText>鋸</w:instrText>
                  </w:r>
                  <w:r>
                    <w:rPr>
                      <w:rFonts w:hint="default" w:ascii="ＭＳ 明朝" w:hAnsi="ＭＳ 明朝"/>
                      <w:color w:val="000000" w:themeColor="text1"/>
                      <w:sz w:val="14"/>
                      <w:u w:val="none" w:color="FF0000"/>
                    </w:rPr>
                    <w:instrText>)</w:instrText>
                  </w:r>
                  <w:r>
                    <w:rPr>
                      <w:rFonts w:hint="default" w:ascii="ＭＳ 明朝" w:hAnsi="ＭＳ 明朝"/>
                      <w:color w:val="000000" w:themeColor="text1"/>
                      <w:sz w:val="14"/>
                      <w:u w:val="none" w:color="FF0000"/>
                    </w:rPr>
                    <w:fldChar w:fldCharType="end"/>
                  </w:r>
                  <w:r>
                    <w:rPr>
                      <w:rFonts w:hint="eastAsia" w:ascii="ＭＳ 明朝" w:hAnsi="ＭＳ 明朝"/>
                      <w:color w:val="000000" w:themeColor="text1"/>
                      <w:sz w:val="14"/>
                      <w:u w:val="none" w:color="FF0000"/>
                    </w:rPr>
                    <w:t>盤、</w:t>
                  </w:r>
                  <w:r>
                    <w:rPr>
                      <w:rFonts w:hint="default" w:ascii="ＭＳ 明朝" w:hAnsi="ＭＳ 明朝"/>
                      <w:color w:val="000000" w:themeColor="text1"/>
                      <w:sz w:val="14"/>
                      <w:u w:val="none" w:color="FF0000"/>
                    </w:rPr>
                    <w:fldChar w:fldCharType="begin"/>
                  </w:r>
                  <w:r>
                    <w:rPr>
                      <w:rFonts w:hint="default" w:ascii="ＭＳ 明朝" w:hAnsi="ＭＳ 明朝"/>
                      <w:color w:val="000000" w:themeColor="text1"/>
                      <w:sz w:val="14"/>
                      <w:u w:val="none" w:color="FF0000"/>
                    </w:rPr>
                    <w:instrText>EQ \* jc2 \* hps11 \o\ad(\s\up 6(</w:instrText>
                  </w:r>
                  <w:r>
                    <w:rPr>
                      <w:rFonts w:hint="default" w:ascii="ＭＳ 明朝" w:hAnsi="ＭＳ 明朝"/>
                      <w:color w:val="000000" w:themeColor="text1"/>
                      <w:sz w:val="11"/>
                    </w:rPr>
                    <w:instrText>の</w:instrText>
                  </w:r>
                  <w:r>
                    <w:rPr>
                      <w:rFonts w:hint="default" w:ascii="ＭＳ 明朝" w:hAnsi="ＭＳ 明朝"/>
                      <w:color w:val="000000" w:themeColor="text1"/>
                      <w:sz w:val="11"/>
                    </w:rPr>
                    <w:instrText>こ</w:instrText>
                  </w:r>
                  <w:r>
                    <w:rPr>
                      <w:rFonts w:hint="default" w:ascii="ＭＳ 明朝" w:hAnsi="ＭＳ 明朝"/>
                      <w:color w:val="000000" w:themeColor="text1"/>
                      <w:sz w:val="14"/>
                      <w:u w:val="none" w:color="FF0000"/>
                    </w:rPr>
                    <w:instrText>),</w:instrText>
                  </w:r>
                  <w:r>
                    <w:rPr>
                      <w:rFonts w:hint="default" w:ascii="ＭＳ 明朝" w:hAnsi="ＭＳ 明朝"/>
                      <w:color w:val="000000" w:themeColor="text1"/>
                      <w:sz w:val="14"/>
                      <w:u w:val="none" w:color="FF0000"/>
                    </w:rPr>
                    <w:instrText>鋸</w:instrText>
                  </w:r>
                  <w:r>
                    <w:rPr>
                      <w:rFonts w:hint="default" w:ascii="ＭＳ 明朝" w:hAnsi="ＭＳ 明朝"/>
                      <w:color w:val="000000" w:themeColor="text1"/>
                      <w:sz w:val="14"/>
                      <w:u w:val="none" w:color="FF0000"/>
                    </w:rPr>
                    <w:instrText>)</w:instrText>
                  </w:r>
                  <w:r>
                    <w:rPr>
                      <w:rFonts w:hint="default" w:ascii="ＭＳ 明朝" w:hAnsi="ＭＳ 明朝"/>
                      <w:color w:val="000000" w:themeColor="text1"/>
                      <w:sz w:val="14"/>
                      <w:u w:val="none" w:color="FF0000"/>
                    </w:rPr>
                    <w:fldChar w:fldCharType="end"/>
                  </w:r>
                  <w:r>
                    <w:rPr>
                      <w:rFonts w:hint="eastAsia" w:ascii="ＭＳ 明朝" w:hAnsi="ＭＳ 明朝"/>
                      <w:color w:val="000000" w:themeColor="text1"/>
                      <w:sz w:val="14"/>
                      <w:u w:val="none" w:color="FF0000"/>
                    </w:rPr>
                    <w:t>仕上機械、選別機、チッパー、集じん装置、剝皮施設、ツインバンドソー、ギャングリッパー、フォークリフト</w:t>
                  </w:r>
                  <w:r>
                    <w:rPr>
                      <w:rFonts w:hint="eastAsia" w:ascii="ＭＳ 明朝" w:hAnsi="ＭＳ 明朝"/>
                      <w:color w:val="FF0000"/>
                      <w:sz w:val="14"/>
                      <w:u w:val="single" w:color="auto"/>
                    </w:rPr>
                    <w:t>（エンジン式）</w:t>
                  </w:r>
                  <w:r>
                    <w:rPr>
                      <w:rFonts w:hint="eastAsia" w:ascii="ＭＳ 明朝" w:hAnsi="ＭＳ 明朝"/>
                      <w:color w:val="000000" w:themeColor="text1"/>
                      <w:sz w:val="14"/>
                      <w:u w:val="none" w:color="FF0000"/>
                    </w:rPr>
                    <w:t>（注６）、その他加工力強化を図るために必要な製材関連施設</w:t>
                  </w:r>
                </w:p>
              </w:tc>
              <w:tc>
                <w:tcPr>
                  <w:tcW w:w="1417" w:type="pct"/>
                  <w:vMerge w:val="restart"/>
                  <w:vAlign w:val="center"/>
                </w:tcPr>
                <w:p>
                  <w:pPr>
                    <w:pStyle w:val="0"/>
                    <w:jc w:val="center"/>
                    <w:rPr>
                      <w:rFonts w:hint="default" w:ascii="ＭＳ 明朝" w:hAnsi="ＭＳ 明朝"/>
                      <w:color w:val="000000" w:themeColor="text1"/>
                      <w:sz w:val="16"/>
                      <w:u w:val="none" w:color="FF0000"/>
                    </w:rPr>
                  </w:pPr>
                  <w:r>
                    <w:rPr>
                      <w:rFonts w:hint="eastAsia" w:ascii="ＭＳ 明朝" w:hAnsi="ＭＳ 明朝"/>
                      <w:color w:val="000000" w:themeColor="text1"/>
                      <w:sz w:val="16"/>
                      <w:u w:val="none" w:color="FF0000"/>
                    </w:rPr>
                    <w:t>２分の１以内</w:t>
                  </w:r>
                </w:p>
                <w:p>
                  <w:pPr>
                    <w:pStyle w:val="0"/>
                    <w:rPr>
                      <w:rFonts w:hint="eastAsia"/>
                      <w:sz w:val="16"/>
                    </w:rPr>
                  </w:pPr>
                  <w:r>
                    <w:rPr>
                      <w:rFonts w:hint="eastAsia" w:ascii="ＭＳ 明朝" w:hAnsi="ＭＳ 明朝"/>
                      <w:color w:val="000000" w:themeColor="text1"/>
                      <w:sz w:val="16"/>
                      <w:u w:val="none" w:color="FF0000"/>
                    </w:rPr>
                    <w:t>（国産材の加工量が</w:t>
                  </w:r>
                  <w:r>
                    <w:rPr>
                      <w:rFonts w:hint="eastAsia" w:ascii="ＭＳ 明朝" w:hAnsi="ＭＳ 明朝"/>
                      <w:color w:val="000000" w:themeColor="text1"/>
                      <w:sz w:val="16"/>
                      <w:u w:val="none" w:color="FF0000"/>
                    </w:rPr>
                    <w:t>50</w:t>
                  </w:r>
                  <w:r>
                    <w:rPr>
                      <w:rFonts w:hint="eastAsia" w:ascii="ＭＳ 明朝" w:hAnsi="ＭＳ 明朝"/>
                      <w:color w:val="000000" w:themeColor="text1"/>
                      <w:sz w:val="16"/>
                      <w:u w:val="none" w:color="FF0000"/>
                    </w:rPr>
                    <w:t>パーセント以下の製材業者については、３分の１以内）</w:t>
                  </w:r>
                </w:p>
                <w:p>
                  <w:pPr>
                    <w:pStyle w:val="0"/>
                    <w:rPr>
                      <w:rFonts w:hint="eastAsia"/>
                      <w:sz w:val="16"/>
                    </w:rPr>
                  </w:pPr>
                  <w:r>
                    <w:rPr>
                      <w:rFonts w:hint="eastAsia"/>
                      <w:color w:val="FF0000"/>
                      <w:sz w:val="16"/>
                      <w:u w:val="single" w:color="auto"/>
                    </w:rPr>
                    <w:t>※ただし、フォークリフト（エンジン式）については、３分の１以内（国産材の加工量が</w:t>
                  </w:r>
                  <w:r>
                    <w:rPr>
                      <w:rFonts w:hint="eastAsia"/>
                      <w:color w:val="FF0000"/>
                      <w:sz w:val="16"/>
                      <w:u w:val="single" w:color="auto"/>
                    </w:rPr>
                    <w:t>50</w:t>
                  </w:r>
                  <w:r>
                    <w:rPr>
                      <w:rFonts w:hint="eastAsia"/>
                      <w:color w:val="FF0000"/>
                      <w:sz w:val="16"/>
                      <w:u w:val="single" w:color="auto"/>
                    </w:rPr>
                    <w:t>パーセント以下の製材業者については、４分の１以内）</w:t>
                  </w:r>
                </w:p>
              </w:tc>
              <w:tc>
                <w:tcPr>
                  <w:tcW w:w="652" w:type="pct"/>
                  <w:vMerge w:val="restart"/>
                  <w:shd w:val="clear" w:color="auto" w:fill="auto"/>
                  <w:vAlign w:val="center"/>
                </w:tcPr>
                <w:p>
                  <w:pPr>
                    <w:pStyle w:val="0"/>
                    <w:widowControl w:val="1"/>
                    <w:autoSpaceDE w:val="1"/>
                    <w:autoSpaceDN w:val="1"/>
                    <w:spacing w:line="240" w:lineRule="auto"/>
                    <w:rPr>
                      <w:rFonts w:hint="default"/>
                      <w:color w:val="000000" w:themeColor="text1"/>
                      <w:sz w:val="14"/>
                      <w:u w:val="none" w:color="FF0000"/>
                    </w:rPr>
                  </w:pPr>
                  <w:r>
                    <w:rPr>
                      <w:rFonts w:hint="eastAsia"/>
                      <w:color w:val="000000" w:themeColor="text1"/>
                      <w:sz w:val="14"/>
                      <w:u w:val="none" w:color="FF0000"/>
                    </w:rPr>
                    <w:t>県内製材</w:t>
                  </w:r>
                  <w:r>
                    <w:rPr>
                      <w:rFonts w:hint="eastAsia"/>
                      <w:color w:val="FF0000"/>
                      <w:sz w:val="14"/>
                      <w:u w:val="single" w:color="auto"/>
                    </w:rPr>
                    <w:t>事</w:t>
                  </w:r>
                  <w:r>
                    <w:rPr>
                      <w:rFonts w:hint="eastAsia"/>
                      <w:color w:val="000000" w:themeColor="text1"/>
                      <w:sz w:val="14"/>
                      <w:u w:val="none" w:color="FF0000"/>
                    </w:rPr>
                    <w:t>業者</w:t>
                  </w:r>
                  <w:r>
                    <w:rPr>
                      <w:rFonts w:hint="eastAsia" w:ascii="ＭＳ 明朝" w:hAnsi="ＭＳ 明朝" w:eastAsia="ＭＳ 明朝"/>
                      <w:color w:val="FF0000"/>
                      <w:sz w:val="14"/>
                      <w:u w:val="single" w:color="auto"/>
                    </w:rPr>
                    <w:t>又はその他県内木材加工事業者</w:t>
                  </w:r>
                  <w:r>
                    <w:rPr>
                      <w:rFonts w:hint="eastAsia"/>
                      <w:color w:val="000000" w:themeColor="text1"/>
                      <w:sz w:val="14"/>
                      <w:u w:val="none" w:color="FF0000"/>
                    </w:rPr>
                    <w:t>、県内製材</w:t>
                  </w:r>
                  <w:r>
                    <w:rPr>
                      <w:rFonts w:hint="eastAsia"/>
                      <w:color w:val="FF0000"/>
                      <w:sz w:val="14"/>
                      <w:u w:val="single" w:color="auto"/>
                    </w:rPr>
                    <w:t>事</w:t>
                  </w:r>
                  <w:r>
                    <w:rPr>
                      <w:rFonts w:hint="eastAsia"/>
                      <w:color w:val="000000" w:themeColor="text1"/>
                      <w:sz w:val="14"/>
                      <w:u w:val="none" w:color="FF0000"/>
                    </w:rPr>
                    <w:t>業者が組織する団体</w:t>
                  </w:r>
                </w:p>
                <w:p>
                  <w:pPr>
                    <w:pStyle w:val="0"/>
                    <w:rPr>
                      <w:rFonts w:hint="eastAsia"/>
                    </w:rPr>
                  </w:pPr>
                </w:p>
              </w:tc>
            </w:tr>
            <w:tr>
              <w:trPr>
                <w:trHeight w:val="737" w:hRule="atLeast"/>
              </w:trPr>
              <w:tc>
                <w:tcPr>
                  <w:tcW w:w="370" w:type="pct"/>
                  <w:vMerge w:val="restart"/>
                  <w:textDirection w:val="tbRlV"/>
                  <w:vAlign w:val="center"/>
                </w:tcPr>
                <w:p>
                  <w:pPr>
                    <w:pStyle w:val="0"/>
                    <w:ind w:leftChars="0" w:right="113" w:rightChars="0" w:firstLineChars="0"/>
                    <w:jc w:val="center"/>
                    <w:rPr>
                      <w:rFonts w:hint="eastAsia"/>
                    </w:rPr>
                  </w:pPr>
                  <w:r>
                    <w:rPr>
                      <w:rFonts w:hint="eastAsia" w:ascii="ＭＳ 明朝" w:hAnsi="ＭＳ 明朝"/>
                      <w:color w:val="auto"/>
                      <w:sz w:val="14"/>
                      <w:u w:val="none" w:color="auto"/>
                    </w:rPr>
                    <w:t>品質向上</w:t>
                  </w:r>
                </w:p>
              </w:tc>
              <w:tc>
                <w:tcPr>
                  <w:tcW w:w="919" w:type="pct"/>
                  <w:vMerge w:val="restart"/>
                  <w:vAlign w:val="center"/>
                </w:tcPr>
                <w:p>
                  <w:pPr>
                    <w:pStyle w:val="0"/>
                    <w:rPr>
                      <w:rFonts w:hint="eastAsia"/>
                    </w:rPr>
                  </w:pPr>
                  <w:r>
                    <w:rPr>
                      <w:rFonts w:hint="eastAsia" w:ascii="ＭＳ 明朝" w:hAnsi="ＭＳ 明朝"/>
                      <w:color w:val="000000" w:themeColor="text1"/>
                      <w:sz w:val="14"/>
                      <w:u w:val="none" w:color="FF0000"/>
                    </w:rPr>
                    <w:t>事業戦略の実践等による製材品の品質向上を図るために必要な製材関連施設の導入に係る経費</w:t>
                  </w:r>
                </w:p>
              </w:tc>
              <w:tc>
                <w:tcPr>
                  <w:tcW w:w="1757" w:type="pct"/>
                  <w:vAlign w:val="center"/>
                </w:tcPr>
                <w:p>
                  <w:pPr>
                    <w:pStyle w:val="0"/>
                    <w:rPr>
                      <w:rFonts w:hint="eastAsia"/>
                    </w:rPr>
                  </w:pPr>
                  <w:r>
                    <w:rPr>
                      <w:rFonts w:hint="eastAsia" w:ascii="ＭＳ 明朝" w:hAnsi="ＭＳ 明朝"/>
                      <w:color w:val="000000" w:themeColor="text1"/>
                      <w:sz w:val="14"/>
                      <w:u w:val="none" w:color="FF0000"/>
                    </w:rPr>
                    <w:t>木材乾燥機、防虫・防腐施設、木質資源利用ボイラー施設、モルダー、グレーディングマシーン、付加価値を高めるために必要な木材加工機、その他品質向上を図るために必要な製材関連施設</w:t>
                  </w:r>
                </w:p>
              </w:tc>
              <w:tc>
                <w:tcPr>
                  <w:tcW w:w="1417" w:type="pct"/>
                  <w:vMerge w:val="continue"/>
                  <w:vAlign w:val="center"/>
                </w:tcPr>
                <w:p>
                  <w:pPr>
                    <w:pStyle w:val="0"/>
                    <w:rPr>
                      <w:rFonts w:hint="eastAsia"/>
                    </w:rPr>
                  </w:pPr>
                </w:p>
              </w:tc>
              <w:tc>
                <w:tcPr>
                  <w:tcW w:w="652" w:type="pct"/>
                  <w:vMerge w:val="continue"/>
                  <w:shd w:val="clear" w:color="auto" w:fill="auto"/>
                  <w:vAlign w:val="center"/>
                </w:tcPr>
                <w:p>
                  <w:pPr>
                    <w:pStyle w:val="0"/>
                    <w:rPr>
                      <w:rFonts w:hint="eastAsia"/>
                    </w:rPr>
                  </w:pPr>
                </w:p>
              </w:tc>
            </w:tr>
            <w:tr>
              <w:trPr>
                <w:trHeight w:val="1573" w:hRule="atLeast"/>
              </w:trPr>
              <w:tc>
                <w:tcPr>
                  <w:tcW w:w="370" w:type="pct"/>
                  <w:textDirection w:val="tbRlV"/>
                  <w:vAlign w:val="center"/>
                </w:tcPr>
                <w:p>
                  <w:pPr>
                    <w:pStyle w:val="0"/>
                    <w:jc w:val="center"/>
                    <w:rPr>
                      <w:rFonts w:hint="eastAsia"/>
                    </w:rPr>
                  </w:pPr>
                  <w:r>
                    <w:rPr>
                      <w:rFonts w:hint="eastAsia"/>
                      <w:color w:val="auto"/>
                      <w:sz w:val="14"/>
                      <w:u w:val="none" w:color="auto"/>
                    </w:rPr>
                    <w:t>グリーン化</w:t>
                  </w:r>
                </w:p>
              </w:tc>
              <w:tc>
                <w:tcPr>
                  <w:tcW w:w="919" w:type="pct"/>
                  <w:vAlign w:val="center"/>
                </w:tcPr>
                <w:p>
                  <w:pPr>
                    <w:pStyle w:val="0"/>
                    <w:rPr>
                      <w:rFonts w:hint="eastAsia"/>
                    </w:rPr>
                  </w:pPr>
                  <w:r>
                    <w:rPr>
                      <w:rFonts w:hint="eastAsia"/>
                      <w:color w:val="auto"/>
                      <w:sz w:val="14"/>
                      <w:u w:val="none" w:color="auto"/>
                    </w:rPr>
                    <w:t>原油高騰への対応及びグリーン化施策を推進するために必要な機械等の導入に係る経費</w:t>
                  </w:r>
                </w:p>
              </w:tc>
              <w:tc>
                <w:tcPr>
                  <w:tcW w:w="1757" w:type="pct"/>
                  <w:vAlign w:val="center"/>
                </w:tcPr>
                <w:p>
                  <w:pPr>
                    <w:pStyle w:val="0"/>
                    <w:rPr>
                      <w:rFonts w:hint="eastAsia"/>
                      <w:color w:val="auto"/>
                      <w:sz w:val="14"/>
                      <w:u w:val="none" w:color="auto"/>
                    </w:rPr>
                  </w:pPr>
                  <w:r>
                    <w:rPr>
                      <w:rFonts w:hint="eastAsia"/>
                      <w:color w:val="auto"/>
                      <w:sz w:val="14"/>
                      <w:u w:val="none" w:color="auto"/>
                    </w:rPr>
                    <w:t>○機械等導入：電動フォークリフト</w:t>
                  </w:r>
                  <w:r>
                    <w:rPr>
                      <w:rFonts w:hint="eastAsia"/>
                      <w:color w:val="auto"/>
                      <w:sz w:val="14"/>
                      <w:u w:val="none" w:color="auto"/>
                    </w:rPr>
                    <w:t>(</w:t>
                  </w:r>
                  <w:r>
                    <w:rPr>
                      <w:rFonts w:hint="eastAsia"/>
                      <w:color w:val="auto"/>
                      <w:sz w:val="14"/>
                      <w:u w:val="none" w:color="auto"/>
                    </w:rPr>
                    <w:t>注</w:t>
                  </w:r>
                  <w:r>
                    <w:rPr>
                      <w:rFonts w:hint="eastAsia"/>
                      <w:color w:val="000000" w:themeColor="text1"/>
                      <w:sz w:val="14"/>
                      <w:u w:val="none" w:color="FF0000"/>
                    </w:rPr>
                    <w:t>８</w:t>
                  </w:r>
                  <w:r>
                    <w:rPr>
                      <w:rFonts w:hint="eastAsia"/>
                      <w:color w:val="auto"/>
                      <w:sz w:val="14"/>
                      <w:u w:val="none" w:color="auto"/>
                    </w:rPr>
                    <w:t>）、充電器</w:t>
                  </w:r>
                </w:p>
                <w:p>
                  <w:pPr>
                    <w:pStyle w:val="0"/>
                    <w:rPr>
                      <w:rFonts w:hint="eastAsia"/>
                    </w:rPr>
                  </w:pPr>
                  <w:r>
                    <w:rPr>
                      <w:rFonts w:hint="eastAsia"/>
                      <w:color w:val="auto"/>
                      <w:sz w:val="14"/>
                      <w:u w:val="none" w:color="auto"/>
                    </w:rPr>
                    <w:t>○電気設備　：電動フォークリフトを導入するために必要な電気設備工事に要する経費</w:t>
                  </w:r>
                </w:p>
              </w:tc>
              <w:tc>
                <w:tcPr>
                  <w:tcW w:w="1417" w:type="pct"/>
                  <w:vAlign w:val="center"/>
                </w:tcPr>
                <w:p>
                  <w:pPr>
                    <w:pStyle w:val="0"/>
                    <w:rPr>
                      <w:rFonts w:hint="eastAsia"/>
                      <w:color w:val="auto"/>
                      <w:sz w:val="14"/>
                      <w:u w:val="none" w:color="auto"/>
                    </w:rPr>
                  </w:pPr>
                  <w:r>
                    <w:rPr>
                      <w:rFonts w:hint="eastAsia"/>
                      <w:color w:val="auto"/>
                      <w:sz w:val="14"/>
                      <w:u w:val="none" w:color="auto"/>
                    </w:rPr>
                    <w:t>○機械等導入</w:t>
                  </w:r>
                </w:p>
                <w:p>
                  <w:pPr>
                    <w:pStyle w:val="0"/>
                    <w:rPr>
                      <w:rFonts w:hint="eastAsia"/>
                      <w:color w:val="auto"/>
                      <w:sz w:val="14"/>
                      <w:u w:val="none" w:color="auto"/>
                    </w:rPr>
                  </w:pPr>
                  <w:r>
                    <w:rPr>
                      <w:rFonts w:hint="eastAsia"/>
                      <w:color w:val="auto"/>
                      <w:sz w:val="14"/>
                      <w:u w:val="none" w:color="auto"/>
                    </w:rPr>
                    <w:t>２分の１以内</w:t>
                  </w:r>
                </w:p>
                <w:p>
                  <w:pPr>
                    <w:pStyle w:val="0"/>
                    <w:rPr>
                      <w:rFonts w:hint="eastAsia"/>
                      <w:color w:val="auto"/>
                      <w:sz w:val="14"/>
                      <w:u w:val="none" w:color="auto"/>
                    </w:rPr>
                  </w:pPr>
                  <w:r>
                    <w:rPr>
                      <w:rFonts w:hint="eastAsia"/>
                      <w:color w:val="auto"/>
                      <w:sz w:val="14"/>
                      <w:u w:val="none" w:color="auto"/>
                    </w:rPr>
                    <w:t>（補助上限額１台当たり</w:t>
                  </w:r>
                  <w:r>
                    <w:rPr>
                      <w:rFonts w:hint="eastAsia"/>
                      <w:color w:val="auto"/>
                      <w:sz w:val="14"/>
                      <w:u w:val="none" w:color="auto"/>
                    </w:rPr>
                    <w:t>350</w:t>
                  </w:r>
                  <w:r>
                    <w:rPr>
                      <w:rFonts w:hint="eastAsia"/>
                      <w:color w:val="auto"/>
                      <w:sz w:val="14"/>
                      <w:u w:val="none" w:color="auto"/>
                    </w:rPr>
                    <w:t>万円）</w:t>
                  </w:r>
                </w:p>
                <w:p>
                  <w:pPr>
                    <w:pStyle w:val="0"/>
                    <w:rPr>
                      <w:rFonts w:hint="eastAsia"/>
                      <w:color w:val="auto"/>
                      <w:sz w:val="14"/>
                      <w:u w:val="none" w:color="auto"/>
                    </w:rPr>
                  </w:pPr>
                  <w:r>
                    <w:rPr>
                      <w:rFonts w:hint="eastAsia"/>
                      <w:color w:val="auto"/>
                      <w:sz w:val="14"/>
                      <w:u w:val="none" w:color="auto"/>
                    </w:rPr>
                    <w:t>○電気設備</w:t>
                  </w:r>
                </w:p>
                <w:p>
                  <w:pPr>
                    <w:pStyle w:val="0"/>
                    <w:rPr>
                      <w:rFonts w:hint="eastAsia"/>
                      <w:color w:val="auto"/>
                      <w:sz w:val="14"/>
                      <w:u w:val="none" w:color="auto"/>
                    </w:rPr>
                  </w:pPr>
                  <w:r>
                    <w:rPr>
                      <w:rFonts w:hint="eastAsia"/>
                      <w:color w:val="auto"/>
                      <w:sz w:val="14"/>
                      <w:u w:val="none" w:color="auto"/>
                    </w:rPr>
                    <w:t>２分の１以内</w:t>
                  </w:r>
                </w:p>
                <w:p>
                  <w:pPr>
                    <w:pStyle w:val="0"/>
                    <w:rPr>
                      <w:rFonts w:hint="eastAsia"/>
                      <w:color w:val="auto"/>
                      <w:sz w:val="14"/>
                      <w:u w:val="none" w:color="auto"/>
                    </w:rPr>
                  </w:pPr>
                  <w:r>
                    <w:rPr>
                      <w:rFonts w:hint="eastAsia"/>
                      <w:color w:val="auto"/>
                      <w:sz w:val="14"/>
                      <w:u w:val="none" w:color="auto"/>
                    </w:rPr>
                    <w:t>（補助上限額</w:t>
                  </w:r>
                  <w:r>
                    <w:rPr>
                      <w:rFonts w:hint="eastAsia"/>
                      <w:color w:val="auto"/>
                      <w:sz w:val="14"/>
                      <w:u w:val="none" w:color="auto"/>
                    </w:rPr>
                    <w:t>100</w:t>
                  </w:r>
                  <w:r>
                    <w:rPr>
                      <w:rFonts w:hint="eastAsia"/>
                      <w:color w:val="auto"/>
                      <w:sz w:val="14"/>
                      <w:u w:val="none" w:color="auto"/>
                    </w:rPr>
                    <w:t>万円）</w:t>
                  </w:r>
                </w:p>
                <w:p>
                  <w:pPr>
                    <w:pStyle w:val="0"/>
                    <w:rPr>
                      <w:rFonts w:hint="eastAsia"/>
                    </w:rPr>
                  </w:pPr>
                  <w:r>
                    <w:rPr>
                      <w:rFonts w:hint="eastAsia"/>
                      <w:color w:val="auto"/>
                      <w:sz w:val="14"/>
                      <w:u w:val="none" w:color="auto"/>
                    </w:rPr>
                    <w:t>（国産材の加工量が</w:t>
                  </w:r>
                  <w:r>
                    <w:rPr>
                      <w:rFonts w:hint="eastAsia"/>
                      <w:color w:val="auto"/>
                      <w:sz w:val="14"/>
                      <w:u w:val="none" w:color="auto"/>
                    </w:rPr>
                    <w:t>50</w:t>
                  </w:r>
                  <w:r>
                    <w:rPr>
                      <w:rFonts w:hint="eastAsia"/>
                      <w:color w:val="auto"/>
                      <w:sz w:val="14"/>
                      <w:u w:val="none" w:color="auto"/>
                    </w:rPr>
                    <w:t>パーセント以下の製材業者については、３分の１以内）</w:t>
                  </w:r>
                </w:p>
              </w:tc>
              <w:tc>
                <w:tcPr>
                  <w:tcW w:w="652" w:type="pct"/>
                  <w:shd w:val="clear" w:color="auto" w:fill="auto"/>
                  <w:vAlign w:val="center"/>
                </w:tcPr>
                <w:p>
                  <w:pPr>
                    <w:pStyle w:val="0"/>
                    <w:rPr>
                      <w:rFonts w:hint="eastAsia"/>
                    </w:rPr>
                  </w:pPr>
                  <w:r>
                    <w:rPr>
                      <w:rFonts w:hint="eastAsia"/>
                      <w:color w:val="auto"/>
                      <w:sz w:val="14"/>
                      <w:u w:val="none" w:color="auto"/>
                    </w:rPr>
                    <w:t>県内製材事業</w:t>
                  </w:r>
                  <w:r>
                    <w:rPr>
                      <w:rFonts w:hint="eastAsia"/>
                      <w:color w:val="FF0000"/>
                      <w:sz w:val="14"/>
                      <w:u w:val="single" w:color="auto"/>
                    </w:rPr>
                    <w:t>者又は</w:t>
                  </w:r>
                  <w:r>
                    <w:rPr>
                      <w:rFonts w:hint="eastAsia"/>
                      <w:color w:val="auto"/>
                      <w:sz w:val="14"/>
                      <w:u w:val="none" w:color="auto"/>
                    </w:rPr>
                    <w:t>その他県内木材加工事業者、木材関連団体</w:t>
                  </w:r>
                </w:p>
              </w:tc>
            </w:tr>
          </w:tbl>
          <w:p>
            <w:pPr>
              <w:pStyle w:val="0"/>
              <w:ind w:left="0" w:leftChars="0" w:hanging="508" w:hangingChars="300"/>
              <w:rPr>
                <w:rFonts w:hint="default" w:ascii="ＭＳ 明朝" w:hAnsi="ＭＳ 明朝"/>
                <w:color w:val="auto"/>
                <w:sz w:val="16"/>
                <w:u w:val="none" w:color="auto"/>
              </w:rPr>
            </w:pPr>
          </w:p>
          <w:p>
            <w:pPr>
              <w:pStyle w:val="0"/>
              <w:ind w:leftChars="0" w:firstLineChars="0"/>
              <w:rPr>
                <w:rFonts w:hint="default" w:ascii="ＭＳ 明朝" w:hAnsi="ＭＳ 明朝"/>
                <w:color w:val="auto"/>
                <w:sz w:val="16"/>
                <w:u w:val="none" w:color="auto"/>
              </w:rPr>
            </w:pPr>
            <w:r>
              <w:rPr>
                <w:rFonts w:hint="eastAsia" w:ascii="ＭＳ 明朝" w:hAnsi="ＭＳ 明朝"/>
                <w:color w:val="auto"/>
                <w:sz w:val="16"/>
                <w:u w:val="none" w:color="auto"/>
              </w:rPr>
              <w:t>【事業区分：</w:t>
            </w:r>
            <w:r>
              <w:rPr>
                <w:rFonts w:hint="eastAsia" w:ascii="ＭＳ 明朝" w:hAnsi="ＭＳ 明朝"/>
                <w:color w:val="auto"/>
                <w:sz w:val="16"/>
                <w:u w:val="none" w:color="auto"/>
              </w:rPr>
              <w:t>SCM</w:t>
            </w:r>
            <w:r>
              <w:rPr>
                <w:rFonts w:hint="eastAsia" w:ascii="ＭＳ 明朝" w:hAnsi="ＭＳ 明朝"/>
                <w:color w:val="auto"/>
                <w:sz w:val="16"/>
                <w:u w:val="none" w:color="auto"/>
              </w:rPr>
              <w:t>推進事業】</w:t>
            </w:r>
          </w:p>
          <w:tbl>
            <w:tblPr>
              <w:tblStyle w:val="11"/>
              <w:tblW w:w="7740"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19"/>
              <w:gridCol w:w="955"/>
              <w:gridCol w:w="3296"/>
              <w:gridCol w:w="955"/>
              <w:gridCol w:w="1215"/>
            </w:tblGrid>
            <w:tr>
              <w:trPr>
                <w:trHeight w:val="700" w:hRule="atLeast"/>
              </w:trPr>
              <w:tc>
                <w:tcPr>
                  <w:tcW w:w="1417" w:type="dxa"/>
                  <w:vAlign w:val="center"/>
                </w:tcPr>
                <w:p>
                  <w:pPr>
                    <w:pStyle w:val="0"/>
                    <w:jc w:val="center"/>
                    <w:rPr>
                      <w:rFonts w:hint="eastAsia"/>
                    </w:rPr>
                  </w:pPr>
                  <w:r>
                    <w:rPr>
                      <w:rFonts w:hint="eastAsia" w:ascii="ＭＳ 明朝" w:hAnsi="ＭＳ 明朝"/>
                      <w:color w:val="000000" w:themeColor="text1"/>
                      <w:sz w:val="16"/>
                      <w:u w:val="none" w:color="auto"/>
                    </w:rPr>
                    <w:t>補助対象経費</w:t>
                  </w:r>
                </w:p>
              </w:tc>
              <w:tc>
                <w:tcPr>
                  <w:tcW w:w="1020" w:type="dxa"/>
                  <w:vAlign w:val="center"/>
                </w:tcPr>
                <w:p>
                  <w:pPr>
                    <w:pStyle w:val="0"/>
                    <w:jc w:val="center"/>
                    <w:rPr>
                      <w:rFonts w:hint="eastAsia"/>
                    </w:rPr>
                  </w:pPr>
                  <w:r>
                    <w:rPr>
                      <w:rFonts w:hint="eastAsia" w:ascii="ＭＳ 明朝" w:hAnsi="ＭＳ 明朝"/>
                      <w:color w:val="000000" w:themeColor="text1"/>
                      <w:sz w:val="16"/>
                      <w:u w:val="none" w:color="auto"/>
                    </w:rPr>
                    <w:t>費目</w:t>
                  </w:r>
                </w:p>
              </w:tc>
              <w:tc>
                <w:tcPr>
                  <w:tcW w:w="3572" w:type="dxa"/>
                  <w:vAlign w:val="center"/>
                </w:tcPr>
                <w:p>
                  <w:pPr>
                    <w:pStyle w:val="0"/>
                    <w:jc w:val="center"/>
                    <w:rPr>
                      <w:rFonts w:hint="eastAsia"/>
                    </w:rPr>
                  </w:pPr>
                  <w:r>
                    <w:rPr>
                      <w:rFonts w:hint="eastAsia"/>
                      <w:b w:val="0"/>
                      <w:color w:val="000000" w:themeColor="text1"/>
                      <w:sz w:val="16"/>
                      <w:u w:val="none" w:color="auto"/>
                    </w:rPr>
                    <w:t>補助対象経費の内訳</w:t>
                  </w:r>
                </w:p>
              </w:tc>
              <w:tc>
                <w:tcPr>
                  <w:tcW w:w="1020" w:type="dxa"/>
                  <w:vAlign w:val="center"/>
                </w:tcPr>
                <w:p>
                  <w:pPr>
                    <w:pStyle w:val="0"/>
                    <w:jc w:val="center"/>
                    <w:rPr>
                      <w:rFonts w:hint="eastAsia"/>
                    </w:rPr>
                  </w:pPr>
                  <w:r>
                    <w:rPr>
                      <w:rFonts w:hint="eastAsia" w:ascii="ＭＳ 明朝" w:hAnsi="ＭＳ 明朝"/>
                      <w:color w:val="000000" w:themeColor="text1"/>
                      <w:sz w:val="16"/>
                      <w:u w:val="none" w:color="auto"/>
                    </w:rPr>
                    <w:t>補助率</w:t>
                  </w:r>
                </w:p>
              </w:tc>
              <w:tc>
                <w:tcPr>
                  <w:tcW w:w="1304" w:type="dxa"/>
                  <w:shd w:val="clear" w:color="auto" w:fill="auto"/>
                  <w:vAlign w:val="top"/>
                </w:tcPr>
                <w:p>
                  <w:pPr>
                    <w:pStyle w:val="0"/>
                    <w:widowControl w:val="1"/>
                    <w:autoSpaceDE w:val="1"/>
                    <w:autoSpaceDN w:val="1"/>
                    <w:spacing w:line="480" w:lineRule="auto"/>
                    <w:jc w:val="center"/>
                    <w:rPr>
                      <w:rFonts w:hint="eastAsia"/>
                    </w:rPr>
                  </w:pPr>
                  <w:r>
                    <w:rPr>
                      <w:rFonts w:hint="eastAsia"/>
                      <w:color w:val="000000" w:themeColor="text1"/>
                      <w:sz w:val="16"/>
                      <w:u w:val="none" w:color="auto"/>
                    </w:rPr>
                    <w:t>補助事業者</w:t>
                  </w:r>
                </w:p>
              </w:tc>
            </w:tr>
            <w:tr>
              <w:trPr>
                <w:trHeight w:val="680" w:hRule="atLeast"/>
              </w:trPr>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color w:val="000000" w:themeColor="text1"/>
                      <w:sz w:val="16"/>
                      <w:u w:val="none" w:color="auto"/>
                    </w:rPr>
                    <w:t>川上から川下までの事業者の連携によるサプライチェーンの構築の支援に係る経費</w:t>
                  </w:r>
                </w:p>
              </w:tc>
              <w:tc>
                <w:tcPr>
                  <w:tcW w:w="1020" w:type="dxa"/>
                  <w:vAlign w:val="center"/>
                </w:tcPr>
                <w:p>
                  <w:pPr>
                    <w:pStyle w:val="0"/>
                    <w:rPr>
                      <w:rFonts w:hint="eastAsia"/>
                    </w:rPr>
                  </w:pPr>
                  <w:r>
                    <w:rPr>
                      <w:rFonts w:hint="eastAsia" w:ascii="ＭＳ 明朝" w:hAnsi="ＭＳ 明朝"/>
                      <w:color w:val="000000" w:themeColor="text1"/>
                      <w:sz w:val="16"/>
                      <w:u w:val="none" w:color="auto"/>
                    </w:rPr>
                    <w:t>人件費</w:t>
                  </w:r>
                </w:p>
              </w:tc>
              <w:tc>
                <w:tcPr>
                  <w:tcW w:w="3572" w:type="dxa"/>
                  <w:vAlign w:val="center"/>
                </w:tcPr>
                <w:p>
                  <w:pPr>
                    <w:pStyle w:val="0"/>
                    <w:rPr>
                      <w:rFonts w:hint="eastAsia"/>
                    </w:rPr>
                  </w:pPr>
                  <w:r>
                    <w:rPr>
                      <w:rFonts w:hint="eastAsia"/>
                      <w:color w:val="000000" w:themeColor="text1"/>
                      <w:sz w:val="16"/>
                      <w:u w:val="none" w:color="auto"/>
                    </w:rPr>
                    <w:t>専門的知識・技術を有する者に対して実働に応じて支払う人件費</w:t>
                  </w:r>
                  <w:r>
                    <w:rPr>
                      <w:rFonts w:hint="eastAsia" w:ascii="ＭＳ 明朝" w:hAnsi="ＭＳ 明朝" w:eastAsia="ＭＳ 明朝"/>
                      <w:color w:val="000000" w:themeColor="text1"/>
                      <w:sz w:val="16"/>
                      <w:u w:val="none" w:color="auto"/>
                    </w:rPr>
                    <w:t>（日額</w:t>
                  </w:r>
                  <w:r>
                    <w:rPr>
                      <w:rFonts w:hint="eastAsia" w:ascii="ＭＳ 明朝" w:hAnsi="ＭＳ 明朝" w:eastAsia="ＭＳ 明朝"/>
                      <w:color w:val="000000" w:themeColor="text1"/>
                      <w:sz w:val="16"/>
                      <w:u w:val="none" w:color="auto"/>
                    </w:rPr>
                    <w:t>23,600</w:t>
                  </w:r>
                  <w:r>
                    <w:rPr>
                      <w:rFonts w:hint="eastAsia" w:ascii="ＭＳ 明朝" w:hAnsi="ＭＳ 明朝" w:eastAsia="ＭＳ 明朝"/>
                      <w:color w:val="000000" w:themeColor="text1"/>
                      <w:sz w:val="16"/>
                      <w:u w:val="none" w:color="auto"/>
                    </w:rPr>
                    <w:t>円以内）</w:t>
                  </w:r>
                </w:p>
              </w:tc>
              <w:tc>
                <w:tcPr>
                  <w:tcW w:w="1020" w:type="dxa"/>
                  <w:vMerge w:val="restart"/>
                  <w:vAlign w:val="center"/>
                </w:tcPr>
                <w:p>
                  <w:pPr>
                    <w:pStyle w:val="0"/>
                    <w:jc w:val="center"/>
                    <w:rPr>
                      <w:rFonts w:hint="eastAsia"/>
                    </w:rPr>
                  </w:pPr>
                  <w:r>
                    <w:rPr>
                      <w:rFonts w:hint="eastAsia" w:ascii="ＭＳ 明朝" w:hAnsi="ＭＳ 明朝"/>
                      <w:color w:val="000000" w:themeColor="text1"/>
                      <w:sz w:val="16"/>
                      <w:u w:val="none" w:color="auto"/>
                    </w:rPr>
                    <w:t>定額</w:t>
                  </w:r>
                </w:p>
              </w:tc>
              <w:tc>
                <w:tcPr>
                  <w:tcW w:w="1304" w:type="dxa"/>
                  <w:vMerge w:val="restart"/>
                  <w:shd w:val="clear" w:color="auto" w:fill="auto"/>
                  <w:vAlign w:val="center"/>
                </w:tcPr>
                <w:p>
                  <w:pPr>
                    <w:pStyle w:val="0"/>
                    <w:widowControl w:val="1"/>
                    <w:autoSpaceDE w:val="1"/>
                    <w:autoSpaceDN w:val="1"/>
                    <w:spacing w:line="240" w:lineRule="auto"/>
                    <w:rPr>
                      <w:rFonts w:hint="eastAsia"/>
                    </w:rPr>
                  </w:pPr>
                  <w:r>
                    <w:rPr>
                      <w:rFonts w:hint="eastAsia"/>
                      <w:color w:val="000000" w:themeColor="text1"/>
                      <w:sz w:val="16"/>
                      <w:u w:val="none" w:color="auto"/>
                    </w:rPr>
                    <w:t>市町村、一般社団法人高知県木材協会</w:t>
                  </w:r>
                </w:p>
              </w:tc>
            </w:tr>
            <w:tr>
              <w:trPr>
                <w:trHeight w:val="680" w:hRule="atLeast"/>
              </w:trPr>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20" w:type="dxa"/>
                  <w:vAlign w:val="center"/>
                </w:tcPr>
                <w:p>
                  <w:pPr>
                    <w:pStyle w:val="0"/>
                    <w:rPr>
                      <w:rFonts w:hint="eastAsia"/>
                    </w:rPr>
                  </w:pPr>
                  <w:r>
                    <w:rPr>
                      <w:rFonts w:hint="eastAsia"/>
                      <w:color w:val="000000" w:themeColor="text1"/>
                      <w:sz w:val="16"/>
                      <w:u w:val="none" w:color="auto"/>
                    </w:rPr>
                    <w:t>謝金</w:t>
                  </w:r>
                </w:p>
              </w:tc>
              <w:tc>
                <w:tcPr>
                  <w:tcW w:w="3572" w:type="dxa"/>
                  <w:vAlign w:val="center"/>
                </w:tcPr>
                <w:p>
                  <w:pPr>
                    <w:pStyle w:val="0"/>
                    <w:rPr>
                      <w:rFonts w:hint="eastAsia"/>
                    </w:rPr>
                  </w:pPr>
                  <w:r>
                    <w:rPr>
                      <w:rFonts w:hint="eastAsia"/>
                      <w:color w:val="000000" w:themeColor="text1"/>
                      <w:sz w:val="16"/>
                      <w:u w:val="none" w:color="auto"/>
                    </w:rPr>
                    <w:t>指導、助言等を受けるために招へいした専門家等への謝礼としての経費（注２）</w:t>
                  </w:r>
                </w:p>
              </w:tc>
              <w:tc>
                <w:tcPr>
                  <w:tcW w:w="1020" w:type="dxa"/>
                  <w:vMerge w:val="continue"/>
                  <w:vAlign w:val="center"/>
                </w:tcPr>
                <w:p>
                  <w:pPr>
                    <w:pStyle w:val="0"/>
                    <w:rPr>
                      <w:rFonts w:hint="eastAsia"/>
                    </w:rPr>
                  </w:pPr>
                </w:p>
              </w:tc>
              <w:tc>
                <w:tcPr>
                  <w:tcW w:w="1304" w:type="dxa"/>
                  <w:vMerge w:val="continue"/>
                  <w:shd w:val="clear" w:color="auto" w:fill="auto"/>
                  <w:vAlign w:val="center"/>
                </w:tcPr>
                <w:p>
                  <w:pPr>
                    <w:pStyle w:val="0"/>
                    <w:rPr>
                      <w:rFonts w:hint="eastAsia"/>
                    </w:rPr>
                  </w:pPr>
                </w:p>
              </w:tc>
            </w:tr>
            <w:tr>
              <w:trPr>
                <w:trHeight w:val="680" w:hRule="atLeast"/>
              </w:trPr>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20" w:type="dxa"/>
                  <w:vAlign w:val="center"/>
                </w:tcPr>
                <w:p>
                  <w:pPr>
                    <w:pStyle w:val="0"/>
                    <w:rPr>
                      <w:rFonts w:hint="eastAsia"/>
                    </w:rPr>
                  </w:pPr>
                  <w:r>
                    <w:rPr>
                      <w:rFonts w:hint="eastAsia"/>
                      <w:color w:val="000000" w:themeColor="text1"/>
                      <w:sz w:val="16"/>
                      <w:u w:val="none" w:color="auto"/>
                    </w:rPr>
                    <w:t>旅費</w:t>
                  </w:r>
                </w:p>
              </w:tc>
              <w:tc>
                <w:tcPr>
                  <w:tcW w:w="3572" w:type="dxa"/>
                  <w:vAlign w:val="center"/>
                </w:tcPr>
                <w:p>
                  <w:pPr>
                    <w:pStyle w:val="0"/>
                    <w:rPr>
                      <w:rFonts w:hint="eastAsia"/>
                    </w:rPr>
                  </w:pPr>
                  <w:r>
                    <w:rPr>
                      <w:rFonts w:hint="eastAsia"/>
                      <w:color w:val="000000" w:themeColor="text1"/>
                      <w:sz w:val="16"/>
                      <w:u w:val="none" w:color="auto"/>
                    </w:rPr>
                    <w:t>資料収集、各種調査、検討会、指導、専門家派遣等の実施に伴う旅費としての経費（注３）</w:t>
                  </w:r>
                </w:p>
              </w:tc>
              <w:tc>
                <w:tcPr>
                  <w:tcW w:w="1020" w:type="dxa"/>
                  <w:vMerge w:val="continue"/>
                  <w:vAlign w:val="center"/>
                </w:tcPr>
                <w:p>
                  <w:pPr>
                    <w:pStyle w:val="0"/>
                    <w:rPr>
                      <w:rFonts w:hint="eastAsia"/>
                    </w:rPr>
                  </w:pPr>
                </w:p>
              </w:tc>
              <w:tc>
                <w:tcPr>
                  <w:tcW w:w="1304" w:type="dxa"/>
                  <w:vMerge w:val="continue"/>
                  <w:shd w:val="clear" w:color="auto" w:fill="auto"/>
                  <w:vAlign w:val="center"/>
                </w:tcPr>
                <w:p>
                  <w:pPr>
                    <w:pStyle w:val="0"/>
                    <w:rPr>
                      <w:rFonts w:hint="eastAsia"/>
                    </w:rPr>
                  </w:pPr>
                </w:p>
              </w:tc>
            </w:tr>
            <w:tr>
              <w:trPr>
                <w:trHeight w:val="1135" w:hRule="atLeast"/>
              </w:trPr>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20" w:type="dxa"/>
                  <w:vMerge w:val="restart"/>
                  <w:vAlign w:val="center"/>
                </w:tcPr>
                <w:p>
                  <w:pPr>
                    <w:pStyle w:val="0"/>
                    <w:rPr>
                      <w:rFonts w:hint="eastAsia"/>
                    </w:rPr>
                  </w:pPr>
                  <w:r>
                    <w:rPr>
                      <w:rFonts w:hint="eastAsia"/>
                      <w:color w:val="000000" w:themeColor="text1"/>
                      <w:sz w:val="16"/>
                      <w:u w:val="none" w:color="auto"/>
                    </w:rPr>
                    <w:t>その他経費</w:t>
                  </w:r>
                </w:p>
              </w:tc>
              <w:tc>
                <w:tcPr>
                  <w:tcW w:w="3572" w:type="dxa"/>
                  <w:vAlign w:val="center"/>
                </w:tcPr>
                <w:p>
                  <w:pPr>
                    <w:pStyle w:val="0"/>
                    <w:rPr>
                      <w:rFonts w:hint="eastAsia"/>
                    </w:rPr>
                  </w:pPr>
                  <w:r>
                    <w:rPr>
                      <w:rFonts w:hint="eastAsia"/>
                      <w:color w:val="000000" w:themeColor="text1"/>
                      <w:sz w:val="16"/>
                      <w:u w:val="none" w:color="auto"/>
                    </w:rPr>
                    <w:t>事業を実施するために必要となる消耗品費、印刷正本費等の需用費、通信運搬費等の役務費、事業の一部を第三者に委託するために必要となる委託費、使用料及び賃借料</w:t>
                  </w:r>
                </w:p>
              </w:tc>
              <w:tc>
                <w:tcPr>
                  <w:tcW w:w="1020" w:type="dxa"/>
                  <w:vMerge w:val="continue"/>
                  <w:vAlign w:val="center"/>
                </w:tcPr>
                <w:p>
                  <w:pPr>
                    <w:pStyle w:val="0"/>
                    <w:rPr>
                      <w:rFonts w:hint="eastAsia"/>
                    </w:rPr>
                  </w:pPr>
                </w:p>
              </w:tc>
              <w:tc>
                <w:tcPr>
                  <w:tcW w:w="1304" w:type="dxa"/>
                  <w:vMerge w:val="continue"/>
                  <w:shd w:val="clear" w:color="auto" w:fill="auto"/>
                  <w:vAlign w:val="center"/>
                </w:tcPr>
                <w:p>
                  <w:pPr>
                    <w:pStyle w:val="0"/>
                    <w:rPr>
                      <w:rFonts w:hint="eastAsia"/>
                    </w:rPr>
                  </w:pPr>
                </w:p>
              </w:tc>
            </w:tr>
          </w:tbl>
          <w:p>
            <w:pPr>
              <w:pStyle w:val="0"/>
              <w:ind w:leftChars="0" w:firstLineChars="0"/>
              <w:rPr>
                <w:rFonts w:hint="default" w:ascii="ＭＳ 明朝" w:hAnsi="ＭＳ 明朝"/>
                <w:color w:val="auto"/>
                <w:sz w:val="16"/>
                <w:u w:val="none" w:color="auto"/>
              </w:rPr>
            </w:pPr>
          </w:p>
          <w:p>
            <w:pPr>
              <w:pStyle w:val="0"/>
              <w:spacing w:line="260" w:lineRule="exact"/>
              <w:ind w:left="12" w:leftChars="5" w:firstLineChars="0"/>
              <w:jc w:val="left"/>
              <w:rPr>
                <w:rFonts w:hint="default" w:ascii="ＭＳ 明朝" w:hAnsi="ＭＳ 明朝"/>
                <w:color w:val="auto"/>
                <w:sz w:val="16"/>
                <w:u w:val="none" w:color="auto"/>
              </w:rPr>
            </w:pPr>
            <w:r>
              <w:rPr>
                <w:rFonts w:hint="eastAsia" w:ascii="ＭＳ 明朝" w:hAnsi="ＭＳ 明朝"/>
                <w:color w:val="FF0000"/>
                <w:sz w:val="16"/>
                <w:u w:val="single" w:color="FF0000"/>
              </w:rPr>
              <w:t>（削除）</w:t>
            </w:r>
          </w:p>
          <w:p>
            <w:pPr>
              <w:pStyle w:val="0"/>
              <w:spacing w:line="260" w:lineRule="exact"/>
              <w:ind w:left="12" w:leftChars="5" w:firstLineChars="0"/>
              <w:jc w:val="left"/>
              <w:rPr>
                <w:rFonts w:hint="default" w:ascii="ＭＳ 明朝" w:hAnsi="ＭＳ 明朝"/>
                <w:color w:val="auto"/>
                <w:sz w:val="16"/>
                <w:u w:val="none" w:color="auto"/>
              </w:rPr>
            </w:pPr>
          </w:p>
          <w:p>
            <w:pPr>
              <w:pStyle w:val="0"/>
              <w:ind w:left="0" w:leftChars="0" w:hanging="508" w:hangingChars="300"/>
              <w:rPr>
                <w:rFonts w:hint="default" w:ascii="ＭＳ 明朝" w:hAnsi="ＭＳ 明朝"/>
                <w:color w:val="auto"/>
                <w:sz w:val="16"/>
                <w:u w:val="none" w:color="auto"/>
              </w:rPr>
            </w:pPr>
          </w:p>
          <w:p>
            <w:pPr>
              <w:pStyle w:val="0"/>
              <w:ind w:left="0" w:leftChars="0" w:hanging="508" w:hangingChars="300"/>
              <w:rPr>
                <w:rFonts w:hint="default" w:ascii="ＭＳ 明朝" w:hAnsi="ＭＳ 明朝"/>
                <w:color w:val="auto"/>
                <w:sz w:val="16"/>
                <w:u w:val="none" w:color="auto"/>
              </w:rPr>
            </w:pPr>
            <w:r>
              <w:rPr>
                <w:rFonts w:hint="eastAsia" w:ascii="ＭＳ 明朝" w:hAnsi="ＭＳ 明朝"/>
                <w:color w:val="auto"/>
                <w:sz w:val="16"/>
                <w:u w:val="none" w:color="auto"/>
              </w:rPr>
              <w:t>(</w:t>
            </w:r>
            <w:r>
              <w:rPr>
                <w:rFonts w:hint="eastAsia" w:ascii="ＭＳ 明朝" w:hAnsi="ＭＳ 明朝"/>
                <w:color w:val="auto"/>
                <w:sz w:val="16"/>
                <w:u w:val="none" w:color="auto"/>
              </w:rPr>
              <w:t>注</w:t>
            </w:r>
            <w:r>
              <w:rPr>
                <w:rFonts w:hint="eastAsia" w:ascii="ＭＳ 明朝" w:hAnsi="ＭＳ 明朝"/>
                <w:color w:val="auto"/>
                <w:sz w:val="16"/>
                <w:u w:val="none" w:color="auto"/>
              </w:rPr>
              <w:t>)</w:t>
            </w:r>
            <w:r>
              <w:rPr>
                <w:rFonts w:hint="eastAsia" w:ascii="ＭＳ 明朝" w:hAnsi="ＭＳ 明朝"/>
                <w:color w:val="auto"/>
                <w:sz w:val="16"/>
                <w:u w:val="none" w:color="auto"/>
              </w:rPr>
              <w:t>１（略）</w:t>
            </w:r>
          </w:p>
          <w:p>
            <w:pPr>
              <w:pStyle w:val="0"/>
              <w:ind w:left="0" w:leftChars="0" w:hanging="508" w:hangingChars="300"/>
              <w:rPr>
                <w:rFonts w:hint="default" w:ascii="ＭＳ 明朝" w:hAnsi="ＭＳ 明朝"/>
                <w:color w:val="auto"/>
                <w:sz w:val="16"/>
                <w:u w:val="none" w:color="auto"/>
              </w:rPr>
            </w:pPr>
            <w:r>
              <w:rPr>
                <w:rFonts w:hint="eastAsia" w:ascii="ＭＳ 明朝" w:hAnsi="ＭＳ 明朝"/>
                <w:color w:val="auto"/>
                <w:sz w:val="16"/>
                <w:u w:val="none" w:color="auto"/>
              </w:rPr>
              <w:t>２　専門家等への謝金は１日当たりの</w:t>
            </w:r>
            <w:r>
              <w:rPr>
                <w:rFonts w:hint="eastAsia" w:ascii="ＭＳ 明朝" w:hAnsi="ＭＳ 明朝"/>
                <w:color w:val="auto"/>
                <w:sz w:val="16"/>
                <w:u w:val="none" w:color="FF0000"/>
              </w:rPr>
              <w:t>補助</w:t>
            </w:r>
            <w:r>
              <w:rPr>
                <w:rFonts w:hint="eastAsia" w:ascii="ＭＳ 明朝" w:hAnsi="ＭＳ 明朝"/>
                <w:color w:val="FF0000"/>
                <w:sz w:val="16"/>
                <w:u w:val="single" w:color="FF0000"/>
              </w:rPr>
              <w:t>対象経費の</w:t>
            </w:r>
            <w:r>
              <w:rPr>
                <w:rFonts w:hint="eastAsia" w:ascii="ＭＳ 明朝" w:hAnsi="ＭＳ 明朝"/>
                <w:color w:val="auto"/>
                <w:sz w:val="16"/>
                <w:u w:val="none" w:color="auto"/>
              </w:rPr>
              <w:t>上限額を</w:t>
            </w:r>
            <w:r>
              <w:rPr>
                <w:rFonts w:hint="eastAsia" w:ascii="ＭＳ 明朝" w:hAnsi="ＭＳ 明朝"/>
                <w:i w:val="0"/>
                <w:color w:val="FF0000"/>
                <w:sz w:val="16"/>
                <w:u w:val="single" w:color="FF0000"/>
              </w:rPr>
              <w:t>５万</w:t>
            </w:r>
            <w:r>
              <w:rPr>
                <w:rFonts w:hint="eastAsia" w:ascii="ＭＳ 明朝" w:hAnsi="ＭＳ 明朝"/>
                <w:color w:val="auto"/>
                <w:sz w:val="16"/>
                <w:u w:val="none" w:color="auto"/>
              </w:rPr>
              <w:t>円とする。</w:t>
            </w:r>
          </w:p>
          <w:p>
            <w:pPr>
              <w:pStyle w:val="0"/>
              <w:ind w:left="0" w:leftChars="0" w:hanging="508" w:hangingChars="300"/>
              <w:rPr>
                <w:rFonts w:hint="default" w:ascii="ＭＳ 明朝" w:hAnsi="ＭＳ 明朝"/>
                <w:color w:val="FF0000"/>
                <w:sz w:val="16"/>
                <w:u w:val="single" w:color="FF0000"/>
              </w:rPr>
            </w:pPr>
            <w:r>
              <w:rPr>
                <w:rFonts w:hint="eastAsia" w:ascii="ＭＳ 明朝" w:hAnsi="ＭＳ 明朝"/>
                <w:color w:val="auto"/>
                <w:sz w:val="16"/>
                <w:u w:val="none" w:color="auto"/>
              </w:rPr>
              <w:t>３～５（略）</w:t>
            </w:r>
          </w:p>
          <w:p>
            <w:pPr>
              <w:pStyle w:val="0"/>
              <w:ind w:leftChars="0" w:hanging="133" w:hangingChars="89"/>
              <w:rPr>
                <w:rFonts w:hint="default" w:ascii="ＭＳ 明朝" w:hAnsi="ＭＳ 明朝"/>
                <w:color w:val="FF0000"/>
                <w:sz w:val="16"/>
                <w:u w:val="single" w:color="FF0000"/>
              </w:rPr>
            </w:pPr>
            <w:r>
              <w:rPr>
                <w:rFonts w:hint="eastAsia" w:ascii="ＭＳ 明朝" w:hAnsi="ＭＳ 明朝"/>
                <w:color w:val="000000" w:themeColor="text1"/>
                <w:sz w:val="16"/>
                <w:u w:val="none" w:color="FF0000"/>
              </w:rPr>
              <w:t>６　フォークリフト</w:t>
            </w:r>
            <w:r>
              <w:rPr>
                <w:rFonts w:hint="eastAsia" w:ascii="ＭＳ 明朝" w:hAnsi="ＭＳ 明朝"/>
                <w:color w:val="FF0000"/>
                <w:sz w:val="16"/>
                <w:u w:val="single" w:color="auto"/>
              </w:rPr>
              <w:t>（エンジン式）</w:t>
            </w:r>
            <w:r>
              <w:rPr>
                <w:rFonts w:hint="eastAsia" w:ascii="ＭＳ 明朝" w:hAnsi="ＭＳ 明朝"/>
                <w:color w:val="000000" w:themeColor="text1"/>
                <w:sz w:val="16"/>
                <w:u w:val="none" w:color="FF0000"/>
              </w:rPr>
              <w:t>は、木材（丸太）を扱うために特別仕様（ヒンジ付き）が施されているものに限る。</w:t>
            </w:r>
          </w:p>
          <w:p>
            <w:pPr>
              <w:pStyle w:val="0"/>
              <w:ind w:left="0" w:leftChars="0" w:hanging="149" w:hangingChars="100"/>
              <w:rPr>
                <w:rFonts w:hint="eastAsia"/>
                <w:sz w:val="16"/>
              </w:rPr>
            </w:pPr>
            <w:r>
              <w:rPr>
                <w:rFonts w:hint="eastAsia"/>
                <w:color w:val="000000" w:themeColor="text1"/>
                <w:sz w:val="16"/>
                <w:u w:val="none" w:color="FF0000"/>
              </w:rPr>
              <w:t>７</w:t>
            </w:r>
            <w:r>
              <w:rPr>
                <w:rFonts w:hint="eastAsia"/>
                <w:sz w:val="16"/>
              </w:rPr>
              <w:t>　中古機械を導入する場合は、機械代のほか、運搬、設置及び使用に必要な簡易なメンテナンス費用を経費に含めることができるものとする。</w:t>
            </w:r>
          </w:p>
          <w:p>
            <w:pPr>
              <w:pStyle w:val="0"/>
              <w:ind w:leftChars="0" w:firstLineChars="0"/>
              <w:rPr>
                <w:rFonts w:hint="eastAsia"/>
              </w:rPr>
            </w:pPr>
            <w:r>
              <w:rPr>
                <w:rFonts w:hint="eastAsia"/>
                <w:color w:val="000000" w:themeColor="text1"/>
                <w:sz w:val="16"/>
                <w:u w:val="none" w:color="FF0000"/>
              </w:rPr>
              <w:t>８</w:t>
            </w:r>
            <w:r>
              <w:rPr>
                <w:rFonts w:hint="eastAsia"/>
                <w:sz w:val="16"/>
              </w:rPr>
              <w:t>　電動フォークリフトは、製材品（加工品）を扱うために特別仕様が施されているものを含む。</w:t>
            </w:r>
          </w:p>
        </w:tc>
        <w:tc>
          <w:tcPr>
            <w:tcW w:w="7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auto"/>
                <w:sz w:val="16"/>
                <w:u w:val="none" w:color="auto"/>
              </w:rPr>
            </w:pPr>
            <w:r>
              <w:rPr>
                <w:rFonts w:hint="eastAsia" w:ascii="ＭＳ 明朝" w:hAnsi="ＭＳ 明朝"/>
                <w:color w:val="auto"/>
                <w:sz w:val="16"/>
                <w:u w:val="none" w:color="auto"/>
              </w:rPr>
              <w:t>別表（第３条関係）</w:t>
            </w:r>
          </w:p>
          <w:p>
            <w:pPr>
              <w:pStyle w:val="0"/>
              <w:ind w:leftChars="0" w:firstLineChars="0"/>
              <w:rPr>
                <w:rFonts w:hint="default" w:ascii="ＭＳ 明朝" w:hAnsi="ＭＳ 明朝"/>
                <w:color w:val="auto"/>
                <w:sz w:val="16"/>
                <w:u w:val="none" w:color="auto"/>
              </w:rPr>
            </w:pPr>
            <w:r>
              <w:rPr>
                <w:rFonts w:hint="eastAsia" w:ascii="ＭＳ 明朝" w:hAnsi="ＭＳ 明朝"/>
                <w:color w:val="auto"/>
                <w:sz w:val="16"/>
                <w:u w:val="none" w:color="auto"/>
              </w:rPr>
              <w:t>【事業区分：加工力強化推進事業】</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49"/>
              <w:gridCol w:w="1014"/>
              <w:gridCol w:w="945"/>
              <w:gridCol w:w="2604"/>
              <w:gridCol w:w="1014"/>
              <w:gridCol w:w="1009"/>
            </w:tblGrid>
            <w:tr>
              <w:trPr>
                <w:trHeight w:val="454" w:hRule="atLeast"/>
              </w:trPr>
              <w:tc>
                <w:tcPr>
                  <w:tcW w:w="743" w:type="pct"/>
                  <w:vAlign w:val="center"/>
                </w:tcPr>
                <w:p>
                  <w:pPr>
                    <w:pStyle w:val="0"/>
                    <w:jc w:val="center"/>
                    <w:rPr>
                      <w:rFonts w:hint="default" w:ascii="ＭＳ 明朝" w:hAnsi="ＭＳ 明朝"/>
                      <w:color w:val="auto"/>
                      <w:sz w:val="14"/>
                      <w:u w:val="none" w:color="auto"/>
                    </w:rPr>
                  </w:pPr>
                  <w:r>
                    <w:rPr>
                      <w:rFonts w:hint="eastAsia" w:ascii="ＭＳ 明朝" w:hAnsi="ＭＳ 明朝"/>
                      <w:color w:val="auto"/>
                      <w:sz w:val="14"/>
                      <w:u w:val="none" w:color="auto"/>
                    </w:rPr>
                    <w:t>補助対象経費</w:t>
                  </w:r>
                </w:p>
              </w:tc>
              <w:tc>
                <w:tcPr>
                  <w:tcW w:w="655" w:type="pct"/>
                  <w:vAlign w:val="center"/>
                </w:tcPr>
                <w:p>
                  <w:pPr>
                    <w:pStyle w:val="0"/>
                    <w:jc w:val="center"/>
                    <w:rPr>
                      <w:rFonts w:hint="default" w:ascii="ＭＳ 明朝" w:hAnsi="ＭＳ 明朝"/>
                      <w:color w:val="auto"/>
                      <w:sz w:val="14"/>
                      <w:u w:val="none" w:color="auto"/>
                    </w:rPr>
                  </w:pPr>
                  <w:r>
                    <w:rPr>
                      <w:rFonts w:hint="eastAsia" w:ascii="ＭＳ 明朝" w:hAnsi="ＭＳ 明朝"/>
                      <w:color w:val="auto"/>
                      <w:sz w:val="14"/>
                      <w:u w:val="none" w:color="auto"/>
                    </w:rPr>
                    <w:t>補助対象事業</w:t>
                  </w:r>
                </w:p>
              </w:tc>
              <w:tc>
                <w:tcPr>
                  <w:tcW w:w="611"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b w:val="0"/>
                      <w:color w:val="auto"/>
                      <w:sz w:val="14"/>
                      <w:u w:val="none" w:color="auto"/>
                    </w:rPr>
                  </w:pPr>
                  <w:r>
                    <w:rPr>
                      <w:rFonts w:hint="eastAsia"/>
                      <w:b w:val="0"/>
                      <w:color w:val="auto"/>
                      <w:sz w:val="14"/>
                      <w:u w:val="none" w:color="auto"/>
                    </w:rPr>
                    <w:t>費目</w:t>
                  </w:r>
                </w:p>
              </w:tc>
              <w:tc>
                <w:tcPr>
                  <w:tcW w:w="1683"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auto"/>
                      <w:sz w:val="14"/>
                      <w:u w:val="none" w:color="auto"/>
                    </w:rPr>
                  </w:pPr>
                  <w:r>
                    <w:rPr>
                      <w:rFonts w:hint="eastAsia"/>
                      <w:b w:val="0"/>
                      <w:color w:val="auto"/>
                      <w:sz w:val="14"/>
                      <w:u w:val="none" w:color="auto"/>
                    </w:rPr>
                    <w:t>補助対象経費の内訳</w:t>
                  </w:r>
                </w:p>
              </w:tc>
              <w:tc>
                <w:tcPr>
                  <w:tcW w:w="656" w:type="pct"/>
                  <w:vAlign w:val="center"/>
                </w:tcPr>
                <w:p>
                  <w:pPr>
                    <w:pStyle w:val="0"/>
                    <w:jc w:val="center"/>
                    <w:rPr>
                      <w:rFonts w:hint="default" w:ascii="ＭＳ 明朝" w:hAnsi="ＭＳ 明朝"/>
                      <w:color w:val="auto"/>
                      <w:sz w:val="14"/>
                      <w:u w:val="none" w:color="auto"/>
                    </w:rPr>
                  </w:pPr>
                  <w:r>
                    <w:rPr>
                      <w:rFonts w:hint="eastAsia" w:ascii="ＭＳ 明朝" w:hAnsi="ＭＳ 明朝"/>
                      <w:color w:val="auto"/>
                      <w:sz w:val="14"/>
                      <w:u w:val="none" w:color="auto"/>
                    </w:rPr>
                    <w:t>補助率</w:t>
                  </w:r>
                </w:p>
              </w:tc>
              <w:tc>
                <w:tcPr>
                  <w:tcW w:w="652" w:type="pct"/>
                  <w:shd w:val="clear" w:color="auto" w:fill="auto"/>
                  <w:vAlign w:val="center"/>
                </w:tcPr>
                <w:p>
                  <w:pPr>
                    <w:pStyle w:val="0"/>
                    <w:widowControl w:val="1"/>
                    <w:autoSpaceDE w:val="1"/>
                    <w:autoSpaceDN w:val="1"/>
                    <w:spacing w:line="240" w:lineRule="auto"/>
                    <w:jc w:val="center"/>
                    <w:rPr>
                      <w:rFonts w:hint="default"/>
                      <w:color w:val="auto"/>
                      <w:sz w:val="14"/>
                      <w:u w:val="none" w:color="auto"/>
                    </w:rPr>
                  </w:pPr>
                  <w:r>
                    <w:rPr>
                      <w:rFonts w:hint="eastAsia"/>
                      <w:color w:val="auto"/>
                      <w:sz w:val="14"/>
                      <w:u w:val="none" w:color="auto"/>
                    </w:rPr>
                    <w:t>補助事業者</w:t>
                  </w:r>
                </w:p>
              </w:tc>
            </w:tr>
            <w:tr>
              <w:trPr>
                <w:trHeight w:val="454" w:hRule="atLeast"/>
              </w:trPr>
              <w:tc>
                <w:tcPr>
                  <w:tcW w:w="743" w:type="pct"/>
                  <w:vMerge w:val="restart"/>
                  <w:vAlign w:val="center"/>
                </w:tcPr>
                <w:p>
                  <w:pPr>
                    <w:pStyle w:val="0"/>
                    <w:rPr>
                      <w:rFonts w:hint="default" w:ascii="ＭＳ 明朝" w:hAnsi="ＭＳ 明朝"/>
                      <w:color w:val="auto"/>
                      <w:sz w:val="14"/>
                      <w:u w:val="none" w:color="FF0000"/>
                    </w:rPr>
                  </w:pPr>
                  <w:r>
                    <w:rPr>
                      <w:rFonts w:hint="eastAsia" w:ascii="ＭＳ 明朝" w:hAnsi="ＭＳ 明朝"/>
                      <w:color w:val="auto"/>
                      <w:sz w:val="14"/>
                      <w:u w:val="none" w:color="FF0000"/>
                    </w:rPr>
                    <w:t>事業戦略の策定・実践等による生産の効率化や品質の高い製材品の生産に必要な技術者の育成等に係る経費</w:t>
                  </w:r>
                </w:p>
              </w:tc>
              <w:tc>
                <w:tcPr>
                  <w:tcW w:w="655"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sz w:val="14"/>
                      <w:u w:val="none" w:color="FF0000"/>
                    </w:rPr>
                  </w:pPr>
                  <w:r>
                    <w:rPr>
                      <w:rFonts w:hint="eastAsia"/>
                      <w:color w:val="auto"/>
                      <w:sz w:val="14"/>
                      <w:u w:val="none" w:color="FF0000"/>
                    </w:rPr>
                    <w:t>・事業戦略の策定・実践について、専門家等からの指導・助言等を受ける経費（注１）</w:t>
                  </w:r>
                </w:p>
              </w:tc>
              <w:tc>
                <w:tcPr>
                  <w:tcW w:w="611"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謝金</w:t>
                  </w:r>
                </w:p>
              </w:tc>
              <w:tc>
                <w:tcPr>
                  <w:tcW w:w="1683"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指導、助言等を受けるために招へいした専門家等への謝礼としての経費（注２）</w:t>
                  </w:r>
                </w:p>
              </w:tc>
              <w:tc>
                <w:tcPr>
                  <w:tcW w:w="656" w:type="pct"/>
                  <w:vMerge w:val="restart"/>
                  <w:vAlign w:val="center"/>
                </w:tcPr>
                <w:p>
                  <w:pPr>
                    <w:pStyle w:val="0"/>
                    <w:jc w:val="left"/>
                    <w:rPr>
                      <w:rFonts w:hint="default" w:ascii="ＭＳ 明朝" w:hAnsi="ＭＳ 明朝"/>
                      <w:color w:val="auto"/>
                      <w:sz w:val="14"/>
                      <w:u w:val="none" w:color="FF0000"/>
                    </w:rPr>
                  </w:pPr>
                  <w:r>
                    <w:rPr>
                      <w:rFonts w:hint="eastAsia" w:ascii="ＭＳ 明朝" w:hAnsi="ＭＳ 明朝"/>
                      <w:color w:val="auto"/>
                      <w:sz w:val="14"/>
                      <w:u w:val="none" w:color="FF0000"/>
                    </w:rPr>
                    <w:t>２分の１以内（国産材の加工量が５０パーセント以下の製材業者については３分の１以内）</w:t>
                  </w:r>
                </w:p>
              </w:tc>
              <w:tc>
                <w:tcPr>
                  <w:tcW w:w="652" w:type="pct"/>
                  <w:vMerge w:val="restart"/>
                  <w:shd w:val="clear" w:color="auto" w:fill="auto"/>
                  <w:vAlign w:val="center"/>
                </w:tcPr>
                <w:p>
                  <w:pPr>
                    <w:pStyle w:val="0"/>
                    <w:rPr>
                      <w:rFonts w:hint="eastAsia"/>
                      <w:color w:val="auto"/>
                      <w:sz w:val="14"/>
                      <w:u w:val="none" w:color="FF0000"/>
                    </w:rPr>
                  </w:pPr>
                  <w:r>
                    <w:rPr>
                      <w:rFonts w:hint="eastAsia"/>
                      <w:color w:val="auto"/>
                      <w:sz w:val="14"/>
                      <w:u w:val="none" w:color="FF0000"/>
                    </w:rPr>
                    <w:t>県内製材業者、県内製材業者が組織する団体</w:t>
                  </w:r>
                </w:p>
              </w:tc>
            </w:tr>
            <w:tr>
              <w:trPr>
                <w:trHeight w:val="454" w:hRule="atLeast"/>
              </w:trPr>
              <w:tc>
                <w:tcPr>
                  <w:tcW w:w="743" w:type="pct"/>
                  <w:vMerge w:val="continue"/>
                  <w:vAlign w:val="center"/>
                </w:tcPr>
                <w:p>
                  <w:pPr>
                    <w:pStyle w:val="0"/>
                    <w:rPr>
                      <w:rFonts w:hint="eastAsia"/>
                    </w:rPr>
                  </w:pPr>
                </w:p>
              </w:tc>
              <w:tc>
                <w:tcPr>
                  <w:tcW w:w="655"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611"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旅費</w:t>
                  </w:r>
                </w:p>
              </w:tc>
              <w:tc>
                <w:tcPr>
                  <w:tcW w:w="1683"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指導、助言等を受けるために招へいした専門家等への旅費（注３）</w:t>
                  </w:r>
                </w:p>
              </w:tc>
              <w:tc>
                <w:tcPr>
                  <w:tcW w:w="656" w:type="pct"/>
                  <w:vMerge w:val="continue"/>
                  <w:vAlign w:val="center"/>
                </w:tcPr>
                <w:p>
                  <w:pPr>
                    <w:pStyle w:val="0"/>
                    <w:rPr>
                      <w:rFonts w:hint="eastAsia"/>
                    </w:rPr>
                  </w:pPr>
                </w:p>
              </w:tc>
              <w:tc>
                <w:tcPr>
                  <w:tcW w:w="652" w:type="pct"/>
                  <w:vMerge w:val="continue"/>
                  <w:shd w:val="clear" w:color="auto" w:fill="auto"/>
                  <w:vAlign w:val="center"/>
                </w:tcPr>
                <w:p>
                  <w:pPr>
                    <w:pStyle w:val="0"/>
                    <w:rPr>
                      <w:rFonts w:hint="eastAsia"/>
                    </w:rPr>
                  </w:pPr>
                </w:p>
              </w:tc>
            </w:tr>
            <w:tr>
              <w:trPr>
                <w:trHeight w:val="738" w:hRule="atLeast"/>
              </w:trPr>
              <w:tc>
                <w:tcPr>
                  <w:tcW w:w="743" w:type="pct"/>
                  <w:vMerge w:val="continue"/>
                  <w:vAlign w:val="center"/>
                </w:tcPr>
                <w:p>
                  <w:pPr>
                    <w:pStyle w:val="0"/>
                    <w:rPr>
                      <w:rFonts w:hint="eastAsia"/>
                    </w:rPr>
                  </w:pPr>
                </w:p>
              </w:tc>
              <w:tc>
                <w:tcPr>
                  <w:tcW w:w="655"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611"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その他経費</w:t>
                  </w:r>
                </w:p>
              </w:tc>
              <w:tc>
                <w:tcPr>
                  <w:tcW w:w="1683"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指導、助言等を受けるために要した役務費、使用料及び賃借料、経営診断等に係る調査・分析費等</w:t>
                  </w:r>
                </w:p>
              </w:tc>
              <w:tc>
                <w:tcPr>
                  <w:tcW w:w="656" w:type="pct"/>
                  <w:vMerge w:val="continue"/>
                  <w:vAlign w:val="center"/>
                </w:tcPr>
                <w:p>
                  <w:pPr>
                    <w:pStyle w:val="0"/>
                    <w:rPr>
                      <w:rFonts w:hint="eastAsia"/>
                    </w:rPr>
                  </w:pPr>
                </w:p>
              </w:tc>
              <w:tc>
                <w:tcPr>
                  <w:tcW w:w="652" w:type="pct"/>
                  <w:vMerge w:val="continue"/>
                  <w:shd w:val="clear" w:color="auto" w:fill="auto"/>
                  <w:vAlign w:val="center"/>
                </w:tcPr>
                <w:p>
                  <w:pPr>
                    <w:pStyle w:val="0"/>
                    <w:rPr>
                      <w:rFonts w:hint="eastAsia"/>
                    </w:rPr>
                  </w:pPr>
                </w:p>
              </w:tc>
            </w:tr>
            <w:tr>
              <w:trPr>
                <w:trHeight w:val="1474" w:hRule="atLeast"/>
              </w:trPr>
              <w:tc>
                <w:tcPr>
                  <w:tcW w:w="743" w:type="pct"/>
                  <w:vMerge w:val="continue"/>
                  <w:vAlign w:val="center"/>
                </w:tcPr>
                <w:p>
                  <w:pPr>
                    <w:pStyle w:val="0"/>
                    <w:rPr>
                      <w:rFonts w:hint="eastAsia"/>
                    </w:rPr>
                  </w:pPr>
                </w:p>
              </w:tc>
              <w:tc>
                <w:tcPr>
                  <w:tcW w:w="655"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 w:leftChars="5" w:firstLineChars="0"/>
                    <w:jc w:val="left"/>
                    <w:rPr>
                      <w:rFonts w:hint="default" w:ascii="ＭＳ 明朝" w:hAnsi="ＭＳ 明朝"/>
                      <w:color w:val="auto"/>
                      <w:sz w:val="14"/>
                      <w:u w:val="none" w:color="FF0000"/>
                    </w:rPr>
                  </w:pPr>
                  <w:r>
                    <w:rPr>
                      <w:rFonts w:hint="eastAsia" w:ascii="ＭＳ 明朝" w:hAnsi="ＭＳ 明朝"/>
                      <w:color w:val="auto"/>
                      <w:sz w:val="14"/>
                      <w:u w:val="none" w:color="FF0000"/>
                    </w:rPr>
                    <w:t>・目立て、木材加工技術の習得に対する</w:t>
                  </w:r>
                  <w:r>
                    <w:rPr>
                      <w:rFonts w:hint="eastAsia" w:ascii="ＭＳ 明朝" w:hAnsi="ＭＳ 明朝"/>
                      <w:strike w:val="0"/>
                      <w:dstrike w:val="0"/>
                      <w:color w:val="auto"/>
                      <w:sz w:val="14"/>
                      <w:u w:val="none" w:color="FF0000"/>
                    </w:rPr>
                    <w:t>研</w:t>
                  </w:r>
                  <w:r>
                    <w:rPr>
                      <w:rFonts w:hint="eastAsia" w:ascii="ＭＳ 明朝" w:hAnsi="ＭＳ 明朝"/>
                      <w:color w:val="auto"/>
                      <w:sz w:val="14"/>
                      <w:u w:val="none" w:color="FF0000"/>
                    </w:rPr>
                    <w:t>修（注４）</w:t>
                  </w:r>
                </w:p>
              </w:tc>
              <w:tc>
                <w:tcPr>
                  <w:tcW w:w="611"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人件費</w:t>
                  </w:r>
                </w:p>
              </w:tc>
              <w:tc>
                <w:tcPr>
                  <w:tcW w:w="1683"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研修を受講する従業員等（補助事業者（補助事業者が協会又は団体の場合は、協会又は団体の構成員とする。）と雇用関係が結ばれている者（経営者、役員を含む。））の研修受講時間に対応する人件費　（注５）</w:t>
                  </w:r>
                </w:p>
              </w:tc>
              <w:tc>
                <w:tcPr>
                  <w:tcW w:w="656" w:type="pct"/>
                  <w:vMerge w:val="continue"/>
                  <w:vAlign w:val="center"/>
                </w:tcPr>
                <w:p>
                  <w:pPr>
                    <w:pStyle w:val="0"/>
                    <w:rPr>
                      <w:rFonts w:hint="eastAsia"/>
                    </w:rPr>
                  </w:pPr>
                </w:p>
              </w:tc>
              <w:tc>
                <w:tcPr>
                  <w:tcW w:w="652" w:type="pct"/>
                  <w:vMerge w:val="restart"/>
                  <w:shd w:val="clear" w:color="auto" w:fill="auto"/>
                  <w:vAlign w:val="center"/>
                </w:tcPr>
                <w:p>
                  <w:pPr>
                    <w:pStyle w:val="0"/>
                    <w:widowControl w:val="1"/>
                    <w:autoSpaceDE w:val="1"/>
                    <w:autoSpaceDN w:val="1"/>
                    <w:spacing w:line="240" w:lineRule="auto"/>
                    <w:rPr>
                      <w:rFonts w:hint="default"/>
                      <w:color w:val="auto"/>
                      <w:sz w:val="14"/>
                      <w:u w:val="none" w:color="FF0000"/>
                    </w:rPr>
                  </w:pPr>
                  <w:r>
                    <w:rPr>
                      <w:rFonts w:hint="eastAsia"/>
                      <w:color w:val="auto"/>
                      <w:sz w:val="14"/>
                      <w:u w:val="none" w:color="FF0000"/>
                    </w:rPr>
                    <w:t>県内製材業者、（一社）高知県木材協会、県内製材業者が組織する団体、目立て事業者</w:t>
                  </w:r>
                </w:p>
              </w:tc>
            </w:tr>
            <w:tr>
              <w:trPr>
                <w:trHeight w:val="454" w:hRule="atLeast"/>
              </w:trPr>
              <w:tc>
                <w:tcPr>
                  <w:tcW w:w="743" w:type="pct"/>
                  <w:vMerge w:val="continue"/>
                  <w:vAlign w:val="center"/>
                </w:tcPr>
                <w:p>
                  <w:pPr>
                    <w:pStyle w:val="0"/>
                    <w:rPr>
                      <w:rFonts w:hint="eastAsia"/>
                    </w:rPr>
                  </w:pPr>
                </w:p>
              </w:tc>
              <w:tc>
                <w:tcPr>
                  <w:tcW w:w="655"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6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旅費</w:t>
                  </w:r>
                </w:p>
              </w:tc>
              <w:tc>
                <w:tcPr>
                  <w:tcW w:w="168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研修を受講するための従業員等の旅費（県外で研修を受講する場合に限る。）</w:t>
                  </w:r>
                </w:p>
              </w:tc>
              <w:tc>
                <w:tcPr>
                  <w:tcW w:w="656" w:type="pct"/>
                  <w:vMerge w:val="continue"/>
                  <w:vAlign w:val="center"/>
                </w:tcPr>
                <w:p>
                  <w:pPr>
                    <w:pStyle w:val="0"/>
                    <w:rPr>
                      <w:rFonts w:hint="eastAsia"/>
                    </w:rPr>
                  </w:pPr>
                </w:p>
              </w:tc>
              <w:tc>
                <w:tcPr>
                  <w:tcW w:w="652" w:type="pct"/>
                  <w:vMerge w:val="continue"/>
                  <w:shd w:val="clear" w:color="auto" w:fill="auto"/>
                  <w:vAlign w:val="center"/>
                </w:tcPr>
                <w:p>
                  <w:pPr>
                    <w:pStyle w:val="0"/>
                    <w:rPr>
                      <w:rFonts w:hint="eastAsia"/>
                    </w:rPr>
                  </w:pPr>
                </w:p>
              </w:tc>
            </w:tr>
            <w:tr>
              <w:trPr>
                <w:trHeight w:val="454" w:hRule="atLeast"/>
              </w:trPr>
              <w:tc>
                <w:tcPr>
                  <w:tcW w:w="743" w:type="pct"/>
                  <w:vMerge w:val="continue"/>
                  <w:vAlign w:val="center"/>
                </w:tcPr>
                <w:p>
                  <w:pPr>
                    <w:pStyle w:val="0"/>
                    <w:rPr>
                      <w:rFonts w:hint="eastAsia"/>
                    </w:rPr>
                  </w:pPr>
                </w:p>
              </w:tc>
              <w:tc>
                <w:tcPr>
                  <w:tcW w:w="655"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6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その他経費</w:t>
                  </w:r>
                </w:p>
              </w:tc>
              <w:tc>
                <w:tcPr>
                  <w:tcW w:w="168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4"/>
                      <w:u w:val="none" w:color="FF0000"/>
                    </w:rPr>
                  </w:pPr>
                  <w:r>
                    <w:rPr>
                      <w:rFonts w:hint="eastAsia" w:ascii="ＭＳ 明朝" w:hAnsi="ＭＳ 明朝"/>
                      <w:color w:val="auto"/>
                      <w:sz w:val="14"/>
                      <w:u w:val="none" w:color="FF0000"/>
                    </w:rPr>
                    <w:t>研修に要する経費（研修負担金は除く。）</w:t>
                  </w:r>
                </w:p>
              </w:tc>
              <w:tc>
                <w:tcPr>
                  <w:tcW w:w="656" w:type="pct"/>
                  <w:vMerge w:val="continue"/>
                  <w:vAlign w:val="center"/>
                </w:tcPr>
                <w:p>
                  <w:pPr>
                    <w:pStyle w:val="0"/>
                    <w:rPr>
                      <w:rFonts w:hint="eastAsia"/>
                    </w:rPr>
                  </w:pPr>
                </w:p>
              </w:tc>
              <w:tc>
                <w:tcPr>
                  <w:tcW w:w="652" w:type="pct"/>
                  <w:vMerge w:val="continue"/>
                  <w:shd w:val="clear" w:color="auto" w:fill="auto"/>
                  <w:vAlign w:val="center"/>
                </w:tcPr>
                <w:p>
                  <w:pPr>
                    <w:pStyle w:val="0"/>
                    <w:rPr>
                      <w:rFonts w:hint="eastAsia"/>
                    </w:rPr>
                  </w:pPr>
                </w:p>
              </w:tc>
            </w:tr>
            <w:tr>
              <w:trPr>
                <w:trHeight w:val="454" w:hRule="atLeast"/>
              </w:trPr>
              <w:tc>
                <w:tcPr>
                  <w:tcW w:w="743" w:type="pct"/>
                  <w:vMerge w:val="continue"/>
                  <w:vAlign w:val="center"/>
                </w:tcPr>
                <w:p>
                  <w:pPr>
                    <w:pStyle w:val="0"/>
                    <w:rPr>
                      <w:rFonts w:hint="eastAsia"/>
                    </w:rPr>
                  </w:pPr>
                </w:p>
              </w:tc>
              <w:tc>
                <w:tcPr>
                  <w:tcW w:w="655" w:type="pct"/>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both"/>
                    <w:rPr>
                      <w:rFonts w:hint="eastAsia"/>
                      <w:color w:val="auto"/>
                      <w:sz w:val="14"/>
                      <w:u w:val="none" w:color="FF0000"/>
                    </w:rPr>
                  </w:pPr>
                  <w:r>
                    <w:rPr>
                      <w:rFonts w:hint="eastAsia" w:ascii="ＭＳ 明朝" w:hAnsi="ＭＳ 明朝"/>
                      <w:color w:val="auto"/>
                      <w:sz w:val="14"/>
                      <w:u w:val="none" w:color="FF0000"/>
                    </w:rPr>
                    <w:t>・ＪＡＳ認定取得に係る費用</w:t>
                  </w:r>
                </w:p>
              </w:tc>
              <w:tc>
                <w:tcPr>
                  <w:tcW w:w="6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left"/>
                    <w:rPr>
                      <w:rFonts w:hint="eastAsia"/>
                      <w:b w:val="1"/>
                      <w:color w:val="auto"/>
                      <w:sz w:val="14"/>
                      <w:u w:val="none" w:color="FF0000"/>
                    </w:rPr>
                  </w:pPr>
                  <w:r>
                    <w:rPr>
                      <w:rFonts w:hint="eastAsia"/>
                      <w:color w:val="auto"/>
                      <w:sz w:val="14"/>
                      <w:u w:val="none" w:color="FF0000"/>
                    </w:rPr>
                    <w:t>手数料</w:t>
                  </w:r>
                </w:p>
              </w:tc>
              <w:tc>
                <w:tcPr>
                  <w:tcW w:w="168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4"/>
                      <w:u w:val="none" w:color="FF0000"/>
                    </w:rPr>
                  </w:pPr>
                  <w:r>
                    <w:rPr>
                      <w:rFonts w:hint="eastAsia"/>
                      <w:color w:val="auto"/>
                      <w:sz w:val="14"/>
                      <w:u w:val="none" w:color="FF0000"/>
                    </w:rPr>
                    <w:t>ＪＡＳ製品生産に係る新規認定手数料</w:t>
                  </w:r>
                </w:p>
              </w:tc>
              <w:tc>
                <w:tcPr>
                  <w:tcW w:w="656" w:type="pct"/>
                  <w:vMerge w:val="continue"/>
                  <w:vAlign w:val="center"/>
                </w:tcPr>
                <w:p>
                  <w:pPr>
                    <w:pStyle w:val="0"/>
                    <w:rPr>
                      <w:rFonts w:hint="eastAsia"/>
                    </w:rPr>
                  </w:pPr>
                </w:p>
              </w:tc>
              <w:tc>
                <w:tcPr>
                  <w:tcW w:w="652" w:type="pct"/>
                  <w:vMerge w:val="continue"/>
                  <w:shd w:val="clear" w:color="auto" w:fill="auto"/>
                  <w:vAlign w:val="center"/>
                </w:tcPr>
                <w:p>
                  <w:pPr>
                    <w:pStyle w:val="0"/>
                    <w:rPr>
                      <w:rFonts w:hint="eastAsia"/>
                    </w:rPr>
                  </w:pPr>
                </w:p>
              </w:tc>
            </w:tr>
          </w:tbl>
          <w:p>
            <w:pPr>
              <w:pStyle w:val="0"/>
              <w:ind w:leftChars="0" w:firstLineChars="0"/>
              <w:rPr>
                <w:rFonts w:hint="default" w:ascii="ＭＳ 明朝" w:hAnsi="ＭＳ 明朝"/>
                <w:color w:val="auto"/>
                <w:sz w:val="16"/>
                <w:u w:val="none" w:color="auto"/>
              </w:rPr>
            </w:pPr>
          </w:p>
          <w:p>
            <w:pPr>
              <w:pStyle w:val="0"/>
              <w:ind w:leftChars="0" w:firstLineChars="0"/>
              <w:rPr>
                <w:rFonts w:hint="default" w:ascii="ＭＳ 明朝" w:hAnsi="ＭＳ 明朝"/>
                <w:color w:val="auto"/>
                <w:sz w:val="16"/>
                <w:u w:val="none" w:color="auto"/>
              </w:rPr>
            </w:pPr>
            <w:r>
              <w:rPr>
                <w:rFonts w:hint="eastAsia" w:ascii="ＭＳ 明朝" w:hAnsi="ＭＳ 明朝"/>
                <w:color w:val="auto"/>
                <w:sz w:val="16"/>
                <w:u w:val="none" w:color="auto"/>
              </w:rPr>
              <w:t>【事業区分：加工力強化整備事業】</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72"/>
              <w:gridCol w:w="1422"/>
              <w:gridCol w:w="2718"/>
              <w:gridCol w:w="2192"/>
              <w:gridCol w:w="831"/>
            </w:tblGrid>
            <w:tr>
              <w:trPr>
                <w:trHeight w:val="613" w:hRule="atLeast"/>
              </w:trPr>
              <w:tc>
                <w:tcPr>
                  <w:tcW w:w="1289" w:type="pct"/>
                  <w:gridSpan w:val="2"/>
                  <w:vAlign w:val="center"/>
                </w:tcPr>
                <w:p>
                  <w:pPr>
                    <w:pStyle w:val="0"/>
                    <w:jc w:val="center"/>
                    <w:rPr>
                      <w:rFonts w:hint="eastAsia"/>
                    </w:rPr>
                  </w:pPr>
                  <w:r>
                    <w:rPr>
                      <w:rFonts w:hint="eastAsia" w:ascii="ＭＳ 明朝" w:hAnsi="ＭＳ 明朝"/>
                      <w:color w:val="auto"/>
                      <w:sz w:val="14"/>
                      <w:u w:val="none" w:color="auto"/>
                    </w:rPr>
                    <w:t>補助対象経費</w:t>
                  </w:r>
                </w:p>
              </w:tc>
              <w:tc>
                <w:tcPr>
                  <w:tcW w:w="1757" w:type="pct"/>
                  <w:vAlign w:val="center"/>
                </w:tcPr>
                <w:p>
                  <w:pPr>
                    <w:pStyle w:val="0"/>
                    <w:jc w:val="center"/>
                    <w:rPr>
                      <w:rFonts w:hint="eastAsia"/>
                    </w:rPr>
                  </w:pPr>
                  <w:r>
                    <w:rPr>
                      <w:rFonts w:hint="eastAsia" w:ascii="ＭＳ 明朝" w:hAnsi="ＭＳ 明朝"/>
                      <w:color w:val="auto"/>
                      <w:sz w:val="14"/>
                      <w:u w:val="none" w:color="auto"/>
                    </w:rPr>
                    <w:t>補助対象製材関連施設</w:t>
                  </w:r>
                </w:p>
              </w:tc>
              <w:tc>
                <w:tcPr>
                  <w:tcW w:w="1417" w:type="pct"/>
                  <w:vAlign w:val="center"/>
                </w:tcPr>
                <w:p>
                  <w:pPr>
                    <w:pStyle w:val="0"/>
                    <w:jc w:val="center"/>
                    <w:rPr>
                      <w:rFonts w:hint="eastAsia"/>
                    </w:rPr>
                  </w:pPr>
                  <w:r>
                    <w:rPr>
                      <w:rFonts w:hint="eastAsia" w:ascii="ＭＳ 明朝" w:hAnsi="ＭＳ 明朝"/>
                      <w:color w:val="auto"/>
                      <w:sz w:val="14"/>
                      <w:u w:val="none" w:color="auto"/>
                    </w:rPr>
                    <w:t>補助率</w:t>
                  </w:r>
                </w:p>
              </w:tc>
              <w:tc>
                <w:tcPr>
                  <w:tcW w:w="652" w:type="pct"/>
                  <w:shd w:val="clear" w:color="auto" w:fill="auto"/>
                  <w:vAlign w:val="top"/>
                </w:tcPr>
                <w:p>
                  <w:pPr>
                    <w:pStyle w:val="0"/>
                    <w:widowControl w:val="1"/>
                    <w:autoSpaceDE w:val="1"/>
                    <w:autoSpaceDN w:val="1"/>
                    <w:spacing w:line="240" w:lineRule="auto"/>
                    <w:jc w:val="left"/>
                    <w:rPr>
                      <w:rFonts w:hint="eastAsia"/>
                    </w:rPr>
                  </w:pPr>
                  <w:r>
                    <w:rPr>
                      <w:rFonts w:hint="eastAsia"/>
                      <w:color w:val="auto"/>
                      <w:sz w:val="14"/>
                      <w:u w:val="none" w:color="auto"/>
                    </w:rPr>
                    <w:t>補助事業者</w:t>
                  </w:r>
                </w:p>
              </w:tc>
            </w:tr>
            <w:tr>
              <w:trPr>
                <w:trHeight w:val="1928" w:hRule="atLeast"/>
              </w:trPr>
              <w:tc>
                <w:tcPr>
                  <w:tcW w:w="370" w:type="pct"/>
                  <w:textDirection w:val="tbRlV"/>
                  <w:vAlign w:val="center"/>
                </w:tcPr>
                <w:p>
                  <w:pPr>
                    <w:pStyle w:val="0"/>
                    <w:jc w:val="center"/>
                    <w:rPr>
                      <w:rFonts w:hint="eastAsia"/>
                    </w:rPr>
                  </w:pPr>
                  <w:r>
                    <w:rPr>
                      <w:rFonts w:hint="eastAsia"/>
                      <w:color w:val="auto"/>
                      <w:sz w:val="14"/>
                      <w:u w:val="none" w:color="auto"/>
                    </w:rPr>
                    <w:t>加工力強化</w:t>
                  </w:r>
                </w:p>
              </w:tc>
              <w:tc>
                <w:tcPr>
                  <w:tcW w:w="919" w:type="pct"/>
                  <w:vAlign w:val="center"/>
                </w:tcPr>
                <w:p>
                  <w:pPr>
                    <w:pStyle w:val="0"/>
                    <w:rPr>
                      <w:rFonts w:hint="default" w:ascii="ＭＳ 明朝" w:hAnsi="ＭＳ 明朝"/>
                      <w:color w:val="000000" w:themeColor="text1"/>
                      <w:sz w:val="14"/>
                      <w:u w:val="none" w:color="FF0000"/>
                    </w:rPr>
                  </w:pPr>
                  <w:r>
                    <w:rPr>
                      <w:rFonts w:hint="eastAsia" w:ascii="ＭＳ 明朝" w:hAnsi="ＭＳ 明朝"/>
                      <w:color w:val="000000" w:themeColor="text1"/>
                      <w:sz w:val="14"/>
                      <w:u w:val="none" w:color="FF0000"/>
                    </w:rPr>
                    <w:t>事業戦略の実践等による製材業の加工力強化を図るために必要な製材関連施設の導入に係る経費</w:t>
                  </w:r>
                </w:p>
                <w:p>
                  <w:pPr>
                    <w:pStyle w:val="0"/>
                    <w:rPr>
                      <w:rFonts w:hint="eastAsia"/>
                    </w:rPr>
                  </w:pPr>
                </w:p>
              </w:tc>
              <w:tc>
                <w:tcPr>
                  <w:tcW w:w="1757" w:type="pct"/>
                  <w:vAlign w:val="center"/>
                </w:tcPr>
                <w:p>
                  <w:pPr>
                    <w:pStyle w:val="0"/>
                    <w:rPr>
                      <w:rFonts w:hint="eastAsia"/>
                    </w:rPr>
                  </w:pPr>
                  <w:r>
                    <w:rPr>
                      <w:rFonts w:hint="eastAsia" w:ascii="ＭＳ 明朝" w:hAnsi="ＭＳ 明朝"/>
                      <w:color w:val="000000" w:themeColor="text1"/>
                      <w:sz w:val="14"/>
                      <w:u w:val="none" w:color="FF0000"/>
                    </w:rPr>
                    <w:t>帯</w:t>
                  </w:r>
                  <w:r>
                    <w:rPr>
                      <w:rFonts w:hint="default" w:ascii="ＭＳ 明朝" w:hAnsi="ＭＳ 明朝"/>
                      <w:color w:val="000000" w:themeColor="text1"/>
                      <w:sz w:val="14"/>
                      <w:u w:val="none" w:color="FF0000"/>
                    </w:rPr>
                    <w:fldChar w:fldCharType="begin"/>
                  </w:r>
                  <w:r>
                    <w:rPr>
                      <w:rFonts w:hint="default" w:ascii="ＭＳ 明朝" w:hAnsi="ＭＳ 明朝"/>
                      <w:color w:val="000000" w:themeColor="text1"/>
                      <w:sz w:val="14"/>
                      <w:u w:val="none" w:color="FF0000"/>
                    </w:rPr>
                    <w:instrText>EQ \* jc2 \* hps11 \o\ad(\s\up 6(</w:instrText>
                  </w:r>
                  <w:r>
                    <w:rPr>
                      <w:rFonts w:hint="default" w:ascii="ＭＳ 明朝" w:hAnsi="ＭＳ 明朝"/>
                      <w:color w:val="000000" w:themeColor="text1"/>
                      <w:sz w:val="11"/>
                    </w:rPr>
                    <w:instrText>の</w:instrText>
                  </w:r>
                  <w:r>
                    <w:rPr>
                      <w:rFonts w:hint="default" w:ascii="ＭＳ 明朝" w:hAnsi="ＭＳ 明朝"/>
                      <w:color w:val="000000" w:themeColor="text1"/>
                      <w:sz w:val="11"/>
                    </w:rPr>
                    <w:instrText>こ</w:instrText>
                  </w:r>
                  <w:r>
                    <w:rPr>
                      <w:rFonts w:hint="default" w:ascii="ＭＳ 明朝" w:hAnsi="ＭＳ 明朝"/>
                      <w:color w:val="000000" w:themeColor="text1"/>
                      <w:sz w:val="14"/>
                      <w:u w:val="none" w:color="FF0000"/>
                    </w:rPr>
                    <w:instrText>),</w:instrText>
                  </w:r>
                  <w:r>
                    <w:rPr>
                      <w:rFonts w:hint="default" w:ascii="ＭＳ 明朝" w:hAnsi="ＭＳ 明朝"/>
                      <w:color w:val="000000" w:themeColor="text1"/>
                      <w:sz w:val="14"/>
                      <w:u w:val="none" w:color="FF0000"/>
                    </w:rPr>
                    <w:instrText>鋸</w:instrText>
                  </w:r>
                  <w:r>
                    <w:rPr>
                      <w:rFonts w:hint="default" w:ascii="ＭＳ 明朝" w:hAnsi="ＭＳ 明朝"/>
                      <w:color w:val="000000" w:themeColor="text1"/>
                      <w:sz w:val="14"/>
                      <w:u w:val="none" w:color="FF0000"/>
                    </w:rPr>
                    <w:instrText>)</w:instrText>
                  </w:r>
                  <w:r>
                    <w:rPr>
                      <w:rFonts w:hint="default" w:ascii="ＭＳ 明朝" w:hAnsi="ＭＳ 明朝"/>
                      <w:color w:val="000000" w:themeColor="text1"/>
                      <w:sz w:val="14"/>
                      <w:u w:val="none" w:color="FF0000"/>
                    </w:rPr>
                    <w:fldChar w:fldCharType="end"/>
                  </w:r>
                  <w:r>
                    <w:rPr>
                      <w:rFonts w:hint="eastAsia" w:ascii="ＭＳ 明朝" w:hAnsi="ＭＳ 明朝"/>
                      <w:color w:val="000000" w:themeColor="text1"/>
                      <w:sz w:val="14"/>
                      <w:u w:val="none" w:color="FF0000"/>
                    </w:rPr>
                    <w:t>盤、丸</w:t>
                  </w:r>
                  <w:r>
                    <w:rPr>
                      <w:rFonts w:hint="default" w:ascii="ＭＳ 明朝" w:hAnsi="ＭＳ 明朝"/>
                      <w:color w:val="000000" w:themeColor="text1"/>
                      <w:sz w:val="14"/>
                      <w:u w:val="none" w:color="FF0000"/>
                    </w:rPr>
                    <w:fldChar w:fldCharType="begin"/>
                  </w:r>
                  <w:r>
                    <w:rPr>
                      <w:rFonts w:hint="default" w:ascii="ＭＳ 明朝" w:hAnsi="ＭＳ 明朝"/>
                      <w:color w:val="000000" w:themeColor="text1"/>
                      <w:sz w:val="14"/>
                      <w:u w:val="none" w:color="FF0000"/>
                    </w:rPr>
                    <w:instrText>EQ \* jc2 \* hps11 \o\ad(\s\up 6(</w:instrText>
                  </w:r>
                  <w:r>
                    <w:rPr>
                      <w:rFonts w:hint="default" w:ascii="ＭＳ 明朝" w:hAnsi="ＭＳ 明朝"/>
                      <w:color w:val="000000" w:themeColor="text1"/>
                      <w:sz w:val="11"/>
                    </w:rPr>
                    <w:instrText>の</w:instrText>
                  </w:r>
                  <w:r>
                    <w:rPr>
                      <w:rFonts w:hint="default" w:ascii="ＭＳ 明朝" w:hAnsi="ＭＳ 明朝"/>
                      <w:color w:val="000000" w:themeColor="text1"/>
                      <w:sz w:val="11"/>
                    </w:rPr>
                    <w:instrText>こ</w:instrText>
                  </w:r>
                  <w:r>
                    <w:rPr>
                      <w:rFonts w:hint="default" w:ascii="ＭＳ 明朝" w:hAnsi="ＭＳ 明朝"/>
                      <w:color w:val="000000" w:themeColor="text1"/>
                      <w:sz w:val="14"/>
                      <w:u w:val="none" w:color="FF0000"/>
                    </w:rPr>
                    <w:instrText>),</w:instrText>
                  </w:r>
                  <w:r>
                    <w:rPr>
                      <w:rFonts w:hint="default" w:ascii="ＭＳ 明朝" w:hAnsi="ＭＳ 明朝"/>
                      <w:color w:val="000000" w:themeColor="text1"/>
                      <w:sz w:val="14"/>
                      <w:u w:val="none" w:color="FF0000"/>
                    </w:rPr>
                    <w:instrText>鋸</w:instrText>
                  </w:r>
                  <w:r>
                    <w:rPr>
                      <w:rFonts w:hint="default" w:ascii="ＭＳ 明朝" w:hAnsi="ＭＳ 明朝"/>
                      <w:color w:val="000000" w:themeColor="text1"/>
                      <w:sz w:val="14"/>
                      <w:u w:val="none" w:color="FF0000"/>
                    </w:rPr>
                    <w:instrText>)</w:instrText>
                  </w:r>
                  <w:r>
                    <w:rPr>
                      <w:rFonts w:hint="default" w:ascii="ＭＳ 明朝" w:hAnsi="ＭＳ 明朝"/>
                      <w:color w:val="000000" w:themeColor="text1"/>
                      <w:sz w:val="14"/>
                      <w:u w:val="none" w:color="FF0000"/>
                    </w:rPr>
                    <w:fldChar w:fldCharType="end"/>
                  </w:r>
                  <w:r>
                    <w:rPr>
                      <w:rFonts w:hint="eastAsia" w:ascii="ＭＳ 明朝" w:hAnsi="ＭＳ 明朝"/>
                      <w:color w:val="000000" w:themeColor="text1"/>
                      <w:sz w:val="14"/>
                      <w:u w:val="none" w:color="FF0000"/>
                    </w:rPr>
                    <w:t>盤、</w:t>
                  </w:r>
                  <w:r>
                    <w:rPr>
                      <w:rFonts w:hint="default" w:ascii="ＭＳ 明朝" w:hAnsi="ＭＳ 明朝"/>
                      <w:color w:val="000000" w:themeColor="text1"/>
                      <w:sz w:val="14"/>
                      <w:u w:val="none" w:color="FF0000"/>
                    </w:rPr>
                    <w:fldChar w:fldCharType="begin"/>
                  </w:r>
                  <w:r>
                    <w:rPr>
                      <w:rFonts w:hint="default" w:ascii="ＭＳ 明朝" w:hAnsi="ＭＳ 明朝"/>
                      <w:color w:val="000000" w:themeColor="text1"/>
                      <w:sz w:val="14"/>
                      <w:u w:val="none" w:color="FF0000"/>
                    </w:rPr>
                    <w:instrText>EQ \* jc2 \* hps11 \o\ad(\s\up 6(</w:instrText>
                  </w:r>
                  <w:r>
                    <w:rPr>
                      <w:rFonts w:hint="default" w:ascii="ＭＳ 明朝" w:hAnsi="ＭＳ 明朝"/>
                      <w:color w:val="000000" w:themeColor="text1"/>
                      <w:sz w:val="11"/>
                    </w:rPr>
                    <w:instrText>の</w:instrText>
                  </w:r>
                  <w:r>
                    <w:rPr>
                      <w:rFonts w:hint="default" w:ascii="ＭＳ 明朝" w:hAnsi="ＭＳ 明朝"/>
                      <w:color w:val="000000" w:themeColor="text1"/>
                      <w:sz w:val="11"/>
                    </w:rPr>
                    <w:instrText>こ</w:instrText>
                  </w:r>
                  <w:r>
                    <w:rPr>
                      <w:rFonts w:hint="default" w:ascii="ＭＳ 明朝" w:hAnsi="ＭＳ 明朝"/>
                      <w:color w:val="000000" w:themeColor="text1"/>
                      <w:sz w:val="14"/>
                      <w:u w:val="none" w:color="FF0000"/>
                    </w:rPr>
                    <w:instrText>),</w:instrText>
                  </w:r>
                  <w:r>
                    <w:rPr>
                      <w:rFonts w:hint="default" w:ascii="ＭＳ 明朝" w:hAnsi="ＭＳ 明朝"/>
                      <w:color w:val="000000" w:themeColor="text1"/>
                      <w:sz w:val="14"/>
                      <w:u w:val="none" w:color="FF0000"/>
                    </w:rPr>
                    <w:instrText>鋸</w:instrText>
                  </w:r>
                  <w:r>
                    <w:rPr>
                      <w:rFonts w:hint="default" w:ascii="ＭＳ 明朝" w:hAnsi="ＭＳ 明朝"/>
                      <w:color w:val="000000" w:themeColor="text1"/>
                      <w:sz w:val="14"/>
                      <w:u w:val="none" w:color="FF0000"/>
                    </w:rPr>
                    <w:instrText>)</w:instrText>
                  </w:r>
                  <w:r>
                    <w:rPr>
                      <w:rFonts w:hint="default" w:ascii="ＭＳ 明朝" w:hAnsi="ＭＳ 明朝"/>
                      <w:color w:val="000000" w:themeColor="text1"/>
                      <w:sz w:val="14"/>
                      <w:u w:val="none" w:color="FF0000"/>
                    </w:rPr>
                    <w:fldChar w:fldCharType="end"/>
                  </w:r>
                  <w:r>
                    <w:rPr>
                      <w:rFonts w:hint="eastAsia" w:ascii="ＭＳ 明朝" w:hAnsi="ＭＳ 明朝"/>
                      <w:color w:val="000000" w:themeColor="text1"/>
                      <w:sz w:val="14"/>
                      <w:u w:val="none" w:color="FF0000"/>
                    </w:rPr>
                    <w:t>仕上機械、選別機、チッパー、集じん装置、剝皮施設、ツインバンドソー、ギャングリッパー、フォークリフト（注６）、その他加工力強化を図るために必要な製材関連施設</w:t>
                  </w:r>
                </w:p>
              </w:tc>
              <w:tc>
                <w:tcPr>
                  <w:tcW w:w="1417" w:type="pct"/>
                  <w:vMerge w:val="restart"/>
                  <w:vAlign w:val="center"/>
                </w:tcPr>
                <w:p>
                  <w:pPr>
                    <w:pStyle w:val="0"/>
                    <w:jc w:val="center"/>
                    <w:rPr>
                      <w:rFonts w:hint="default" w:ascii="ＭＳ 明朝" w:hAnsi="ＭＳ 明朝"/>
                      <w:color w:val="000000" w:themeColor="text1"/>
                      <w:sz w:val="16"/>
                      <w:u w:val="none" w:color="FF0000"/>
                    </w:rPr>
                  </w:pPr>
                  <w:r>
                    <w:rPr>
                      <w:rFonts w:hint="eastAsia" w:ascii="ＭＳ 明朝" w:hAnsi="ＭＳ 明朝"/>
                      <w:color w:val="000000" w:themeColor="text1"/>
                      <w:sz w:val="16"/>
                      <w:u w:val="none" w:color="FF0000"/>
                    </w:rPr>
                    <w:t>２分の１以内</w:t>
                  </w:r>
                </w:p>
                <w:p>
                  <w:pPr>
                    <w:pStyle w:val="0"/>
                    <w:rPr>
                      <w:rFonts w:hint="eastAsia"/>
                    </w:rPr>
                  </w:pPr>
                  <w:r>
                    <w:rPr>
                      <w:rFonts w:hint="eastAsia" w:ascii="ＭＳ 明朝" w:hAnsi="ＭＳ 明朝"/>
                      <w:color w:val="000000" w:themeColor="text1"/>
                      <w:sz w:val="16"/>
                      <w:u w:val="none" w:color="FF0000"/>
                    </w:rPr>
                    <w:t>（国産材の加工量が</w:t>
                  </w:r>
                  <w:r>
                    <w:rPr>
                      <w:rFonts w:hint="eastAsia" w:ascii="ＭＳ 明朝" w:hAnsi="ＭＳ 明朝"/>
                      <w:color w:val="000000" w:themeColor="text1"/>
                      <w:sz w:val="16"/>
                      <w:u w:val="none" w:color="FF0000"/>
                    </w:rPr>
                    <w:t>50</w:t>
                  </w:r>
                  <w:r>
                    <w:rPr>
                      <w:rFonts w:hint="eastAsia" w:ascii="ＭＳ 明朝" w:hAnsi="ＭＳ 明朝"/>
                      <w:color w:val="000000" w:themeColor="text1"/>
                      <w:sz w:val="16"/>
                      <w:u w:val="none" w:color="FF0000"/>
                    </w:rPr>
                    <w:t>パーセント以下の製材業者については、３分の１以内）</w:t>
                  </w:r>
                </w:p>
              </w:tc>
              <w:tc>
                <w:tcPr>
                  <w:tcW w:w="652" w:type="pct"/>
                  <w:vMerge w:val="restart"/>
                  <w:shd w:val="clear" w:color="auto" w:fill="auto"/>
                  <w:vAlign w:val="center"/>
                </w:tcPr>
                <w:p>
                  <w:pPr>
                    <w:pStyle w:val="0"/>
                    <w:widowControl w:val="1"/>
                    <w:autoSpaceDE w:val="1"/>
                    <w:autoSpaceDN w:val="1"/>
                    <w:spacing w:line="240" w:lineRule="auto"/>
                    <w:rPr>
                      <w:rFonts w:hint="default"/>
                      <w:color w:val="000000" w:themeColor="text1"/>
                      <w:sz w:val="14"/>
                      <w:u w:val="none" w:color="FF0000"/>
                    </w:rPr>
                  </w:pPr>
                  <w:r>
                    <w:rPr>
                      <w:rFonts w:hint="eastAsia"/>
                      <w:color w:val="000000" w:themeColor="text1"/>
                      <w:sz w:val="14"/>
                      <w:u w:val="none" w:color="FF0000"/>
                    </w:rPr>
                    <w:t>県内製材業者、県内製材業者が組織する団体</w:t>
                  </w:r>
                </w:p>
                <w:p>
                  <w:pPr>
                    <w:pStyle w:val="0"/>
                    <w:rPr>
                      <w:rFonts w:hint="eastAsia"/>
                    </w:rPr>
                  </w:pPr>
                </w:p>
              </w:tc>
            </w:tr>
            <w:tr>
              <w:trPr>
                <w:trHeight w:val="734" w:hRule="atLeast"/>
              </w:trPr>
              <w:tc>
                <w:tcPr>
                  <w:tcW w:w="370" w:type="pct"/>
                  <w:vMerge w:val="restart"/>
                  <w:textDirection w:val="tbRlV"/>
                  <w:vAlign w:val="center"/>
                </w:tcPr>
                <w:p>
                  <w:pPr>
                    <w:pStyle w:val="0"/>
                    <w:ind w:leftChars="0" w:right="113" w:rightChars="0" w:firstLineChars="0"/>
                    <w:jc w:val="center"/>
                    <w:rPr>
                      <w:rFonts w:hint="eastAsia"/>
                    </w:rPr>
                  </w:pPr>
                  <w:r>
                    <w:rPr>
                      <w:rFonts w:hint="eastAsia" w:ascii="ＭＳ 明朝" w:hAnsi="ＭＳ 明朝"/>
                      <w:color w:val="auto"/>
                      <w:sz w:val="14"/>
                      <w:u w:val="none" w:color="auto"/>
                    </w:rPr>
                    <w:t>品質向上</w:t>
                  </w:r>
                </w:p>
              </w:tc>
              <w:tc>
                <w:tcPr>
                  <w:tcW w:w="919" w:type="pct"/>
                  <w:vMerge w:val="restart"/>
                  <w:vAlign w:val="center"/>
                </w:tcPr>
                <w:p>
                  <w:pPr>
                    <w:pStyle w:val="0"/>
                    <w:rPr>
                      <w:rFonts w:hint="eastAsia"/>
                    </w:rPr>
                  </w:pPr>
                  <w:r>
                    <w:rPr>
                      <w:rFonts w:hint="eastAsia" w:ascii="ＭＳ 明朝" w:hAnsi="ＭＳ 明朝"/>
                      <w:color w:val="000000" w:themeColor="text1"/>
                      <w:sz w:val="14"/>
                      <w:u w:val="none" w:color="FF0000"/>
                    </w:rPr>
                    <w:t>事業戦略の実践等による製材品の品質向上を図るために必要な製材関連施設の導入に係る経費</w:t>
                  </w:r>
                </w:p>
              </w:tc>
              <w:tc>
                <w:tcPr>
                  <w:tcW w:w="1757" w:type="pct"/>
                  <w:vAlign w:val="center"/>
                </w:tcPr>
                <w:p>
                  <w:pPr>
                    <w:pStyle w:val="0"/>
                    <w:rPr>
                      <w:rFonts w:hint="eastAsia"/>
                    </w:rPr>
                  </w:pPr>
                  <w:r>
                    <w:rPr>
                      <w:rFonts w:hint="eastAsia" w:ascii="ＭＳ 明朝" w:hAnsi="ＭＳ 明朝"/>
                      <w:color w:val="000000" w:themeColor="text1"/>
                      <w:sz w:val="14"/>
                      <w:u w:val="none" w:color="FF0000"/>
                    </w:rPr>
                    <w:t>木材乾燥機、防虫・防腐施設、木質資源利用ボイラー施設、モルダー、グレーディングマシーン、付加価値を高めるために必要な木材加工機、その他品質向上を図るために必要な製材関連施設</w:t>
                  </w:r>
                </w:p>
              </w:tc>
              <w:tc>
                <w:tcPr>
                  <w:tcW w:w="1417" w:type="pct"/>
                  <w:vMerge w:val="continue"/>
                  <w:vAlign w:val="center"/>
                </w:tcPr>
                <w:p>
                  <w:pPr>
                    <w:pStyle w:val="0"/>
                    <w:rPr>
                      <w:rFonts w:hint="eastAsia"/>
                    </w:rPr>
                  </w:pPr>
                </w:p>
              </w:tc>
              <w:tc>
                <w:tcPr>
                  <w:tcW w:w="652" w:type="pct"/>
                  <w:vMerge w:val="continue"/>
                  <w:shd w:val="clear" w:color="auto" w:fill="auto"/>
                  <w:vAlign w:val="center"/>
                </w:tcPr>
                <w:p>
                  <w:pPr>
                    <w:pStyle w:val="0"/>
                    <w:rPr>
                      <w:rFonts w:hint="eastAsia"/>
                    </w:rPr>
                  </w:pPr>
                </w:p>
              </w:tc>
            </w:tr>
            <w:tr>
              <w:trPr>
                <w:trHeight w:val="1573" w:hRule="atLeast"/>
              </w:trPr>
              <w:tc>
                <w:tcPr>
                  <w:tcW w:w="370" w:type="pct"/>
                  <w:textDirection w:val="tbRlV"/>
                  <w:vAlign w:val="center"/>
                </w:tcPr>
                <w:p>
                  <w:pPr>
                    <w:pStyle w:val="0"/>
                    <w:jc w:val="center"/>
                    <w:rPr>
                      <w:rFonts w:hint="eastAsia"/>
                    </w:rPr>
                  </w:pPr>
                  <w:r>
                    <w:rPr>
                      <w:rFonts w:hint="eastAsia"/>
                      <w:color w:val="auto"/>
                      <w:sz w:val="14"/>
                      <w:u w:val="none" w:color="auto"/>
                    </w:rPr>
                    <w:t>グリーン化</w:t>
                  </w:r>
                </w:p>
              </w:tc>
              <w:tc>
                <w:tcPr>
                  <w:tcW w:w="919" w:type="pct"/>
                  <w:vAlign w:val="center"/>
                </w:tcPr>
                <w:p>
                  <w:pPr>
                    <w:pStyle w:val="0"/>
                    <w:rPr>
                      <w:rFonts w:hint="eastAsia"/>
                    </w:rPr>
                  </w:pPr>
                  <w:r>
                    <w:rPr>
                      <w:rFonts w:hint="eastAsia"/>
                      <w:color w:val="auto"/>
                      <w:sz w:val="14"/>
                      <w:u w:val="none" w:color="auto"/>
                    </w:rPr>
                    <w:t>原油高騰への対応及びグリーン化施策を推進するために必要な機械等の導入に係る経費</w:t>
                  </w:r>
                </w:p>
              </w:tc>
              <w:tc>
                <w:tcPr>
                  <w:tcW w:w="1757" w:type="pct"/>
                  <w:vAlign w:val="center"/>
                </w:tcPr>
                <w:p>
                  <w:pPr>
                    <w:pStyle w:val="0"/>
                    <w:rPr>
                      <w:rFonts w:hint="eastAsia"/>
                      <w:color w:val="auto"/>
                      <w:sz w:val="14"/>
                      <w:u w:val="none" w:color="auto"/>
                    </w:rPr>
                  </w:pPr>
                  <w:r>
                    <w:rPr>
                      <w:rFonts w:hint="eastAsia"/>
                      <w:color w:val="auto"/>
                      <w:sz w:val="14"/>
                      <w:u w:val="none" w:color="auto"/>
                    </w:rPr>
                    <w:t>○機械等導入：電動フォークリフト</w:t>
                  </w:r>
                  <w:r>
                    <w:rPr>
                      <w:rFonts w:hint="eastAsia"/>
                      <w:color w:val="auto"/>
                      <w:sz w:val="14"/>
                      <w:u w:val="none" w:color="auto"/>
                    </w:rPr>
                    <w:t>(</w:t>
                  </w:r>
                  <w:r>
                    <w:rPr>
                      <w:rFonts w:hint="eastAsia"/>
                      <w:color w:val="auto"/>
                      <w:sz w:val="14"/>
                      <w:u w:val="none" w:color="auto"/>
                    </w:rPr>
                    <w:t>注</w:t>
                  </w:r>
                  <w:r>
                    <w:rPr>
                      <w:rFonts w:hint="eastAsia"/>
                      <w:color w:val="000000" w:themeColor="text1"/>
                      <w:sz w:val="14"/>
                      <w:u w:val="none" w:color="FF0000"/>
                    </w:rPr>
                    <w:t>８</w:t>
                  </w:r>
                  <w:r>
                    <w:rPr>
                      <w:rFonts w:hint="eastAsia"/>
                      <w:color w:val="auto"/>
                      <w:sz w:val="14"/>
                      <w:u w:val="none" w:color="auto"/>
                    </w:rPr>
                    <w:t>）、充電器</w:t>
                  </w:r>
                </w:p>
                <w:p>
                  <w:pPr>
                    <w:pStyle w:val="0"/>
                    <w:rPr>
                      <w:rFonts w:hint="eastAsia"/>
                    </w:rPr>
                  </w:pPr>
                  <w:r>
                    <w:rPr>
                      <w:rFonts w:hint="eastAsia"/>
                      <w:color w:val="auto"/>
                      <w:sz w:val="14"/>
                      <w:u w:val="none" w:color="auto"/>
                    </w:rPr>
                    <w:t>○電気設備　：電動フォークリフトを導入するために必要な電気設備工事に要する経費</w:t>
                  </w:r>
                </w:p>
              </w:tc>
              <w:tc>
                <w:tcPr>
                  <w:tcW w:w="1417" w:type="pct"/>
                  <w:vAlign w:val="center"/>
                </w:tcPr>
                <w:p>
                  <w:pPr>
                    <w:pStyle w:val="0"/>
                    <w:rPr>
                      <w:rFonts w:hint="eastAsia"/>
                      <w:color w:val="auto"/>
                      <w:sz w:val="14"/>
                      <w:u w:val="none" w:color="auto"/>
                    </w:rPr>
                  </w:pPr>
                  <w:r>
                    <w:rPr>
                      <w:rFonts w:hint="eastAsia"/>
                      <w:color w:val="auto"/>
                      <w:sz w:val="14"/>
                      <w:u w:val="none" w:color="auto"/>
                    </w:rPr>
                    <w:t>○機械等導入</w:t>
                  </w:r>
                </w:p>
                <w:p>
                  <w:pPr>
                    <w:pStyle w:val="0"/>
                    <w:rPr>
                      <w:rFonts w:hint="eastAsia"/>
                      <w:color w:val="auto"/>
                      <w:sz w:val="14"/>
                      <w:u w:val="none" w:color="auto"/>
                    </w:rPr>
                  </w:pPr>
                  <w:r>
                    <w:rPr>
                      <w:rFonts w:hint="eastAsia"/>
                      <w:color w:val="auto"/>
                      <w:sz w:val="14"/>
                      <w:u w:val="none" w:color="auto"/>
                    </w:rPr>
                    <w:t>２分の１以内</w:t>
                  </w:r>
                </w:p>
                <w:p>
                  <w:pPr>
                    <w:pStyle w:val="0"/>
                    <w:rPr>
                      <w:rFonts w:hint="eastAsia"/>
                      <w:color w:val="auto"/>
                      <w:sz w:val="14"/>
                      <w:u w:val="none" w:color="auto"/>
                    </w:rPr>
                  </w:pPr>
                  <w:r>
                    <w:rPr>
                      <w:rFonts w:hint="eastAsia"/>
                      <w:color w:val="auto"/>
                      <w:sz w:val="14"/>
                      <w:u w:val="none" w:color="auto"/>
                    </w:rPr>
                    <w:t>（補助上限額１台当たり</w:t>
                  </w:r>
                  <w:r>
                    <w:rPr>
                      <w:rFonts w:hint="eastAsia"/>
                      <w:color w:val="auto"/>
                      <w:sz w:val="14"/>
                      <w:u w:val="none" w:color="auto"/>
                    </w:rPr>
                    <w:t>350</w:t>
                  </w:r>
                  <w:r>
                    <w:rPr>
                      <w:rFonts w:hint="eastAsia"/>
                      <w:color w:val="auto"/>
                      <w:sz w:val="14"/>
                      <w:u w:val="none" w:color="auto"/>
                    </w:rPr>
                    <w:t>万円）</w:t>
                  </w:r>
                </w:p>
                <w:p>
                  <w:pPr>
                    <w:pStyle w:val="0"/>
                    <w:rPr>
                      <w:rFonts w:hint="eastAsia"/>
                      <w:color w:val="auto"/>
                      <w:sz w:val="14"/>
                      <w:u w:val="none" w:color="auto"/>
                    </w:rPr>
                  </w:pPr>
                  <w:r>
                    <w:rPr>
                      <w:rFonts w:hint="eastAsia"/>
                      <w:color w:val="auto"/>
                      <w:sz w:val="14"/>
                      <w:u w:val="none" w:color="auto"/>
                    </w:rPr>
                    <w:t>○電気設備</w:t>
                  </w:r>
                </w:p>
                <w:p>
                  <w:pPr>
                    <w:pStyle w:val="0"/>
                    <w:rPr>
                      <w:rFonts w:hint="eastAsia"/>
                      <w:color w:val="auto"/>
                      <w:sz w:val="14"/>
                      <w:u w:val="none" w:color="auto"/>
                    </w:rPr>
                  </w:pPr>
                  <w:r>
                    <w:rPr>
                      <w:rFonts w:hint="eastAsia"/>
                      <w:color w:val="auto"/>
                      <w:sz w:val="14"/>
                      <w:u w:val="none" w:color="auto"/>
                    </w:rPr>
                    <w:t>２分の１以内</w:t>
                  </w:r>
                </w:p>
                <w:p>
                  <w:pPr>
                    <w:pStyle w:val="0"/>
                    <w:rPr>
                      <w:rFonts w:hint="eastAsia"/>
                      <w:color w:val="auto"/>
                      <w:sz w:val="14"/>
                      <w:u w:val="none" w:color="auto"/>
                    </w:rPr>
                  </w:pPr>
                  <w:r>
                    <w:rPr>
                      <w:rFonts w:hint="eastAsia"/>
                      <w:color w:val="auto"/>
                      <w:sz w:val="14"/>
                      <w:u w:val="none" w:color="auto"/>
                    </w:rPr>
                    <w:t>（補助上限額</w:t>
                  </w:r>
                  <w:r>
                    <w:rPr>
                      <w:rFonts w:hint="eastAsia"/>
                      <w:color w:val="auto"/>
                      <w:sz w:val="14"/>
                      <w:u w:val="none" w:color="auto"/>
                    </w:rPr>
                    <w:t>100</w:t>
                  </w:r>
                  <w:r>
                    <w:rPr>
                      <w:rFonts w:hint="eastAsia"/>
                      <w:color w:val="auto"/>
                      <w:sz w:val="14"/>
                      <w:u w:val="none" w:color="auto"/>
                    </w:rPr>
                    <w:t>万円）</w:t>
                  </w:r>
                </w:p>
                <w:p>
                  <w:pPr>
                    <w:pStyle w:val="0"/>
                    <w:rPr>
                      <w:rFonts w:hint="eastAsia"/>
                    </w:rPr>
                  </w:pPr>
                  <w:r>
                    <w:rPr>
                      <w:rFonts w:hint="eastAsia"/>
                      <w:color w:val="auto"/>
                      <w:sz w:val="14"/>
                      <w:u w:val="none" w:color="auto"/>
                    </w:rPr>
                    <w:t>（国産材の加工量が</w:t>
                  </w:r>
                  <w:r>
                    <w:rPr>
                      <w:rFonts w:hint="eastAsia"/>
                      <w:color w:val="auto"/>
                      <w:sz w:val="14"/>
                      <w:u w:val="none" w:color="auto"/>
                    </w:rPr>
                    <w:t>50</w:t>
                  </w:r>
                  <w:r>
                    <w:rPr>
                      <w:rFonts w:hint="eastAsia"/>
                      <w:color w:val="auto"/>
                      <w:sz w:val="14"/>
                      <w:u w:val="none" w:color="auto"/>
                    </w:rPr>
                    <w:t>パーセント以下の製材業者については、３分の１以内）</w:t>
                  </w:r>
                </w:p>
              </w:tc>
              <w:tc>
                <w:tcPr>
                  <w:tcW w:w="652" w:type="pct"/>
                  <w:shd w:val="clear" w:color="auto" w:fill="auto"/>
                  <w:vAlign w:val="center"/>
                </w:tcPr>
                <w:p>
                  <w:pPr>
                    <w:pStyle w:val="0"/>
                    <w:rPr>
                      <w:rFonts w:hint="eastAsia"/>
                    </w:rPr>
                  </w:pPr>
                  <w:r>
                    <w:rPr>
                      <w:rFonts w:hint="eastAsia"/>
                      <w:color w:val="auto"/>
                      <w:sz w:val="14"/>
                      <w:u w:val="none" w:color="auto"/>
                    </w:rPr>
                    <w:t>県内製材事業体及びその他県内木材加工事業者、木材関連団体</w:t>
                  </w:r>
                </w:p>
              </w:tc>
            </w:tr>
          </w:tbl>
          <w:p>
            <w:pPr>
              <w:pStyle w:val="0"/>
              <w:ind w:left="0" w:leftChars="0" w:hanging="508" w:hangingChars="300"/>
              <w:rPr>
                <w:rFonts w:hint="default" w:ascii="ＭＳ 明朝" w:hAnsi="ＭＳ 明朝"/>
                <w:color w:val="auto"/>
                <w:sz w:val="16"/>
                <w:u w:val="none" w:color="auto"/>
              </w:rPr>
            </w:pPr>
          </w:p>
          <w:p>
            <w:pPr>
              <w:pStyle w:val="0"/>
              <w:ind w:leftChars="0" w:firstLineChars="0"/>
              <w:rPr>
                <w:rFonts w:hint="default" w:ascii="ＭＳ 明朝" w:hAnsi="ＭＳ 明朝"/>
                <w:color w:val="auto"/>
                <w:sz w:val="16"/>
                <w:u w:val="none" w:color="auto"/>
              </w:rPr>
            </w:pPr>
            <w:r>
              <w:rPr>
                <w:rFonts w:hint="eastAsia" w:ascii="ＭＳ 明朝" w:hAnsi="ＭＳ 明朝"/>
                <w:color w:val="auto"/>
                <w:sz w:val="16"/>
                <w:u w:val="none" w:color="auto"/>
              </w:rPr>
              <w:t>【事業区分：</w:t>
            </w:r>
            <w:r>
              <w:rPr>
                <w:rFonts w:hint="eastAsia" w:ascii="ＭＳ 明朝" w:hAnsi="ＭＳ 明朝"/>
                <w:color w:val="auto"/>
                <w:sz w:val="16"/>
                <w:u w:val="none" w:color="auto"/>
              </w:rPr>
              <w:t>SCM</w:t>
            </w:r>
            <w:r>
              <w:rPr>
                <w:rFonts w:hint="eastAsia" w:ascii="ＭＳ 明朝" w:hAnsi="ＭＳ 明朝"/>
                <w:color w:val="auto"/>
                <w:sz w:val="16"/>
                <w:u w:val="none" w:color="auto"/>
              </w:rPr>
              <w:t>推進事業】</w:t>
            </w:r>
          </w:p>
          <w:tbl>
            <w:tblPr>
              <w:tblStyle w:val="11"/>
              <w:tblW w:w="7740"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19"/>
              <w:gridCol w:w="955"/>
              <w:gridCol w:w="3296"/>
              <w:gridCol w:w="955"/>
              <w:gridCol w:w="1215"/>
            </w:tblGrid>
            <w:tr>
              <w:trPr>
                <w:trHeight w:val="700" w:hRule="atLeast"/>
              </w:trPr>
              <w:tc>
                <w:tcPr>
                  <w:tcW w:w="1417" w:type="dxa"/>
                  <w:vAlign w:val="center"/>
                </w:tcPr>
                <w:p>
                  <w:pPr>
                    <w:pStyle w:val="0"/>
                    <w:jc w:val="center"/>
                    <w:rPr>
                      <w:rFonts w:hint="eastAsia"/>
                    </w:rPr>
                  </w:pPr>
                  <w:r>
                    <w:rPr>
                      <w:rFonts w:hint="eastAsia" w:ascii="ＭＳ 明朝" w:hAnsi="ＭＳ 明朝"/>
                      <w:color w:val="000000" w:themeColor="text1"/>
                      <w:sz w:val="16"/>
                      <w:u w:val="none" w:color="auto"/>
                    </w:rPr>
                    <w:t>補助対象経費</w:t>
                  </w:r>
                </w:p>
              </w:tc>
              <w:tc>
                <w:tcPr>
                  <w:tcW w:w="1020" w:type="dxa"/>
                  <w:vAlign w:val="center"/>
                </w:tcPr>
                <w:p>
                  <w:pPr>
                    <w:pStyle w:val="0"/>
                    <w:jc w:val="center"/>
                    <w:rPr>
                      <w:rFonts w:hint="eastAsia"/>
                    </w:rPr>
                  </w:pPr>
                  <w:r>
                    <w:rPr>
                      <w:rFonts w:hint="eastAsia" w:ascii="ＭＳ 明朝" w:hAnsi="ＭＳ 明朝"/>
                      <w:color w:val="000000" w:themeColor="text1"/>
                      <w:sz w:val="16"/>
                      <w:u w:val="none" w:color="auto"/>
                    </w:rPr>
                    <w:t>費目</w:t>
                  </w:r>
                </w:p>
              </w:tc>
              <w:tc>
                <w:tcPr>
                  <w:tcW w:w="3572" w:type="dxa"/>
                  <w:vAlign w:val="center"/>
                </w:tcPr>
                <w:p>
                  <w:pPr>
                    <w:pStyle w:val="0"/>
                    <w:jc w:val="center"/>
                    <w:rPr>
                      <w:rFonts w:hint="eastAsia"/>
                    </w:rPr>
                  </w:pPr>
                  <w:r>
                    <w:rPr>
                      <w:rFonts w:hint="eastAsia"/>
                      <w:b w:val="0"/>
                      <w:color w:val="000000" w:themeColor="text1"/>
                      <w:sz w:val="16"/>
                      <w:u w:val="none" w:color="auto"/>
                    </w:rPr>
                    <w:t>補助対象経費の内訳</w:t>
                  </w:r>
                </w:p>
              </w:tc>
              <w:tc>
                <w:tcPr>
                  <w:tcW w:w="1020" w:type="dxa"/>
                  <w:vAlign w:val="center"/>
                </w:tcPr>
                <w:p>
                  <w:pPr>
                    <w:pStyle w:val="0"/>
                    <w:jc w:val="center"/>
                    <w:rPr>
                      <w:rFonts w:hint="eastAsia"/>
                    </w:rPr>
                  </w:pPr>
                  <w:r>
                    <w:rPr>
                      <w:rFonts w:hint="eastAsia" w:ascii="ＭＳ 明朝" w:hAnsi="ＭＳ 明朝"/>
                      <w:color w:val="000000" w:themeColor="text1"/>
                      <w:sz w:val="16"/>
                      <w:u w:val="none" w:color="auto"/>
                    </w:rPr>
                    <w:t>補助率</w:t>
                  </w:r>
                </w:p>
              </w:tc>
              <w:tc>
                <w:tcPr>
                  <w:tcW w:w="1304" w:type="dxa"/>
                  <w:shd w:val="clear" w:color="auto" w:fill="auto"/>
                  <w:vAlign w:val="top"/>
                </w:tcPr>
                <w:p>
                  <w:pPr>
                    <w:pStyle w:val="0"/>
                    <w:widowControl w:val="1"/>
                    <w:autoSpaceDE w:val="1"/>
                    <w:autoSpaceDN w:val="1"/>
                    <w:spacing w:line="480" w:lineRule="auto"/>
                    <w:jc w:val="center"/>
                    <w:rPr>
                      <w:rFonts w:hint="eastAsia"/>
                    </w:rPr>
                  </w:pPr>
                  <w:r>
                    <w:rPr>
                      <w:rFonts w:hint="eastAsia"/>
                      <w:color w:val="000000" w:themeColor="text1"/>
                      <w:sz w:val="16"/>
                      <w:u w:val="none" w:color="auto"/>
                    </w:rPr>
                    <w:t>補助事業者</w:t>
                  </w:r>
                </w:p>
              </w:tc>
            </w:tr>
            <w:tr>
              <w:trPr>
                <w:trHeight w:val="680" w:hRule="atLeast"/>
              </w:trPr>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color w:val="000000" w:themeColor="text1"/>
                      <w:sz w:val="16"/>
                      <w:u w:val="none" w:color="auto"/>
                    </w:rPr>
                    <w:t>川上から川下までの事業者の連携によるサプライチェーンの構築の支援に係る経費</w:t>
                  </w:r>
                </w:p>
              </w:tc>
              <w:tc>
                <w:tcPr>
                  <w:tcW w:w="1020" w:type="dxa"/>
                  <w:vAlign w:val="center"/>
                </w:tcPr>
                <w:p>
                  <w:pPr>
                    <w:pStyle w:val="0"/>
                    <w:rPr>
                      <w:rFonts w:hint="eastAsia"/>
                    </w:rPr>
                  </w:pPr>
                  <w:r>
                    <w:rPr>
                      <w:rFonts w:hint="eastAsia" w:ascii="ＭＳ 明朝" w:hAnsi="ＭＳ 明朝"/>
                      <w:color w:val="000000" w:themeColor="text1"/>
                      <w:sz w:val="16"/>
                      <w:u w:val="none" w:color="auto"/>
                    </w:rPr>
                    <w:t>人件費</w:t>
                  </w:r>
                </w:p>
              </w:tc>
              <w:tc>
                <w:tcPr>
                  <w:tcW w:w="3572" w:type="dxa"/>
                  <w:vAlign w:val="center"/>
                </w:tcPr>
                <w:p>
                  <w:pPr>
                    <w:pStyle w:val="0"/>
                    <w:rPr>
                      <w:rFonts w:hint="eastAsia"/>
                    </w:rPr>
                  </w:pPr>
                  <w:r>
                    <w:rPr>
                      <w:rFonts w:hint="eastAsia"/>
                      <w:color w:val="000000" w:themeColor="text1"/>
                      <w:sz w:val="16"/>
                      <w:u w:val="none" w:color="auto"/>
                    </w:rPr>
                    <w:t>専門的知識・技術を有する者に対して実働に応じて支払う人件費</w:t>
                  </w:r>
                  <w:r>
                    <w:rPr>
                      <w:rFonts w:hint="eastAsia" w:ascii="ＭＳ 明朝" w:hAnsi="ＭＳ 明朝" w:eastAsia="ＭＳ 明朝"/>
                      <w:color w:val="000000" w:themeColor="text1"/>
                      <w:sz w:val="16"/>
                      <w:u w:val="none" w:color="auto"/>
                    </w:rPr>
                    <w:t>（日額</w:t>
                  </w:r>
                  <w:r>
                    <w:rPr>
                      <w:rFonts w:hint="eastAsia" w:ascii="ＭＳ 明朝" w:hAnsi="ＭＳ 明朝" w:eastAsia="ＭＳ 明朝"/>
                      <w:color w:val="000000" w:themeColor="text1"/>
                      <w:sz w:val="16"/>
                      <w:u w:val="none" w:color="auto"/>
                    </w:rPr>
                    <w:t>23,600</w:t>
                  </w:r>
                  <w:r>
                    <w:rPr>
                      <w:rFonts w:hint="eastAsia" w:ascii="ＭＳ 明朝" w:hAnsi="ＭＳ 明朝" w:eastAsia="ＭＳ 明朝"/>
                      <w:color w:val="000000" w:themeColor="text1"/>
                      <w:sz w:val="16"/>
                      <w:u w:val="none" w:color="auto"/>
                    </w:rPr>
                    <w:t>円以内）</w:t>
                  </w:r>
                </w:p>
              </w:tc>
              <w:tc>
                <w:tcPr>
                  <w:tcW w:w="1020" w:type="dxa"/>
                  <w:vMerge w:val="restart"/>
                  <w:vAlign w:val="center"/>
                </w:tcPr>
                <w:p>
                  <w:pPr>
                    <w:pStyle w:val="0"/>
                    <w:jc w:val="center"/>
                    <w:rPr>
                      <w:rFonts w:hint="eastAsia"/>
                    </w:rPr>
                  </w:pPr>
                  <w:r>
                    <w:rPr>
                      <w:rFonts w:hint="eastAsia" w:ascii="ＭＳ 明朝" w:hAnsi="ＭＳ 明朝"/>
                      <w:color w:val="000000" w:themeColor="text1"/>
                      <w:sz w:val="16"/>
                      <w:u w:val="none" w:color="auto"/>
                    </w:rPr>
                    <w:t>定額</w:t>
                  </w:r>
                </w:p>
              </w:tc>
              <w:tc>
                <w:tcPr>
                  <w:tcW w:w="1304" w:type="dxa"/>
                  <w:vMerge w:val="restart"/>
                  <w:shd w:val="clear" w:color="auto" w:fill="auto"/>
                  <w:vAlign w:val="center"/>
                </w:tcPr>
                <w:p>
                  <w:pPr>
                    <w:pStyle w:val="0"/>
                    <w:widowControl w:val="1"/>
                    <w:autoSpaceDE w:val="1"/>
                    <w:autoSpaceDN w:val="1"/>
                    <w:spacing w:line="240" w:lineRule="auto"/>
                    <w:rPr>
                      <w:rFonts w:hint="eastAsia"/>
                    </w:rPr>
                  </w:pPr>
                  <w:r>
                    <w:rPr>
                      <w:rFonts w:hint="eastAsia"/>
                      <w:color w:val="000000" w:themeColor="text1"/>
                      <w:sz w:val="16"/>
                      <w:u w:val="none" w:color="auto"/>
                    </w:rPr>
                    <w:t>市町村、一般社団法人高知県木材協会</w:t>
                  </w:r>
                </w:p>
              </w:tc>
            </w:tr>
            <w:tr>
              <w:trPr>
                <w:trHeight w:val="680" w:hRule="atLeast"/>
              </w:trPr>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20" w:type="dxa"/>
                  <w:vAlign w:val="center"/>
                </w:tcPr>
                <w:p>
                  <w:pPr>
                    <w:pStyle w:val="0"/>
                    <w:rPr>
                      <w:rFonts w:hint="eastAsia"/>
                    </w:rPr>
                  </w:pPr>
                  <w:r>
                    <w:rPr>
                      <w:rFonts w:hint="eastAsia"/>
                      <w:color w:val="000000" w:themeColor="text1"/>
                      <w:sz w:val="16"/>
                      <w:u w:val="none" w:color="auto"/>
                    </w:rPr>
                    <w:t>謝金</w:t>
                  </w:r>
                </w:p>
              </w:tc>
              <w:tc>
                <w:tcPr>
                  <w:tcW w:w="3572" w:type="dxa"/>
                  <w:vAlign w:val="center"/>
                </w:tcPr>
                <w:p>
                  <w:pPr>
                    <w:pStyle w:val="0"/>
                    <w:rPr>
                      <w:rFonts w:hint="eastAsia"/>
                    </w:rPr>
                  </w:pPr>
                  <w:r>
                    <w:rPr>
                      <w:rFonts w:hint="eastAsia"/>
                      <w:color w:val="000000" w:themeColor="text1"/>
                      <w:sz w:val="16"/>
                      <w:u w:val="none" w:color="auto"/>
                    </w:rPr>
                    <w:t>指導、助言等を受けるために招へいした専門家等への謝礼としての経費（注２）</w:t>
                  </w:r>
                </w:p>
              </w:tc>
              <w:tc>
                <w:tcPr>
                  <w:tcW w:w="1020" w:type="dxa"/>
                  <w:vMerge w:val="continue"/>
                  <w:vAlign w:val="center"/>
                </w:tcPr>
                <w:p>
                  <w:pPr>
                    <w:pStyle w:val="0"/>
                    <w:rPr>
                      <w:rFonts w:hint="eastAsia"/>
                    </w:rPr>
                  </w:pPr>
                </w:p>
              </w:tc>
              <w:tc>
                <w:tcPr>
                  <w:tcW w:w="1304" w:type="dxa"/>
                  <w:vMerge w:val="continue"/>
                  <w:shd w:val="clear" w:color="auto" w:fill="auto"/>
                  <w:vAlign w:val="center"/>
                </w:tcPr>
                <w:p>
                  <w:pPr>
                    <w:pStyle w:val="0"/>
                    <w:rPr>
                      <w:rFonts w:hint="eastAsia"/>
                    </w:rPr>
                  </w:pPr>
                </w:p>
              </w:tc>
            </w:tr>
            <w:tr>
              <w:trPr>
                <w:trHeight w:val="680" w:hRule="atLeast"/>
              </w:trPr>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20" w:type="dxa"/>
                  <w:vAlign w:val="center"/>
                </w:tcPr>
                <w:p>
                  <w:pPr>
                    <w:pStyle w:val="0"/>
                    <w:rPr>
                      <w:rFonts w:hint="eastAsia"/>
                    </w:rPr>
                  </w:pPr>
                  <w:r>
                    <w:rPr>
                      <w:rFonts w:hint="eastAsia"/>
                      <w:color w:val="000000" w:themeColor="text1"/>
                      <w:sz w:val="16"/>
                      <w:u w:val="none" w:color="auto"/>
                    </w:rPr>
                    <w:t>旅費</w:t>
                  </w:r>
                </w:p>
              </w:tc>
              <w:tc>
                <w:tcPr>
                  <w:tcW w:w="3572" w:type="dxa"/>
                  <w:vAlign w:val="center"/>
                </w:tcPr>
                <w:p>
                  <w:pPr>
                    <w:pStyle w:val="0"/>
                    <w:rPr>
                      <w:rFonts w:hint="eastAsia"/>
                    </w:rPr>
                  </w:pPr>
                  <w:r>
                    <w:rPr>
                      <w:rFonts w:hint="eastAsia"/>
                      <w:color w:val="000000" w:themeColor="text1"/>
                      <w:sz w:val="16"/>
                      <w:u w:val="none" w:color="auto"/>
                    </w:rPr>
                    <w:t>資料収集、各種調査、検討会、指導、専門家派遣等の実施に伴う旅費としての経費（注３）</w:t>
                  </w:r>
                </w:p>
              </w:tc>
              <w:tc>
                <w:tcPr>
                  <w:tcW w:w="1020" w:type="dxa"/>
                  <w:vMerge w:val="continue"/>
                  <w:vAlign w:val="center"/>
                </w:tcPr>
                <w:p>
                  <w:pPr>
                    <w:pStyle w:val="0"/>
                    <w:rPr>
                      <w:rFonts w:hint="eastAsia"/>
                    </w:rPr>
                  </w:pPr>
                </w:p>
              </w:tc>
              <w:tc>
                <w:tcPr>
                  <w:tcW w:w="1304" w:type="dxa"/>
                  <w:vMerge w:val="continue"/>
                  <w:shd w:val="clear" w:color="auto" w:fill="auto"/>
                  <w:vAlign w:val="center"/>
                </w:tcPr>
                <w:p>
                  <w:pPr>
                    <w:pStyle w:val="0"/>
                    <w:rPr>
                      <w:rFonts w:hint="eastAsia"/>
                    </w:rPr>
                  </w:pPr>
                </w:p>
              </w:tc>
            </w:tr>
            <w:tr>
              <w:trPr>
                <w:trHeight w:val="1135" w:hRule="atLeast"/>
              </w:trPr>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20" w:type="dxa"/>
                  <w:vMerge w:val="restart"/>
                  <w:vAlign w:val="center"/>
                </w:tcPr>
                <w:p>
                  <w:pPr>
                    <w:pStyle w:val="0"/>
                    <w:rPr>
                      <w:rFonts w:hint="eastAsia"/>
                    </w:rPr>
                  </w:pPr>
                  <w:r>
                    <w:rPr>
                      <w:rFonts w:hint="eastAsia"/>
                      <w:color w:val="000000" w:themeColor="text1"/>
                      <w:sz w:val="16"/>
                      <w:u w:val="none" w:color="auto"/>
                    </w:rPr>
                    <w:t>その他経費</w:t>
                  </w:r>
                </w:p>
              </w:tc>
              <w:tc>
                <w:tcPr>
                  <w:tcW w:w="3572" w:type="dxa"/>
                  <w:vAlign w:val="center"/>
                </w:tcPr>
                <w:p>
                  <w:pPr>
                    <w:pStyle w:val="0"/>
                    <w:rPr>
                      <w:rFonts w:hint="eastAsia"/>
                    </w:rPr>
                  </w:pPr>
                  <w:r>
                    <w:rPr>
                      <w:rFonts w:hint="eastAsia"/>
                      <w:color w:val="000000" w:themeColor="text1"/>
                      <w:sz w:val="16"/>
                      <w:u w:val="none" w:color="auto"/>
                    </w:rPr>
                    <w:t>事業を実施するために必要となる消耗品費、印刷正本費等の需用費、通信運搬費等の役務費、事業の一部を第三者に委託するために必要となる委託費、使用料及び賃借料</w:t>
                  </w:r>
                </w:p>
              </w:tc>
              <w:tc>
                <w:tcPr>
                  <w:tcW w:w="1020" w:type="dxa"/>
                  <w:vMerge w:val="continue"/>
                  <w:vAlign w:val="center"/>
                </w:tcPr>
                <w:p>
                  <w:pPr>
                    <w:pStyle w:val="0"/>
                    <w:rPr>
                      <w:rFonts w:hint="eastAsia"/>
                    </w:rPr>
                  </w:pPr>
                </w:p>
              </w:tc>
              <w:tc>
                <w:tcPr>
                  <w:tcW w:w="1304" w:type="dxa"/>
                  <w:vMerge w:val="continue"/>
                  <w:shd w:val="clear" w:color="auto" w:fill="auto"/>
                  <w:vAlign w:val="center"/>
                </w:tcPr>
                <w:p>
                  <w:pPr>
                    <w:pStyle w:val="0"/>
                    <w:rPr>
                      <w:rFonts w:hint="eastAsia"/>
                    </w:rPr>
                  </w:pPr>
                </w:p>
              </w:tc>
            </w:tr>
          </w:tbl>
          <w:p>
            <w:pPr>
              <w:pStyle w:val="0"/>
              <w:ind w:leftChars="0" w:firstLineChars="0"/>
              <w:rPr>
                <w:rFonts w:hint="default" w:ascii="ＭＳ 明朝" w:hAnsi="ＭＳ 明朝"/>
                <w:color w:val="auto"/>
                <w:sz w:val="16"/>
                <w:u w:val="none" w:color="auto"/>
              </w:rPr>
            </w:pPr>
          </w:p>
          <w:p>
            <w:pPr>
              <w:pStyle w:val="0"/>
              <w:spacing w:line="260" w:lineRule="exact"/>
              <w:ind w:left="12" w:leftChars="5" w:firstLineChars="0"/>
              <w:jc w:val="left"/>
              <w:rPr>
                <w:rFonts w:hint="eastAsia" w:ascii="ＭＳ 明朝" w:hAnsi="ＭＳ 明朝"/>
                <w:color w:val="FF0000"/>
                <w:sz w:val="16"/>
                <w:u w:val="single" w:color="FF0000"/>
              </w:rPr>
            </w:pPr>
            <w:r>
              <w:rPr>
                <w:rFonts w:hint="eastAsia" w:ascii="ＭＳ 明朝" w:hAnsi="ＭＳ 明朝"/>
                <w:color w:val="FF0000"/>
                <w:sz w:val="16"/>
                <w:u w:val="single" w:color="FF0000"/>
              </w:rPr>
              <w:t>【事業区分：原木安定取引推進事業】</w:t>
            </w:r>
          </w:p>
          <w:p>
            <w:pPr>
              <w:pStyle w:val="0"/>
              <w:spacing w:line="260" w:lineRule="exact"/>
              <w:ind w:left="12" w:leftChars="5" w:firstLineChars="0"/>
              <w:jc w:val="left"/>
              <w:rPr>
                <w:rFonts w:hint="default" w:ascii="ＭＳ 明朝" w:hAnsi="ＭＳ 明朝"/>
                <w:color w:val="auto"/>
                <w:sz w:val="16"/>
                <w:u w:val="none" w:color="auto"/>
              </w:rPr>
            </w:pPr>
            <w:r>
              <w:rPr>
                <w:rFonts w:hint="eastAsia" w:ascii="ＭＳ 明朝" w:hAnsi="ＭＳ 明朝"/>
                <w:color w:val="FF0000"/>
                <w:sz w:val="16"/>
                <w:u w:val="single" w:color="FF0000"/>
              </w:rPr>
              <w:t>高知県県産材加工力強化事業費補助金（原木安定取引推進事業）交付要綱別表第１記載のとおり</w:t>
            </w:r>
          </w:p>
          <w:p>
            <w:pPr>
              <w:pStyle w:val="0"/>
              <w:spacing w:line="260" w:lineRule="exact"/>
              <w:ind w:left="12" w:leftChars="5" w:firstLineChars="0"/>
              <w:jc w:val="left"/>
              <w:rPr>
                <w:rFonts w:hint="default" w:ascii="ＭＳ 明朝" w:hAnsi="ＭＳ 明朝"/>
                <w:color w:val="auto"/>
                <w:sz w:val="16"/>
                <w:u w:val="none" w:color="auto"/>
              </w:rPr>
            </w:pPr>
          </w:p>
          <w:p>
            <w:pPr>
              <w:pStyle w:val="0"/>
              <w:ind w:left="0" w:leftChars="0" w:hanging="508" w:hangingChars="300"/>
              <w:rPr>
                <w:rFonts w:hint="default" w:ascii="ＭＳ 明朝" w:hAnsi="ＭＳ 明朝"/>
                <w:color w:val="auto"/>
                <w:sz w:val="16"/>
                <w:u w:val="none" w:color="auto"/>
              </w:rPr>
            </w:pPr>
            <w:r>
              <w:rPr>
                <w:rFonts w:hint="eastAsia" w:ascii="ＭＳ 明朝" w:hAnsi="ＭＳ 明朝"/>
                <w:color w:val="auto"/>
                <w:sz w:val="16"/>
                <w:u w:val="none" w:color="auto"/>
              </w:rPr>
              <w:t>(</w:t>
            </w:r>
            <w:r>
              <w:rPr>
                <w:rFonts w:hint="eastAsia" w:ascii="ＭＳ 明朝" w:hAnsi="ＭＳ 明朝"/>
                <w:color w:val="auto"/>
                <w:sz w:val="16"/>
                <w:u w:val="none" w:color="auto"/>
              </w:rPr>
              <w:t>注</w:t>
            </w:r>
            <w:r>
              <w:rPr>
                <w:rFonts w:hint="eastAsia" w:ascii="ＭＳ 明朝" w:hAnsi="ＭＳ 明朝"/>
                <w:color w:val="auto"/>
                <w:sz w:val="16"/>
                <w:u w:val="none" w:color="auto"/>
              </w:rPr>
              <w:t>)</w:t>
            </w:r>
            <w:r>
              <w:rPr>
                <w:rFonts w:hint="eastAsia" w:ascii="ＭＳ 明朝" w:hAnsi="ＭＳ 明朝"/>
                <w:color w:val="auto"/>
                <w:sz w:val="16"/>
                <w:u w:val="none" w:color="auto"/>
              </w:rPr>
              <w:t>１（略）</w:t>
            </w:r>
          </w:p>
          <w:p>
            <w:pPr>
              <w:pStyle w:val="0"/>
              <w:ind w:left="0" w:leftChars="0" w:hanging="508" w:hangingChars="300"/>
              <w:rPr>
                <w:rFonts w:hint="default" w:ascii="ＭＳ 明朝" w:hAnsi="ＭＳ 明朝"/>
                <w:color w:val="auto"/>
                <w:sz w:val="16"/>
                <w:u w:val="none" w:color="auto"/>
              </w:rPr>
            </w:pPr>
            <w:r>
              <w:rPr>
                <w:rFonts w:hint="eastAsia" w:ascii="ＭＳ 明朝" w:hAnsi="ＭＳ 明朝"/>
                <w:color w:val="auto"/>
                <w:sz w:val="16"/>
                <w:u w:val="none" w:color="auto"/>
              </w:rPr>
              <w:t>２　専門家等への謝金は１日当たりの</w:t>
            </w:r>
            <w:r>
              <w:rPr>
                <w:rFonts w:hint="eastAsia" w:ascii="ＭＳ 明朝" w:hAnsi="ＭＳ 明朝"/>
                <w:color w:val="auto"/>
                <w:sz w:val="16"/>
                <w:u w:val="none" w:color="FF0000"/>
              </w:rPr>
              <w:t>補助上</w:t>
            </w:r>
            <w:r>
              <w:rPr>
                <w:rFonts w:hint="eastAsia" w:ascii="ＭＳ 明朝" w:hAnsi="ＭＳ 明朝"/>
                <w:color w:val="auto"/>
                <w:sz w:val="16"/>
                <w:u w:val="none" w:color="auto"/>
              </w:rPr>
              <w:t>限額を</w:t>
            </w:r>
            <w:r>
              <w:rPr>
                <w:rFonts w:hint="eastAsia" w:ascii="ＭＳ 明朝" w:hAnsi="ＭＳ 明朝"/>
                <w:i w:val="0"/>
                <w:color w:val="FF0000"/>
                <w:sz w:val="16"/>
                <w:u w:val="single" w:color="FF0000"/>
              </w:rPr>
              <w:t>25,000</w:t>
            </w:r>
            <w:r>
              <w:rPr>
                <w:rFonts w:hint="eastAsia" w:ascii="ＭＳ 明朝" w:hAnsi="ＭＳ 明朝"/>
                <w:color w:val="auto"/>
                <w:sz w:val="16"/>
                <w:u w:val="none" w:color="auto"/>
              </w:rPr>
              <w:t>円とする。</w:t>
            </w:r>
          </w:p>
          <w:p>
            <w:pPr>
              <w:pStyle w:val="0"/>
              <w:ind w:left="0" w:leftChars="0" w:hanging="508" w:hangingChars="300"/>
              <w:rPr>
                <w:rFonts w:hint="default" w:ascii="ＭＳ 明朝" w:hAnsi="ＭＳ 明朝"/>
                <w:color w:val="auto"/>
                <w:sz w:val="16"/>
                <w:u w:val="none" w:color="auto"/>
              </w:rPr>
            </w:pPr>
            <w:r>
              <w:rPr>
                <w:rFonts w:hint="eastAsia" w:ascii="ＭＳ 明朝" w:hAnsi="ＭＳ 明朝"/>
                <w:color w:val="auto"/>
                <w:sz w:val="16"/>
                <w:u w:val="none" w:color="auto"/>
              </w:rPr>
              <w:t>３～５（略）</w:t>
            </w:r>
          </w:p>
          <w:p>
            <w:pPr>
              <w:pStyle w:val="0"/>
              <w:ind w:left="0" w:leftChars="0" w:hanging="508" w:hangingChars="300"/>
              <w:rPr>
                <w:rFonts w:hint="default" w:ascii="ＭＳ 明朝" w:hAnsi="ＭＳ 明朝"/>
                <w:color w:val="auto"/>
                <w:sz w:val="16"/>
                <w:u w:val="none" w:color="auto"/>
              </w:rPr>
            </w:pPr>
            <w:r>
              <w:rPr>
                <w:rFonts w:hint="eastAsia" w:ascii="ＭＳ 明朝" w:hAnsi="ＭＳ 明朝"/>
                <w:color w:val="000000" w:themeColor="text1"/>
                <w:sz w:val="16"/>
                <w:u w:val="none" w:color="FF0000"/>
              </w:rPr>
              <w:t>６　フォークリフトは、木材（丸太）を扱うために特別仕様（ヒンジ付き）が施されているものに限る。</w:t>
            </w:r>
          </w:p>
          <w:p>
            <w:pPr>
              <w:pStyle w:val="0"/>
              <w:ind w:left="0" w:leftChars="0" w:hanging="149" w:hangingChars="100"/>
              <w:rPr>
                <w:rFonts w:hint="eastAsia"/>
                <w:sz w:val="16"/>
              </w:rPr>
            </w:pPr>
            <w:r>
              <w:rPr>
                <w:rFonts w:hint="eastAsia"/>
                <w:color w:val="000000" w:themeColor="text1"/>
                <w:sz w:val="16"/>
                <w:u w:val="none" w:color="FF0000"/>
              </w:rPr>
              <w:t>７</w:t>
            </w:r>
            <w:r>
              <w:rPr>
                <w:rFonts w:hint="eastAsia"/>
                <w:sz w:val="16"/>
              </w:rPr>
              <w:t>　中古機械を導入する場合は、機械代のほか、運搬、設置及び使用に必要な簡易なメンテナンス費用を経費に含めることができるものとする。</w:t>
            </w:r>
          </w:p>
          <w:p>
            <w:pPr>
              <w:pStyle w:val="0"/>
              <w:ind w:leftChars="0" w:firstLineChars="0"/>
              <w:rPr>
                <w:rFonts w:hint="default" w:ascii="ＭＳ 明朝" w:hAnsi="ＭＳ 明朝"/>
                <w:color w:val="auto"/>
                <w:sz w:val="16"/>
                <w:u w:val="none" w:color="auto"/>
              </w:rPr>
            </w:pPr>
            <w:r>
              <w:rPr>
                <w:rFonts w:hint="eastAsia"/>
                <w:color w:val="000000" w:themeColor="text1"/>
                <w:sz w:val="16"/>
                <w:u w:val="none" w:color="FF0000"/>
              </w:rPr>
              <w:t>８</w:t>
            </w:r>
            <w:r>
              <w:rPr>
                <w:rFonts w:hint="eastAsia"/>
                <w:sz w:val="16"/>
              </w:rPr>
              <w:t>　電動フォークリフトは、製材品（加工品）を扱うために特別仕様が施されているものを含む。</w:t>
            </w:r>
          </w:p>
          <w:p>
            <w:pPr>
              <w:pStyle w:val="0"/>
              <w:rPr>
                <w:rFonts w:hint="eastAsia"/>
              </w:rPr>
            </w:pPr>
          </w:p>
        </w:tc>
      </w:tr>
    </w:tbl>
    <w:p>
      <w:pPr>
        <w:pStyle w:val="0"/>
        <w:jc w:val="center"/>
        <w:rPr>
          <w:rFonts w:hint="default"/>
          <w:sz w:val="28"/>
        </w:rPr>
      </w:pPr>
    </w:p>
    <w:sectPr>
      <w:footerReference r:id="rId5" w:type="even"/>
      <w:type w:val="continuous"/>
      <w:pgSz w:w="16839" w:h="11907" w:orient="landscape"/>
      <w:pgMar w:top="850" w:right="851" w:bottom="283" w:left="851" w:header="720" w:footer="720" w:gutter="0"/>
      <w:cols w:space="720"/>
      <w:noEndnote w:val="1"/>
      <w:textDirection w:val="lrTb"/>
      <w:docGrid w:type="linesAndChars" w:linePitch="246" w:charSpace="-2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framePr w:wrap="around" w:hAnchor="margin" w:vAnchor="text" w:x="-4" w:y="68"/>
      <w:rPr>
        <w:rStyle w:val="25"/>
        <w:rFonts w:hint="default"/>
      </w:rPr>
    </w:pPr>
    <w:r>
      <w:rPr>
        <w:rFonts w:hint="eastAsia"/>
      </w:rPr>
      <w:fldChar w:fldCharType="begin"/>
    </w:r>
    <w:r>
      <w:rPr>
        <w:rFonts w:hint="eastAsia"/>
      </w:rPr>
      <w:instrText xml:space="preserve">PAGE  \* MERGEFORMAT </w:instrText>
    </w:r>
    <w:r>
      <w:rPr>
        <w:rFonts w:hint="eastAsia"/>
      </w:rPr>
      <w:fldChar w:fldCharType="end"/>
    </w:r>
  </w:p>
  <w:p>
    <w:pPr>
      <w:pStyle w:val="24"/>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34"/>
  <w:drawingGridHorizontalSpacing w:val="169"/>
  <w:drawingGridVerticalSpacing w:val="1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napToGrid w:val="0"/>
      <w:spacing w:line="180" w:lineRule="atLeast"/>
      <w:ind w:left="508" w:leftChars="200" w:hanging="169" w:hangingChars="100"/>
    </w:pPr>
  </w:style>
  <w:style w:type="paragraph" w:styleId="16">
    <w:name w:val="Note Heading"/>
    <w:basedOn w:val="0"/>
    <w:next w:val="0"/>
    <w:link w:val="29"/>
    <w:uiPriority w:val="0"/>
    <w:pPr>
      <w:jc w:val="center"/>
    </w:pPr>
  </w:style>
  <w:style w:type="paragraph" w:styleId="17">
    <w:name w:val="Closing"/>
    <w:basedOn w:val="0"/>
    <w:next w:val="17"/>
    <w:link w:val="0"/>
    <w:uiPriority w:val="0"/>
    <w:pPr>
      <w:jc w:val="right"/>
    </w:pPr>
  </w:style>
  <w:style w:type="paragraph" w:styleId="18">
    <w:name w:val="Body Text"/>
    <w:basedOn w:val="0"/>
    <w:next w:val="18"/>
    <w:link w:val="0"/>
    <w:uiPriority w:val="0"/>
    <w:pPr>
      <w:wordWrap w:val="0"/>
      <w:spacing w:line="240" w:lineRule="atLeast"/>
    </w:pPr>
    <w:rPr>
      <w:sz w:val="16"/>
    </w:rPr>
  </w:style>
  <w:style w:type="paragraph" w:styleId="19">
    <w:name w:val="Body Text 2"/>
    <w:basedOn w:val="0"/>
    <w:next w:val="19"/>
    <w:link w:val="0"/>
    <w:uiPriority w:val="0"/>
    <w:pPr>
      <w:spacing w:line="240" w:lineRule="atLeast"/>
    </w:pPr>
    <w:rPr>
      <w:sz w:val="14"/>
    </w:rPr>
  </w:style>
  <w:style w:type="paragraph" w:styleId="20">
    <w:name w:val="Body Text Indent 2"/>
    <w:basedOn w:val="0"/>
    <w:next w:val="20"/>
    <w:link w:val="0"/>
    <w:uiPriority w:val="0"/>
    <w:pPr>
      <w:wordWrap w:val="0"/>
      <w:spacing w:line="240" w:lineRule="atLeast"/>
      <w:ind w:left="169" w:hanging="169" w:hangingChars="100"/>
    </w:pPr>
  </w:style>
  <w:style w:type="paragraph" w:styleId="21">
    <w:name w:val="Body Text Indent 3"/>
    <w:basedOn w:val="0"/>
    <w:next w:val="21"/>
    <w:link w:val="0"/>
    <w:uiPriority w:val="0"/>
    <w:pPr>
      <w:wordWrap w:val="0"/>
      <w:spacing w:line="240" w:lineRule="atLeast"/>
      <w:ind w:left="259" w:hanging="259" w:hangingChars="200"/>
      <w:jc w:val="left"/>
    </w:pPr>
    <w:rPr>
      <w:sz w:val="14"/>
      <w:u w:val="single" w:color="auto"/>
    </w:rPr>
  </w:style>
  <w:style w:type="paragraph" w:styleId="22">
    <w:name w:val="Body Text 3"/>
    <w:basedOn w:val="0"/>
    <w:next w:val="22"/>
    <w:link w:val="0"/>
    <w:uiPriority w:val="0"/>
    <w:pPr>
      <w:wordWrap w:val="0"/>
      <w:spacing w:line="240" w:lineRule="atLeast"/>
    </w:pPr>
    <w:rPr>
      <w:sz w:val="14"/>
      <w:u w:val="single" w:color="auto"/>
    </w:rPr>
  </w:style>
  <w:style w:type="paragraph" w:styleId="23">
    <w:name w:val="Balloon Text"/>
    <w:basedOn w:val="0"/>
    <w:next w:val="23"/>
    <w:link w:val="0"/>
    <w:uiPriority w:val="0"/>
    <w:semiHidden/>
    <w:rPr>
      <w:rFonts w:ascii="Arial" w:hAnsi="Arial" w:eastAsia="ＭＳ ゴシック"/>
    </w:rPr>
  </w:style>
  <w:style w:type="paragraph" w:styleId="24">
    <w:name w:val="footer"/>
    <w:basedOn w:val="0"/>
    <w:next w:val="24"/>
    <w:link w:val="0"/>
    <w:uiPriority w:val="0"/>
    <w:pPr>
      <w:tabs>
        <w:tab w:val="center" w:leader="none" w:pos="4252"/>
        <w:tab w:val="right" w:leader="none" w:pos="8504"/>
      </w:tabs>
      <w:snapToGrid w:val="0"/>
    </w:pPr>
  </w:style>
  <w:style w:type="character" w:styleId="25">
    <w:name w:val="page number"/>
    <w:basedOn w:val="10"/>
    <w:next w:val="25"/>
    <w:link w:val="0"/>
    <w:uiPriority w:val="0"/>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rPr>
      <w:rFonts w:ascii="ＭＳ 明朝" w:hAnsi="ＭＳ 明朝"/>
      <w:kern w:val="2"/>
      <w:sz w:val="18"/>
    </w:rPr>
  </w:style>
  <w:style w:type="paragraph" w:styleId="28" w:customStyle="1">
    <w:name w:val="号ブロックスタイル_通常"/>
    <w:basedOn w:val="0"/>
    <w:next w:val="28"/>
    <w:link w:val="0"/>
    <w:uiPriority w:val="0"/>
    <w:pPr>
      <w:widowControl w:val="1"/>
      <w:ind w:left="100" w:leftChars="100" w:hanging="100" w:hangingChars="100"/>
      <w:jc w:val="left"/>
    </w:pPr>
    <w:rPr>
      <w:kern w:val="0"/>
      <w:sz w:val="22"/>
    </w:rPr>
  </w:style>
  <w:style w:type="character" w:styleId="29" w:customStyle="1">
    <w:name w:val="記 (文字)"/>
    <w:basedOn w:val="10"/>
    <w:next w:val="29"/>
    <w:link w:val="16"/>
    <w:uiPriority w:val="0"/>
    <w:rPr>
      <w:rFonts w:ascii="ＭＳ 明朝" w:hAnsi="ＭＳ 明朝"/>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name w:val="No Spacing"/>
    <w:next w:val="32"/>
    <w:link w:val="0"/>
    <w:uiPriority w:val="0"/>
    <w:qFormat/>
    <w:pPr>
      <w:widowControl w:val="0"/>
      <w:jc w:val="both"/>
    </w:pPr>
    <w:rPr/>
  </w:style>
  <w:style w:type="table" w:styleId="33">
    <w:name w:val="Table Grid"/>
    <w:basedOn w:val="11"/>
    <w:next w:val="33"/>
    <w:link w:val="0"/>
    <w:uiPriority w:val="0"/>
    <w:pPr>
      <w:widowControl w:val="0"/>
      <w:autoSpaceDE w:val="0"/>
      <w:autoSpaceDN w:val="0"/>
      <w:spacing w:line="362" w:lineRule="atLeast"/>
      <w:jc w:val="both"/>
    </w:pPr>
    <w:rPr>
      <w:rFonts w:ascii="Times New Roman" w:hAnsi="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1409</TotalTime>
  <Pages>3</Pages>
  <Words>19</Words>
  <Characters>4311</Characters>
  <Application>JUST Note</Application>
  <Lines>558</Lines>
  <Paragraphs>190</Paragraphs>
  <CharactersWithSpaces>4343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平成17年度高知県地域林業総合支援事業費補助金交付要綱</dc:title>
  <dc:creator>ioas_user</dc:creator>
  <cp:lastModifiedBy>503864</cp:lastModifiedBy>
  <cp:lastPrinted>2022-06-08T04:18:17Z</cp:lastPrinted>
  <dcterms:created xsi:type="dcterms:W3CDTF">2014-03-11T06:47:00Z</dcterms:created>
  <dcterms:modified xsi:type="dcterms:W3CDTF">2023-03-31T07:02:45Z</dcterms:modified>
  <cp:revision>68</cp:revision>
</cp:coreProperties>
</file>