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メイリオ" w:hAnsi="メイリオ" w:eastAsia="メイリオ"/>
          <w:b w:val="1"/>
          <w:sz w:val="28"/>
        </w:rPr>
      </w:pPr>
      <w:r>
        <w:rPr>
          <w:rFonts w:hint="eastAsia"/>
        </w:rPr>
        <mc:AlternateContent>
          <mc:Choice Requires="wps">
            <w:drawing>
              <wp:anchor distT="0" distB="0" distL="203200" distR="203200" simplePos="0" relativeHeight="5" behindDoc="0" locked="0" layoutInCell="1" hidden="0" allowOverlap="1">
                <wp:simplePos x="0" y="0"/>
                <wp:positionH relativeFrom="column">
                  <wp:posOffset>2117090</wp:posOffset>
                </wp:positionH>
                <wp:positionV relativeFrom="paragraph">
                  <wp:posOffset>635</wp:posOffset>
                </wp:positionV>
                <wp:extent cx="2161540" cy="228600"/>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txBox="1"/>
                      <wps:spPr>
                        <a:xfrm>
                          <a:off x="0" y="0"/>
                          <a:ext cx="2161540" cy="228600"/>
                        </a:xfrm>
                        <a:prstGeom prst="rect">
                          <a:avLst/>
                        </a:prstGeom>
                        <a:solidFill>
                          <a:sysClr val="window" lastClr="FFFFFF">
                            <a:lumMod val="95000"/>
                          </a:sysClr>
                        </a:solidFill>
                        <a:ln w="6350" cmpd="sng">
                          <a:solidFill>
                            <a:srgbClr val="000000"/>
                          </a:solidFill>
                        </a:ln>
                        <a:effectLst/>
                      </wps:spPr>
                      <wps:txbx>
                        <w:txbxContent>
                          <w:p>
                            <w:pPr>
                              <w:pStyle w:val="0"/>
                              <w:spacing w:line="300" w:lineRule="exact"/>
                              <w:jc w:val="center"/>
                              <w:rPr>
                                <w:rFonts w:hint="default" w:ascii="ＭＳ 明朝" w:hAnsi="ＭＳ 明朝" w:eastAsia="ＭＳ 明朝"/>
                                <w:b w:val="1"/>
                              </w:rPr>
                            </w:pPr>
                            <w:r>
                              <w:rPr>
                                <w:rFonts w:hint="eastAsia" w:ascii="ＭＳ 明朝" w:hAnsi="ＭＳ 明朝" w:eastAsia="ＭＳ 明朝"/>
                                <w:b w:val="1"/>
                              </w:rPr>
                              <w:t>提出先：県幼保支援課へ郵送　</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5.e-002pt;mso-position-vertical-relative:text;mso-position-horizontal-relative:text;position:absolute;height:18pt;mso-wrap-distance-top:0pt;width:170.2pt;mso-wrap-distance-left:16pt;margin-left:166.7pt;z-index:5;" o:spid="_x0000_s1026" o:allowincell="t" o:allowoverlap="t" filled="t" fillcolor="#f2f2f2" stroked="t" strokecolor="#000000" strokeweight="0.5pt" o:spt="202" type="#_x0000_t202">
                <v:fill/>
                <v:stroke linestyle="single" filltype="solid"/>
                <v:textbox style="layout-flow:horizontal;" inset="2.0637499999999998mm,0.24694444444444438mm,2.0637499999999998mm,0.24694444444444438mm">
                  <w:txbxContent>
                    <w:p>
                      <w:pPr>
                        <w:pStyle w:val="0"/>
                        <w:spacing w:line="300" w:lineRule="exact"/>
                        <w:jc w:val="center"/>
                        <w:rPr>
                          <w:rFonts w:hint="default" w:ascii="ＭＳ 明朝" w:hAnsi="ＭＳ 明朝" w:eastAsia="ＭＳ 明朝"/>
                          <w:b w:val="1"/>
                        </w:rPr>
                      </w:pPr>
                      <w:r>
                        <w:rPr>
                          <w:rFonts w:hint="eastAsia" w:ascii="ＭＳ 明朝" w:hAnsi="ＭＳ 明朝" w:eastAsia="ＭＳ 明朝"/>
                          <w:b w:val="1"/>
                        </w:rPr>
                        <w:t>提出先：県幼保支援課へ郵送　</w:t>
                      </w:r>
                    </w:p>
                  </w:txbxContent>
                </v:textbox>
                <v:imagedata o:title=""/>
                <w10:wrap type="none" anchorx="text" anchory="text"/>
              </v:shape>
            </w:pict>
          </mc:Fallback>
        </mc:AlternateContent>
      </w:r>
      <w:bookmarkStart w:id="0" w:name="_GoBack"/>
      <w:bookmarkEnd w:id="0"/>
      <w:r>
        <w:rPr>
          <w:rFonts w:hint="eastAsia" w:ascii="メイリオ" w:hAnsi="メイリオ" w:eastAsia="メイリオ"/>
          <w:b w:val="1"/>
          <w:sz w:val="28"/>
        </w:rPr>
        <w:t>受講者【実践研修の記録】</w:t>
      </w:r>
    </w:p>
    <w:p>
      <w:pPr>
        <w:pStyle w:val="0"/>
        <w:spacing w:line="300" w:lineRule="exact"/>
        <w:ind w:left="210" w:hanging="210" w:hangingChars="100"/>
        <w:rPr>
          <w:rFonts w:hint="default" w:ascii="メイリオ" w:hAnsi="メイリオ" w:eastAsia="メイリオ"/>
        </w:rPr>
      </w:pPr>
      <w:r>
        <w:rPr>
          <w:rFonts w:hint="eastAsia" w:ascii="メイリオ" w:hAnsi="メイリオ" w:eastAsia="メイリオ"/>
        </w:rPr>
        <w:t>※研修終了後、</w:t>
      </w:r>
      <w:r>
        <w:rPr>
          <w:rFonts w:hint="eastAsia" w:ascii="メイリオ" w:hAnsi="メイリオ" w:eastAsia="メイリオ"/>
          <w:b w:val="1"/>
        </w:rPr>
        <w:t>10</w:t>
      </w:r>
      <w:r>
        <w:rPr>
          <w:rFonts w:hint="eastAsia" w:ascii="メイリオ" w:hAnsi="メイリオ" w:eastAsia="メイリオ"/>
          <w:b w:val="1"/>
        </w:rPr>
        <w:t>日以内</w:t>
      </w:r>
      <w:r>
        <w:rPr>
          <w:rFonts w:hint="eastAsia" w:ascii="メイリオ" w:hAnsi="メイリオ" w:eastAsia="メイリオ"/>
        </w:rPr>
        <w:t>に</w:t>
      </w:r>
      <w:r>
        <w:rPr>
          <w:rFonts w:hint="eastAsia" w:ascii="メイリオ" w:hAnsi="メイリオ" w:eastAsia="メイリオ"/>
          <w:b w:val="1"/>
          <w:u w:val="single" w:color="auto"/>
        </w:rPr>
        <w:t>本シートに「日案：乳児保育は個別の記録を含む」</w:t>
      </w:r>
      <w:r>
        <w:rPr>
          <w:rFonts w:hint="eastAsia" w:ascii="メイリオ" w:hAnsi="メイリオ" w:eastAsia="メイリオ"/>
          <w:u w:val="single" w:color="auto"/>
        </w:rPr>
        <w:t>と</w:t>
      </w:r>
      <w:r>
        <w:rPr>
          <w:rFonts w:hint="eastAsia" w:ascii="メイリオ" w:hAnsi="メイリオ" w:eastAsia="メイリオ"/>
          <w:b w:val="1"/>
          <w:u w:val="single" w:color="auto"/>
        </w:rPr>
        <w:t>「所属長による振り返りシート」を添付</w:t>
      </w:r>
      <w:r>
        <w:rPr>
          <w:rFonts w:hint="eastAsia" w:ascii="メイリオ" w:hAnsi="メイリオ" w:eastAsia="メイリオ"/>
        </w:rPr>
        <w:t>し、県幼保支援課へ郵送すること。</w:t>
      </w:r>
      <w:r>
        <w:rPr>
          <w:rFonts w:hint="eastAsia" w:ascii="メイリオ" w:hAnsi="メイリオ" w:eastAsia="メイリオ"/>
        </w:rPr>
        <mc:AlternateContent>
          <mc:Choice Requires="wps">
            <w:drawing>
              <wp:anchor distT="0" distB="0" distL="114300" distR="114300" simplePos="0" relativeHeight="2" behindDoc="0" locked="0" layoutInCell="1" hidden="0" allowOverlap="1">
                <wp:simplePos x="0" y="0"/>
                <wp:positionH relativeFrom="page">
                  <wp:posOffset>3940175</wp:posOffset>
                </wp:positionH>
                <wp:positionV relativeFrom="page">
                  <wp:posOffset>965200</wp:posOffset>
                </wp:positionV>
                <wp:extent cx="1619250" cy="247650"/>
                <wp:effectExtent l="635" t="635" r="29845" b="86360"/>
                <wp:wrapNone/>
                <wp:docPr id="1027" name="図形 6"/>
                <a:graphic xmlns:a="http://schemas.openxmlformats.org/drawingml/2006/main">
                  <a:graphicData uri="http://schemas.microsoft.com/office/word/2010/wordprocessingShape">
                    <wps:wsp>
                      <wps:cNvPr id="1027" name="図形 6"/>
                      <wps:cNvSpPr/>
                      <wps:spPr>
                        <a:xfrm>
                          <a:off x="0" y="0"/>
                          <a:ext cx="1619250" cy="247650"/>
                        </a:xfrm>
                        <a:prstGeom prst="wedgeRectCallout">
                          <a:avLst>
                            <a:gd name="adj1" fmla="val -27578"/>
                            <a:gd name="adj2" fmla="val 80583"/>
                          </a:avLst>
                        </a:prstGeom>
                        <a:noFill/>
                        <a:ln w="9525" cap="flat" cmpd="sng" algn="ctr">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snapToGrid w:val="0"/>
                              <w:spacing w:line="240" w:lineRule="exact"/>
                              <w:jc w:val="center"/>
                              <w:rPr>
                                <w:rFonts w:hint="default" w:ascii="メイリオ" w:hAnsi="メイリオ" w:eastAsia="メイリオ"/>
                              </w:rPr>
                            </w:pPr>
                            <w:r>
                              <w:rPr>
                                <w:rFonts w:hint="default" w:ascii="メイリオ" w:hAnsi="メイリオ" w:eastAsia="メイリオ"/>
                                <w:color w:val="000000" w:themeColor="text1"/>
                              </w:rPr>
                              <w:t>選択分野を</w:t>
                            </w:r>
                            <w:r>
                              <w:rPr>
                                <w:rFonts w:hint="default" w:ascii="メイリオ" w:hAnsi="メイリオ" w:eastAsia="メイリオ"/>
                                <w:color w:val="000000" w:themeColor="text1"/>
                              </w:rPr>
                              <w:t>◯</w:t>
                            </w:r>
                            <w:r>
                              <w:rPr>
                                <w:rFonts w:hint="default" w:ascii="メイリオ" w:hAnsi="メイリオ" w:eastAsia="メイリオ"/>
                                <w:color w:val="000000" w:themeColor="text1"/>
                              </w:rPr>
                              <w:t>で囲む</w:t>
                            </w:r>
                          </w:p>
                        </w:txbxContent>
                      </wps:txbx>
                      <wps:bodyPr vertOverflow="clip" horzOverflow="clip" wrap="square" anchor="ctr"/>
                    </wps:wsp>
                  </a:graphicData>
                </a:graphic>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図形 6" style="mso-wrap-distance-right:9pt;mso-wrap-distance-bottom:0pt;margin-top:76pt;mso-position-vertical-relative:page;mso-position-horizontal-relative:page;v-text-anchor:middle;position:absolute;height:19.5pt;mso-wrap-distance-top:0pt;width:127.5pt;mso-wrap-distance-left:9pt;margin-left:310.25pt;z-index:2;" o:spid="_x0000_s1027" o:allowincell="t" o:allowoverlap="t" filled="f" stroked="t" strokecolor="#000000 [3213]" strokeweight="0.75pt" o:spt="61" type="#_x0000_t61" adj="4843,28206">
                <v:fill/>
                <v:stroke linestyle="single" miterlimit="8" endcap="flat" dashstyle="solid" filltype="solid"/>
                <v:textbox style="layout-flow:horizontal;">
                  <w:txbxContent>
                    <w:p>
                      <w:pPr>
                        <w:pStyle w:val="0"/>
                        <w:snapToGrid w:val="0"/>
                        <w:spacing w:line="240" w:lineRule="exact"/>
                        <w:jc w:val="center"/>
                        <w:rPr>
                          <w:rFonts w:hint="default" w:ascii="メイリオ" w:hAnsi="メイリオ" w:eastAsia="メイリオ"/>
                        </w:rPr>
                      </w:pPr>
                      <w:r>
                        <w:rPr>
                          <w:rFonts w:hint="default" w:ascii="メイリオ" w:hAnsi="メイリオ" w:eastAsia="メイリオ"/>
                          <w:color w:val="000000" w:themeColor="text1"/>
                        </w:rPr>
                        <w:t>選択分野を</w:t>
                      </w:r>
                      <w:r>
                        <w:rPr>
                          <w:rFonts w:hint="default" w:ascii="メイリオ" w:hAnsi="メイリオ" w:eastAsia="メイリオ"/>
                          <w:color w:val="000000" w:themeColor="text1"/>
                        </w:rPr>
                        <w:t>◯</w:t>
                      </w:r>
                      <w:r>
                        <w:rPr>
                          <w:rFonts w:hint="default" w:ascii="メイリオ" w:hAnsi="メイリオ" w:eastAsia="メイリオ"/>
                          <w:color w:val="000000" w:themeColor="text1"/>
                        </w:rPr>
                        <w:t>で囲む</w:t>
                      </w:r>
                    </w:p>
                  </w:txbxContent>
                </v:textbox>
                <v:imagedata o:title=""/>
                <w10:wrap type="none" anchorx="page" anchory="page"/>
              </v:shape>
            </w:pict>
          </mc:Fallback>
        </mc:AlternateContent>
      </w:r>
    </w:p>
    <w:p>
      <w:pPr>
        <w:pStyle w:val="0"/>
        <w:spacing w:line="300" w:lineRule="exact"/>
        <w:ind w:firstLine="210" w:firstLineChars="100"/>
        <w:rPr>
          <w:rFonts w:hint="default" w:ascii="メイリオ" w:hAnsi="メイリオ" w:eastAsia="メイリオ"/>
        </w:rPr>
      </w:pPr>
    </w:p>
    <w:p>
      <w:pPr>
        <w:pStyle w:val="0"/>
        <w:ind w:right="-82" w:rightChars="-39"/>
        <w:jc w:val="center"/>
        <w:rPr>
          <w:rFonts w:hint="default" w:ascii="メイリオ" w:hAnsi="メイリオ" w:eastAsia="メイリオ"/>
          <w:b w:val="1"/>
          <w:sz w:val="28"/>
        </w:rPr>
      </w:pPr>
      <w:r>
        <w:rPr>
          <w:rFonts w:hint="eastAsia" w:ascii="メイリオ" w:hAnsi="メイリオ" w:eastAsia="メイリオ"/>
          <w:b w:val="1"/>
          <w:sz w:val="28"/>
        </w:rPr>
        <w:t>令和５年度</w:t>
      </w:r>
      <w:r>
        <w:rPr>
          <w:rFonts w:hint="eastAsia" w:ascii="メイリオ" w:hAnsi="メイリオ" w:eastAsia="メイリオ"/>
          <w:b w:val="1"/>
          <w:sz w:val="28"/>
        </w:rPr>
        <w:t xml:space="preserve"> </w:t>
      </w:r>
      <w:r>
        <w:rPr>
          <w:rFonts w:hint="eastAsia" w:ascii="メイリオ" w:hAnsi="メイリオ" w:eastAsia="メイリオ"/>
          <w:b w:val="1"/>
          <w:sz w:val="28"/>
        </w:rPr>
        <w:t>キャリアアップ研修（①乳児保育、②幼児教育</w:t>
      </w:r>
      <w:r>
        <w:rPr>
          <w:rFonts w:hint="eastAsia" w:ascii="メイリオ" w:hAnsi="メイリオ" w:eastAsia="メイリオ"/>
          <w:b w:val="1"/>
          <w:sz w:val="28"/>
        </w:rPr>
        <w:t xml:space="preserve"> </w:t>
      </w:r>
      <w:r>
        <w:rPr>
          <w:rFonts w:hint="eastAsia" w:ascii="メイリオ" w:hAnsi="メイリオ" w:eastAsia="メイリオ"/>
          <w:b w:val="1"/>
          <w:sz w:val="28"/>
        </w:rPr>
        <w:t>❶教育・保育理論）</w:t>
      </w:r>
    </w:p>
    <w:tbl>
      <w:tblPr>
        <w:tblStyle w:val="11"/>
        <w:tblW w:w="10275" w:type="dxa"/>
        <w:tblInd w:w="10" w:type="dxa"/>
        <w:tblLayout w:type="fixed"/>
        <w:tblCellMar>
          <w:left w:w="0" w:type="dxa"/>
          <w:right w:w="0" w:type="dxa"/>
        </w:tblCellMar>
        <w:tblLook w:firstRow="1" w:lastRow="0" w:firstColumn="1" w:lastColumn="0" w:noHBand="0" w:noVBand="1" w:val="04A0"/>
      </w:tblPr>
      <w:tblGrid>
        <w:gridCol w:w="1265"/>
        <w:gridCol w:w="1256"/>
        <w:gridCol w:w="2511"/>
        <w:gridCol w:w="1177"/>
        <w:gridCol w:w="1138"/>
        <w:gridCol w:w="1137"/>
        <w:gridCol w:w="1138"/>
        <w:gridCol w:w="653"/>
      </w:tblGrid>
      <w:tr>
        <w:trPr>
          <w:trHeight w:val="460" w:hRule="atLeast"/>
        </w:trPr>
        <w:tc>
          <w:tcPr>
            <w:tcW w:w="126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default" w:ascii="メイリオ" w:hAnsi="メイリオ" w:eastAsia="メイリオ"/>
                <w:sz w:val="22"/>
              </w:rPr>
            </w:pPr>
            <w:r>
              <w:rPr>
                <w:rFonts w:hint="default" w:ascii="メイリオ" w:hAnsi="メイリオ" w:eastAsia="メイリオ"/>
                <w:sz w:val="22"/>
              </w:rPr>
              <w:t>市町村名</w:t>
            </w:r>
          </w:p>
        </w:tc>
        <w:tc>
          <w:tcPr>
            <w:tcW w:w="3767"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left"/>
              <w:rPr>
                <w:rFonts w:hint="default" w:ascii="メイリオ" w:hAnsi="メイリオ" w:eastAsia="メイリオ"/>
                <w:sz w:val="22"/>
              </w:rPr>
            </w:pPr>
            <w:r>
              <w:rPr>
                <w:rFonts w:hint="default" w:ascii="メイリオ" w:hAnsi="メイリオ" w:eastAsia="メイリオ"/>
                <w:sz w:val="22"/>
              </w:rPr>
              <w:t>　</w:t>
            </w:r>
          </w:p>
        </w:tc>
        <w:tc>
          <w:tcPr>
            <w:tcW w:w="117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default" w:ascii="メイリオ" w:hAnsi="メイリオ" w:eastAsia="メイリオ"/>
                <w:sz w:val="22"/>
              </w:rPr>
            </w:pPr>
            <w:r>
              <w:rPr>
                <w:rFonts w:hint="default" w:ascii="メイリオ" w:hAnsi="メイリオ" w:eastAsia="メイリオ"/>
                <w:sz w:val="22"/>
              </w:rPr>
              <w:t>園　名</w:t>
            </w:r>
          </w:p>
        </w:tc>
        <w:tc>
          <w:tcPr>
            <w:tcW w:w="4066" w:type="dxa"/>
            <w:gridSpan w:val="4"/>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left"/>
              <w:rPr>
                <w:rFonts w:hint="default" w:ascii="メイリオ" w:hAnsi="メイリオ" w:eastAsia="メイリオ"/>
                <w:sz w:val="22"/>
              </w:rPr>
            </w:pPr>
            <w:r>
              <w:rPr>
                <w:rFonts w:hint="default" w:ascii="メイリオ" w:hAnsi="メイリオ" w:eastAsia="メイリオ"/>
                <w:sz w:val="22"/>
              </w:rPr>
              <w:t>　</w:t>
            </w:r>
          </w:p>
        </w:tc>
      </w:tr>
      <w:tr>
        <w:trPr>
          <w:trHeight w:val="350" w:hRule="atLeast"/>
        </w:trPr>
        <w:tc>
          <w:tcPr>
            <w:tcW w:w="1265" w:type="dxa"/>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default" w:ascii="メイリオ" w:hAnsi="メイリオ" w:eastAsia="メイリオ"/>
                <w:sz w:val="22"/>
              </w:rPr>
            </w:pPr>
            <w:r>
              <w:rPr>
                <w:rFonts w:hint="default" w:ascii="メイリオ" w:hAnsi="メイリオ" w:eastAsia="メイリオ"/>
                <w:sz w:val="22"/>
              </w:rPr>
              <w:t>受講者名</w:t>
            </w:r>
          </w:p>
          <w:p>
            <w:pPr>
              <w:pStyle w:val="0"/>
              <w:rPr>
                <w:rFonts w:hint="default" w:ascii="メイリオ" w:hAnsi="メイリオ" w:eastAsia="メイリオ"/>
                <w:sz w:val="22"/>
              </w:rPr>
            </w:pPr>
          </w:p>
          <w:p>
            <w:pPr>
              <w:pStyle w:val="0"/>
              <w:rPr>
                <w:rFonts w:hint="default" w:ascii="メイリオ" w:hAnsi="メイリオ" w:eastAsia="メイリオ"/>
                <w:sz w:val="22"/>
              </w:rPr>
            </w:pPr>
          </w:p>
        </w:tc>
        <w:tc>
          <w:tcPr>
            <w:tcW w:w="1256" w:type="dxa"/>
            <w:tcMar>
              <w:top w:w="0" w:type="dxa"/>
              <w:left w:w="0" w:type="dxa"/>
              <w:bottom w:w="0" w:type="dxa"/>
              <w:right w:w="0" w:type="dxa"/>
            </w:tcMar>
            <w:vAlign w:val="center"/>
          </w:tcPr>
          <w:p>
            <w:pPr>
              <w:pStyle w:val="0"/>
              <w:spacing w:line="276" w:lineRule="auto"/>
              <w:jc w:val="left"/>
              <w:rPr>
                <w:rFonts w:hint="default" w:ascii="メイリオ" w:hAnsi="メイリオ" w:eastAsia="メイリオ"/>
                <w:sz w:val="16"/>
              </w:rPr>
            </w:pPr>
            <w:r>
              <w:rPr>
                <w:rFonts w:hint="default" w:ascii="メイリオ" w:hAnsi="メイリオ" w:eastAsia="メイリオ"/>
                <w:sz w:val="16"/>
              </w:rPr>
              <w:t>（ふりがな）</w:t>
            </w:r>
          </w:p>
        </w:tc>
        <w:tc>
          <w:tcPr>
            <w:tcW w:w="2511" w:type="dxa"/>
            <w:tcBorders>
              <w:top w:val="single" w:color="000000" w:sz="4" w:space="0"/>
              <w:left w:val="none" w:color="auto" w:sz="0" w:space="0"/>
              <w:bottom w:val="single" w:color="808080" w:sz="4" w:space="0"/>
              <w:right w:val="single" w:color="000000" w:sz="4" w:space="0"/>
              <w:tl2br w:val="none" w:color="auto" w:sz="0" w:space="0"/>
              <w:tr2bl w:val="none" w:color="auto" w:sz="0" w:space="0"/>
            </w:tcBorders>
            <w:tcMar>
              <w:top w:w="0" w:type="dxa"/>
              <w:left w:w="0" w:type="dxa"/>
              <w:bottom w:w="0" w:type="dxa"/>
              <w:right w:w="5" w:type="dxa"/>
            </w:tcMar>
            <w:vAlign w:val="center"/>
          </w:tcPr>
          <w:p>
            <w:pPr>
              <w:pStyle w:val="0"/>
              <w:jc w:val="left"/>
              <w:rPr>
                <w:rFonts w:hint="default" w:ascii="メイリオ" w:hAnsi="メイリオ" w:eastAsia="メイリオ"/>
                <w:sz w:val="22"/>
              </w:rPr>
            </w:pPr>
            <w:r>
              <w:rPr>
                <w:rFonts w:hint="default" w:ascii="メイリオ" w:hAnsi="メイリオ" w:eastAsia="メイリオ"/>
                <w:sz w:val="22"/>
              </w:rPr>
              <w:t>　</w:t>
            </w:r>
          </w:p>
        </w:tc>
        <w:tc>
          <w:tcPr>
            <w:tcW w:w="1177" w:type="dxa"/>
            <w:tcBorders>
              <w:top w:val="single" w:color="000000" w:sz="4" w:space="0"/>
              <w:left w:val="none" w:color="auto" w:sz="0" w:space="0"/>
              <w:bottom w:val="none" w:color="auto" w:sz="0" w:space="0"/>
              <w:right w:val="single" w:color="000000" w:sz="4" w:space="0"/>
              <w:tl2br w:val="none" w:color="auto" w:sz="0" w:space="0"/>
              <w:tr2bl w:val="none" w:color="auto" w:sz="0" w:space="0"/>
            </w:tcBorders>
            <w:tcMar>
              <w:top w:w="0" w:type="dxa"/>
              <w:left w:w="0" w:type="dxa"/>
              <w:bottom w:w="0" w:type="dxa"/>
              <w:right w:w="5" w:type="dxa"/>
            </w:tcMar>
            <w:vAlign w:val="center"/>
          </w:tcPr>
          <w:p>
            <w:pPr>
              <w:pStyle w:val="0"/>
              <w:spacing w:line="200" w:lineRule="exact"/>
              <w:jc w:val="center"/>
              <w:rPr>
                <w:rFonts w:hint="default" w:ascii="メイリオ" w:hAnsi="メイリオ" w:eastAsia="メイリオ"/>
                <w:sz w:val="16"/>
              </w:rPr>
            </w:pPr>
            <w:r>
              <w:rPr>
                <w:rFonts w:hint="default" w:ascii="メイリオ" w:hAnsi="メイリオ" w:eastAsia="メイリオ"/>
                <w:sz w:val="16"/>
              </w:rPr>
              <w:t>キャリア</w:t>
            </w:r>
          </w:p>
          <w:p>
            <w:pPr>
              <w:pStyle w:val="0"/>
              <w:spacing w:line="200" w:lineRule="exact"/>
              <w:jc w:val="center"/>
              <w:rPr>
                <w:rFonts w:hint="default" w:ascii="メイリオ" w:hAnsi="メイリオ" w:eastAsia="メイリオ"/>
                <w:sz w:val="22"/>
              </w:rPr>
            </w:pPr>
            <w:r>
              <w:rPr>
                <w:rFonts w:hint="default" w:ascii="メイリオ" w:hAnsi="メイリオ" w:eastAsia="メイリオ"/>
                <w:sz w:val="16"/>
              </w:rPr>
              <w:t>ステージ</w:t>
            </w:r>
          </w:p>
        </w:tc>
        <w:tc>
          <w:tcPr>
            <w:tcW w:w="4066" w:type="dxa"/>
            <w:gridSpan w:val="4"/>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default" w:ascii="メイリオ" w:hAnsi="メイリオ" w:eastAsia="メイリオ"/>
                <w:sz w:val="22"/>
              </w:rPr>
            </w:pPr>
            <w:r>
              <w:rPr>
                <w:rFonts w:hint="default" w:ascii="メイリオ" w:hAnsi="メイリオ" w:eastAsia="メイリオ"/>
                <w:sz w:val="22"/>
              </w:rPr>
              <w:t>担当クラス</w:t>
            </w:r>
          </w:p>
        </w:tc>
      </w:tr>
      <w:tr>
        <w:trPr>
          <w:trHeight w:val="300" w:hRule="atLeast"/>
        </w:trPr>
        <w:tc>
          <w:tcPr>
            <w:tcW w:w="1265"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default" w:ascii="メイリオ" w:hAnsi="メイリオ" w:eastAsia="メイリオ"/>
                <w:sz w:val="22"/>
              </w:rPr>
            </w:pPr>
          </w:p>
        </w:tc>
        <w:tc>
          <w:tcPr>
            <w:tcW w:w="3767" w:type="dxa"/>
            <w:gridSpan w:val="2"/>
            <w:vMerge w:val="restart"/>
            <w:tcBorders>
              <w:top w:val="single" w:color="808080" w:sz="4" w:space="0"/>
              <w:left w:val="single" w:color="000000" w:sz="4" w:space="0"/>
              <w:bottom w:val="single" w:color="000000" w:sz="4" w:space="0"/>
              <w:right w:val="none" w:color="auto" w:sz="0" w:space="0"/>
              <w:tl2br w:val="none" w:color="auto" w:sz="0" w:space="0"/>
              <w:tr2bl w:val="none" w:color="auto" w:sz="0" w:space="0"/>
            </w:tcBorders>
            <w:tcMar>
              <w:top w:w="0" w:type="dxa"/>
              <w:left w:w="5" w:type="dxa"/>
              <w:bottom w:w="0" w:type="dxa"/>
              <w:right w:w="0" w:type="dxa"/>
            </w:tcMar>
            <w:vAlign w:val="center"/>
          </w:tcPr>
          <w:p>
            <w:pPr>
              <w:pStyle w:val="0"/>
              <w:jc w:val="left"/>
              <w:rPr>
                <w:rFonts w:hint="default" w:ascii="メイリオ" w:hAnsi="メイリオ" w:eastAsia="メイリオ"/>
                <w:sz w:val="22"/>
              </w:rPr>
            </w:pPr>
            <w:r>
              <w:rPr>
                <w:rFonts w:hint="default" w:ascii="メイリオ" w:hAnsi="メイリオ" w:eastAsia="メイリオ"/>
                <w:sz w:val="22"/>
              </w:rPr>
              <w:t>　</w:t>
            </w:r>
          </w:p>
        </w:tc>
        <w:tc>
          <w:tcPr>
            <w:tcW w:w="1177"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default" w:ascii="メイリオ" w:hAnsi="メイリオ" w:eastAsia="メイリオ"/>
                <w:sz w:val="22"/>
              </w:rPr>
            </w:pPr>
            <w:r>
              <w:rPr>
                <w:rFonts w:hint="default" w:ascii="メイリオ" w:hAnsi="メイリオ" w:eastAsia="メイリオ"/>
                <w:sz w:val="22"/>
              </w:rPr>
              <w:t>基礎</w:t>
            </w:r>
          </w:p>
        </w:tc>
        <w:tc>
          <w:tcPr>
            <w:tcW w:w="1138" w:type="dxa"/>
            <w:tcMar>
              <w:top w:w="0" w:type="dxa"/>
              <w:left w:w="0" w:type="dxa"/>
              <w:bottom w:w="0" w:type="dxa"/>
              <w:right w:w="0" w:type="dxa"/>
            </w:tcMar>
            <w:vAlign w:val="center"/>
          </w:tcPr>
          <w:p>
            <w:pPr>
              <w:pStyle w:val="0"/>
              <w:rPr>
                <w:rFonts w:hint="default" w:ascii="メイリオ" w:hAnsi="メイリオ" w:eastAsia="メイリオ"/>
                <w:sz w:val="22"/>
              </w:rPr>
            </w:pPr>
            <w:r>
              <w:rPr>
                <w:rFonts w:hint="default" w:ascii="メイリオ" w:hAnsi="メイリオ" w:eastAsia="メイリオ"/>
                <w:sz w:val="22"/>
              </w:rPr>
              <w:t>（　　　　　</w:t>
            </w:r>
          </w:p>
        </w:tc>
        <w:tc>
          <w:tcPr>
            <w:tcW w:w="1137" w:type="dxa"/>
            <w:tcMar>
              <w:top w:w="0" w:type="dxa"/>
              <w:left w:w="0" w:type="dxa"/>
              <w:bottom w:w="0" w:type="dxa"/>
              <w:right w:w="0" w:type="dxa"/>
            </w:tcMar>
            <w:vAlign w:val="center"/>
          </w:tcPr>
          <w:p>
            <w:pPr>
              <w:pStyle w:val="0"/>
              <w:rPr>
                <w:rFonts w:hint="default" w:ascii="メイリオ" w:hAnsi="メイリオ" w:eastAsia="メイリオ"/>
                <w:sz w:val="22"/>
              </w:rPr>
            </w:pPr>
            <w:r>
              <w:rPr>
                <w:rFonts w:hint="default" w:ascii="メイリオ" w:hAnsi="メイリオ" w:eastAsia="メイリオ"/>
                <w:sz w:val="22"/>
              </w:rPr>
              <w:t>）歳児　（</w:t>
            </w:r>
          </w:p>
        </w:tc>
        <w:tc>
          <w:tcPr>
            <w:tcW w:w="1138" w:type="dxa"/>
            <w:tcMar>
              <w:top w:w="0" w:type="dxa"/>
              <w:left w:w="0" w:type="dxa"/>
              <w:bottom w:w="0" w:type="dxa"/>
              <w:right w:w="0" w:type="dxa"/>
            </w:tcMar>
            <w:vAlign w:val="center"/>
          </w:tcPr>
          <w:p>
            <w:pPr>
              <w:pStyle w:val="0"/>
              <w:jc w:val="center"/>
              <w:rPr>
                <w:rFonts w:hint="default" w:ascii="メイリオ" w:hAnsi="メイリオ" w:eastAsia="メイリオ"/>
                <w:sz w:val="22"/>
              </w:rPr>
            </w:pPr>
            <w:r>
              <w:rPr>
                <w:rFonts w:hint="default" w:ascii="メイリオ" w:hAnsi="メイリオ" w:eastAsia="メイリオ"/>
                <w:sz w:val="22"/>
              </w:rPr>
              <w:t xml:space="preserve">  </w:t>
            </w:r>
            <w:r>
              <w:rPr>
                <w:rFonts w:hint="default" w:ascii="メイリオ" w:hAnsi="メイリオ" w:eastAsia="メイリオ"/>
                <w:sz w:val="22"/>
              </w:rPr>
              <w:t>　）</w:t>
            </w:r>
          </w:p>
        </w:tc>
        <w:tc>
          <w:tcPr>
            <w:tcW w:w="653" w:type="dxa"/>
            <w:tcBorders>
              <w:top w:val="none" w:color="auto" w:sz="0" w:space="0"/>
              <w:left w:val="none" w:color="auto" w:sz="0" w:space="0"/>
              <w:bottom w:val="none" w:color="auto" w:sz="0" w:space="0"/>
              <w:right w:val="single" w:color="000000" w:sz="4" w:space="0"/>
              <w:tl2br w:val="none" w:color="auto" w:sz="0" w:space="0"/>
              <w:tr2bl w:val="none" w:color="auto" w:sz="0" w:space="0"/>
            </w:tcBorders>
            <w:tcMar>
              <w:top w:w="0" w:type="dxa"/>
              <w:left w:w="0" w:type="dxa"/>
              <w:bottom w:w="0" w:type="dxa"/>
              <w:right w:w="5" w:type="dxa"/>
            </w:tcMar>
            <w:vAlign w:val="center"/>
          </w:tcPr>
          <w:p>
            <w:pPr>
              <w:pStyle w:val="0"/>
              <w:rPr>
                <w:rFonts w:hint="default" w:ascii="メイリオ" w:hAnsi="メイリオ" w:eastAsia="メイリオ"/>
                <w:sz w:val="22"/>
              </w:rPr>
            </w:pPr>
            <w:r>
              <w:rPr>
                <w:rFonts w:hint="default" w:ascii="メイリオ" w:hAnsi="メイリオ" w:eastAsia="メイリオ"/>
                <w:sz w:val="22"/>
              </w:rPr>
              <w:t>名</w:t>
            </w:r>
          </w:p>
        </w:tc>
      </w:tr>
      <w:tr>
        <w:trPr>
          <w:trHeight w:val="400" w:hRule="atLeast"/>
        </w:trPr>
        <w:tc>
          <w:tcPr>
            <w:tcW w:w="1265"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default" w:ascii="メイリオ" w:hAnsi="メイリオ" w:eastAsia="メイリオ"/>
                <w:sz w:val="22"/>
              </w:rPr>
            </w:pPr>
          </w:p>
        </w:tc>
        <w:tc>
          <w:tcPr>
            <w:tcW w:w="3767" w:type="dxa"/>
            <w:gridSpan w:val="2"/>
            <w:vMerge w:val="continue"/>
            <w:tcBorders>
              <w:top w:val="single" w:color="808080" w:sz="4" w:space="0"/>
              <w:left w:val="single" w:color="000000" w:sz="4" w:space="0"/>
              <w:bottom w:val="single" w:color="000000" w:sz="4" w:space="0"/>
              <w:right w:val="nil"/>
              <w:tl2br w:val="none" w:color="auto" w:sz="0" w:space="0"/>
              <w:tr2bl w:val="none" w:color="auto" w:sz="0" w:space="0"/>
            </w:tcBorders>
            <w:vAlign w:val="center"/>
          </w:tcPr>
          <w:p>
            <w:pPr>
              <w:pStyle w:val="0"/>
              <w:rPr>
                <w:rFonts w:hint="default" w:ascii="メイリオ" w:hAnsi="メイリオ" w:eastAsia="メイリオ"/>
                <w:sz w:val="22"/>
              </w:rPr>
            </w:pPr>
          </w:p>
        </w:tc>
        <w:tc>
          <w:tcPr>
            <w:tcW w:w="1177" w:type="dxa"/>
            <w:tcBorders>
              <w:top w:val="none" w:color="auto" w:sz="0"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default" w:ascii="メイリオ" w:hAnsi="メイリオ" w:eastAsia="メイリオ"/>
                <w:sz w:val="22"/>
              </w:rPr>
            </w:pPr>
            <w:r>
              <w:rPr>
                <w:rFonts w:hint="default" w:ascii="メイリオ" w:hAnsi="メイリオ" w:eastAsia="メイリオ"/>
                <w:sz w:val="22"/>
              </w:rPr>
              <w:t>中堅</w:t>
            </w:r>
          </w:p>
        </w:tc>
        <w:tc>
          <w:tcPr>
            <w:tcW w:w="1138" w:type="dxa"/>
            <w:tcBorders>
              <w:top w:val="none" w:color="auto" w:sz="0" w:space="0"/>
              <w:left w:val="none" w:color="auto" w:sz="0" w:space="0"/>
              <w:bottom w:val="single" w:color="000000" w:sz="4" w:space="0"/>
              <w:right w:val="none" w:color="auto" w:sz="0" w:space="0"/>
              <w:tl2br w:val="none" w:color="auto" w:sz="0" w:space="0"/>
              <w:tr2bl w:val="none" w:color="auto" w:sz="0" w:space="0"/>
            </w:tcBorders>
            <w:tcMar>
              <w:top w:w="0" w:type="dxa"/>
              <w:left w:w="0" w:type="dxa"/>
              <w:bottom w:w="0" w:type="dxa"/>
              <w:right w:w="0" w:type="dxa"/>
            </w:tcMar>
            <w:vAlign w:val="center"/>
          </w:tcPr>
          <w:p>
            <w:pPr>
              <w:pStyle w:val="0"/>
              <w:jc w:val="center"/>
              <w:rPr>
                <w:rFonts w:hint="default" w:ascii="メイリオ" w:hAnsi="メイリオ" w:eastAsia="メイリオ"/>
                <w:sz w:val="22"/>
              </w:rPr>
            </w:pPr>
            <w:r>
              <w:rPr>
                <w:rFonts w:hint="default" w:ascii="メイリオ" w:hAnsi="メイリオ" w:eastAsia="メイリオ"/>
                <w:sz w:val="22"/>
              </w:rPr>
              <w:t>その他</w:t>
            </w:r>
          </w:p>
        </w:tc>
        <w:tc>
          <w:tcPr>
            <w:tcW w:w="2928" w:type="dxa"/>
            <w:gridSpan w:val="3"/>
            <w:tcBorders>
              <w:top w:val="none" w:color="auto" w:sz="0" w:space="0"/>
              <w:left w:val="none" w:color="auto" w:sz="0" w:space="0"/>
              <w:bottom w:val="single" w:color="000000" w:sz="4" w:space="0"/>
              <w:right w:val="single" w:color="000000" w:sz="4" w:space="0"/>
              <w:tl2br w:val="none" w:color="auto" w:sz="0" w:space="0"/>
              <w:tr2bl w:val="none" w:color="auto" w:sz="0" w:space="0"/>
            </w:tcBorders>
            <w:tcMar>
              <w:top w:w="0" w:type="dxa"/>
              <w:left w:w="0" w:type="dxa"/>
              <w:bottom w:w="0" w:type="dxa"/>
              <w:right w:w="5" w:type="dxa"/>
            </w:tcMar>
            <w:vAlign w:val="center"/>
          </w:tcPr>
          <w:p>
            <w:pPr>
              <w:pStyle w:val="0"/>
              <w:jc w:val="left"/>
              <w:rPr>
                <w:rFonts w:hint="default" w:ascii="メイリオ" w:hAnsi="メイリオ" w:eastAsia="メイリオ"/>
                <w:sz w:val="22"/>
              </w:rPr>
            </w:pPr>
            <w:r>
              <w:rPr>
                <w:rFonts w:hint="default" w:ascii="メイリオ" w:hAnsi="メイリオ" w:eastAsia="メイリオ"/>
                <w:sz w:val="22"/>
              </w:rPr>
              <w:t>（　　　　　　　　　　）</w:t>
            </w:r>
          </w:p>
        </w:tc>
      </w:tr>
    </w:tbl>
    <w:tbl>
      <w:tblPr>
        <w:tblStyle w:val="11"/>
        <w:tblpPr w:leftFromText="0" w:rightFromText="0" w:topFromText="0" w:bottomFromText="0" w:vertAnchor="text" w:horzAnchor="margin" w:tblpXSpec="left" w:tblpY="130"/>
        <w:tblOverlap w:val="never"/>
        <w:tblW w:w="10325" w:type="dxa"/>
        <w:tblLayout w:type="fixed"/>
        <w:tblCellMar>
          <w:left w:w="0" w:type="dxa"/>
          <w:right w:w="0" w:type="dxa"/>
        </w:tblCellMar>
        <w:tblLook w:firstRow="1" w:lastRow="0" w:firstColumn="1" w:lastColumn="0" w:noHBand="0" w:noVBand="1" w:val="04A0"/>
      </w:tblPr>
      <w:tblGrid>
        <w:gridCol w:w="2263"/>
        <w:gridCol w:w="8062"/>
      </w:tblGrid>
      <w:tr>
        <w:trPr>
          <w:trHeight w:val="420" w:hRule="atLeast"/>
        </w:trPr>
        <w:tc>
          <w:tcPr>
            <w:tcW w:w="226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default" w:ascii="メイリオ" w:hAnsi="メイリオ" w:eastAsia="メイリオ"/>
                <w:sz w:val="22"/>
              </w:rPr>
            </w:pPr>
            <w:r>
              <w:rPr>
                <w:rFonts w:hint="default" w:ascii="メイリオ" w:hAnsi="メイリオ" w:eastAsia="メイリオ"/>
                <w:sz w:val="22"/>
              </w:rPr>
              <w:t>園内研修実施日</w:t>
            </w:r>
          </w:p>
        </w:tc>
        <w:tc>
          <w:tcPr>
            <w:tcW w:w="806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left"/>
              <w:rPr>
                <w:rFonts w:hint="default" w:ascii="メイリオ" w:hAnsi="メイリオ" w:eastAsia="メイリオ"/>
                <w:sz w:val="22"/>
              </w:rPr>
            </w:pPr>
            <w:r>
              <w:rPr>
                <w:rFonts w:hint="default" w:ascii="メイリオ" w:hAnsi="メイリオ" w:eastAsia="メイリオ"/>
                <w:sz w:val="22"/>
              </w:rPr>
              <w:t>　　　　　　　　月　　　</w:t>
            </w:r>
            <w:r>
              <w:rPr>
                <w:rFonts w:hint="default" w:ascii="メイリオ" w:hAnsi="メイリオ" w:eastAsia="メイリオ"/>
                <w:sz w:val="22"/>
              </w:rPr>
              <w:t xml:space="preserve"> </w:t>
            </w:r>
            <w:r>
              <w:rPr>
                <w:rFonts w:hint="default" w:ascii="メイリオ" w:hAnsi="メイリオ" w:eastAsia="メイリオ"/>
                <w:sz w:val="22"/>
              </w:rPr>
              <w:t>日　（　　</w:t>
            </w:r>
            <w:r>
              <w:rPr>
                <w:rFonts w:hint="default" w:ascii="メイリオ" w:hAnsi="メイリオ" w:eastAsia="メイリオ"/>
                <w:sz w:val="22"/>
              </w:rPr>
              <w:t xml:space="preserve"> </w:t>
            </w:r>
            <w:r>
              <w:rPr>
                <w:rFonts w:hint="default" w:ascii="メイリオ" w:hAnsi="メイリオ" w:eastAsia="メイリオ"/>
                <w:sz w:val="22"/>
              </w:rPr>
              <w:t>）　天候（　　　　　　　　）</w:t>
            </w:r>
          </w:p>
        </w:tc>
      </w:tr>
      <w:tr>
        <w:trPr>
          <w:trHeight w:val="530" w:hRule="atLeast"/>
        </w:trPr>
        <w:tc>
          <w:tcPr>
            <w:tcW w:w="2263" w:type="dxa"/>
            <w:tcBorders>
              <w:top w:val="single" w:color="000000" w:sz="4" w:space="0"/>
              <w:left w:val="single" w:color="000000" w:sz="4" w:space="0"/>
              <w:bottom w:val="double" w:color="000000" w:sz="5"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default" w:ascii="メイリオ" w:hAnsi="メイリオ" w:eastAsia="メイリオ"/>
                <w:sz w:val="16"/>
              </w:rPr>
            </w:pPr>
            <w:r>
              <w:rPr>
                <w:rFonts w:hint="default" w:ascii="メイリオ" w:hAnsi="メイリオ" w:eastAsia="メイリオ"/>
                <w:sz w:val="16"/>
              </w:rPr>
              <w:t>公開保育・研究協議参加者</w:t>
            </w:r>
          </w:p>
        </w:tc>
        <w:tc>
          <w:tcPr>
            <w:tcW w:w="8062"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left"/>
              <w:rPr>
                <w:rFonts w:hint="default" w:ascii="メイリオ" w:hAnsi="メイリオ" w:eastAsia="メイリオ"/>
                <w:sz w:val="22"/>
              </w:rPr>
            </w:pPr>
            <w:r>
              <w:rPr>
                <w:rFonts w:hint="default" w:ascii="メイリオ" w:hAnsi="メイリオ" w:eastAsia="メイリオ"/>
                <w:sz w:val="22"/>
              </w:rPr>
              <w:t>　所属長</w:t>
            </w:r>
            <w:r>
              <w:rPr>
                <w:rFonts w:hint="default" w:ascii="メイリオ" w:hAnsi="メイリオ" w:eastAsia="メイリオ"/>
                <w:sz w:val="22"/>
              </w:rPr>
              <w:t xml:space="preserve"> </w:t>
            </w:r>
            <w:r>
              <w:rPr>
                <w:rFonts w:hint="default" w:ascii="メイリオ" w:hAnsi="メイリオ" w:eastAsia="メイリオ"/>
                <w:sz w:val="22"/>
              </w:rPr>
              <w:t>／</w:t>
            </w:r>
            <w:r>
              <w:rPr>
                <w:rFonts w:hint="default" w:ascii="メイリオ" w:hAnsi="メイリオ" w:eastAsia="メイリオ"/>
                <w:sz w:val="22"/>
              </w:rPr>
              <w:t xml:space="preserve"> </w:t>
            </w:r>
            <w:r>
              <w:rPr>
                <w:rFonts w:hint="default" w:ascii="メイリオ" w:hAnsi="メイリオ" w:eastAsia="メイリオ"/>
                <w:sz w:val="22"/>
              </w:rPr>
              <w:t>副所長・主任</w:t>
            </w:r>
            <w:r>
              <w:rPr>
                <w:rFonts w:hint="default" w:ascii="メイリオ" w:hAnsi="メイリオ" w:eastAsia="メイリオ"/>
                <w:sz w:val="22"/>
              </w:rPr>
              <w:t xml:space="preserve"> </w:t>
            </w:r>
            <w:r>
              <w:rPr>
                <w:rFonts w:hint="default" w:ascii="メイリオ" w:hAnsi="メイリオ" w:eastAsia="メイリオ"/>
                <w:sz w:val="22"/>
              </w:rPr>
              <w:t>／</w:t>
            </w:r>
            <w:r>
              <w:rPr>
                <w:rFonts w:hint="default" w:ascii="メイリオ" w:hAnsi="メイリオ" w:eastAsia="メイリオ"/>
                <w:sz w:val="22"/>
              </w:rPr>
              <w:t xml:space="preserve"> </w:t>
            </w:r>
            <w:r>
              <w:rPr>
                <w:rFonts w:hint="default" w:ascii="メイリオ" w:hAnsi="メイリオ" w:eastAsia="メイリオ"/>
                <w:sz w:val="22"/>
              </w:rPr>
              <w:t>保育士等（　　　）名　</w:t>
            </w:r>
            <w:r>
              <w:rPr>
                <w:rFonts w:hint="eastAsia" w:ascii="メイリオ" w:hAnsi="メイリオ" w:eastAsia="メイリオ"/>
                <w:sz w:val="22"/>
              </w:rPr>
              <w:t>　　</w:t>
            </w:r>
            <w:r>
              <w:rPr>
                <w:rFonts w:hint="default" w:ascii="メイリオ" w:hAnsi="メイリオ" w:eastAsia="メイリオ"/>
                <w:sz w:val="22"/>
              </w:rPr>
              <w:t>計（　　　）名</w:t>
            </w:r>
          </w:p>
        </w:tc>
      </w:tr>
      <w:tr>
        <w:trPr>
          <w:trHeight w:val="694" w:hRule="atLeast"/>
        </w:trPr>
        <w:tc>
          <w:tcPr>
            <w:tcW w:w="2263" w:type="dxa"/>
            <w:tcBorders>
              <w:top w:val="none" w:color="auto" w:sz="0"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spacing w:line="200" w:lineRule="exact"/>
              <w:jc w:val="left"/>
              <w:rPr>
                <w:rStyle w:val="17"/>
                <w:rFonts w:hint="default" w:ascii="メイリオ" w:hAnsi="メイリオ" w:eastAsia="メイリオ"/>
                <w:sz w:val="16"/>
              </w:rPr>
            </w:pPr>
            <w:r>
              <w:rPr>
                <w:rStyle w:val="17"/>
                <w:rFonts w:hint="default" w:ascii="メイリオ" w:hAnsi="メイリオ" w:eastAsia="メイリオ"/>
                <w:sz w:val="16"/>
              </w:rPr>
              <w:t>◆</w:t>
            </w:r>
            <w:r>
              <w:rPr>
                <w:rStyle w:val="17"/>
                <w:rFonts w:hint="default" w:ascii="メイリオ" w:hAnsi="メイリオ" w:eastAsia="メイリオ"/>
                <w:sz w:val="16"/>
              </w:rPr>
              <w:t>キャリアステージにおけ</w:t>
            </w:r>
          </w:p>
          <w:p>
            <w:pPr>
              <w:pStyle w:val="0"/>
              <w:spacing w:line="200" w:lineRule="exact"/>
              <w:ind w:firstLine="160" w:firstLineChars="100"/>
              <w:jc w:val="left"/>
              <w:rPr>
                <w:rStyle w:val="17"/>
                <w:rFonts w:hint="default" w:ascii="メイリオ" w:hAnsi="メイリオ" w:eastAsia="メイリオ"/>
                <w:sz w:val="16"/>
              </w:rPr>
            </w:pPr>
            <w:r>
              <w:rPr>
                <w:rStyle w:val="17"/>
                <w:rFonts w:hint="default" w:ascii="メイリオ" w:hAnsi="メイリオ" w:eastAsia="メイリオ"/>
                <w:sz w:val="16"/>
              </w:rPr>
              <w:t>る資質・指導力チェック</w:t>
            </w:r>
          </w:p>
          <w:p>
            <w:pPr>
              <w:pStyle w:val="0"/>
              <w:spacing w:line="200" w:lineRule="exact"/>
              <w:ind w:firstLine="160" w:firstLineChars="100"/>
              <w:jc w:val="left"/>
              <w:rPr>
                <w:rFonts w:hint="default" w:ascii="メイリオ" w:hAnsi="メイリオ" w:eastAsia="メイリオ"/>
                <w:sz w:val="16"/>
              </w:rPr>
            </w:pPr>
            <w:r>
              <w:rPr>
                <w:rStyle w:val="17"/>
                <w:rFonts w:hint="default" w:ascii="メイリオ" w:hAnsi="メイリオ" w:eastAsia="メイリオ"/>
                <w:sz w:val="16"/>
              </w:rPr>
              <w:t>シートから見えてきた課題</w:t>
            </w:r>
          </w:p>
        </w:tc>
        <w:tc>
          <w:tcPr>
            <w:tcW w:w="8062" w:type="dxa"/>
            <w:tcBorders>
              <w:top w:val="double" w:color="000000" w:sz="5"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spacing w:line="300" w:lineRule="exact"/>
              <w:ind w:left="4160" w:hanging="4160" w:hangingChars="2600"/>
              <w:jc w:val="left"/>
              <w:rPr>
                <w:rStyle w:val="18"/>
                <w:rFonts w:hint="default" w:ascii="メイリオ" w:hAnsi="メイリオ" w:eastAsia="メイリオ"/>
                <w:sz w:val="16"/>
              </w:rPr>
            </w:pPr>
            <w:r>
              <w:rPr>
                <w:rStyle w:val="18"/>
                <w:rFonts w:hint="default" w:ascii="メイリオ" w:hAnsi="メイリオ" w:eastAsia="メイリオ"/>
                <w:sz w:val="16"/>
              </w:rPr>
              <w:t>【保育者育成指標の</w:t>
            </w:r>
            <w:r>
              <w:rPr>
                <w:rStyle w:val="18"/>
                <w:rFonts w:hint="eastAsia" w:ascii="メイリオ" w:hAnsi="メイリオ" w:eastAsia="メイリオ"/>
                <w:sz w:val="16"/>
              </w:rPr>
              <w:t>資質・指導力の</w:t>
            </w:r>
            <w:r>
              <w:rPr>
                <w:rStyle w:val="18"/>
                <w:rFonts w:hint="default" w:ascii="メイリオ" w:hAnsi="メイリオ" w:eastAsia="メイリオ"/>
                <w:sz w:val="16"/>
              </w:rPr>
              <w:t>項目】</w:t>
            </w:r>
          </w:p>
          <w:p>
            <w:pPr>
              <w:pStyle w:val="0"/>
              <w:spacing w:after="240" w:afterLines="0" w:afterAutospacing="0" w:line="200" w:lineRule="exact"/>
              <w:jc w:val="left"/>
              <w:rPr>
                <w:rFonts w:hint="default" w:ascii="メイリオ" w:hAnsi="メイリオ" w:eastAsia="メイリオ"/>
                <w:sz w:val="22"/>
              </w:rPr>
            </w:pPr>
          </w:p>
        </w:tc>
      </w:tr>
    </w:tbl>
    <w:p>
      <w:pPr>
        <w:pStyle w:val="0"/>
        <w:spacing w:line="360" w:lineRule="exact"/>
        <w:ind w:firstLine="180" w:firstLineChars="100"/>
        <w:rPr>
          <w:rFonts w:hint="default" w:ascii="メイリオ" w:hAnsi="メイリオ" w:eastAsia="メイリオ"/>
          <w:b w:val="1"/>
          <w:sz w:val="18"/>
        </w:rPr>
      </w:pPr>
      <w:r>
        <w:rPr>
          <w:rFonts w:hint="eastAsia" w:ascii="メイリオ" w:hAnsi="メイリオ" w:eastAsia="メイリオ"/>
          <w:b w:val="1"/>
          <w:sz w:val="18"/>
        </w:rPr>
        <w:t>※達成度：４→大変よくできています、　３→できています、　２→改善点が少し見られます、　１→改善点が見られます</w:t>
      </w:r>
    </w:p>
    <w:tbl>
      <w:tblPr>
        <w:tblStyle w:val="25"/>
        <w:tblpPr w:leftFromText="142" w:rightFromText="142" w:topFromText="0" w:bottomFromText="0" w:vertAnchor="text" w:horzAnchor="margin" w:tblpXSpec="left" w:tblpY="76"/>
        <w:tblW w:w="10343" w:type="dxa"/>
        <w:tblLayout w:type="fixed"/>
        <w:tblLook w:firstRow="1" w:lastRow="0" w:firstColumn="1" w:lastColumn="0" w:noHBand="0" w:noVBand="1" w:val="04A0"/>
      </w:tblPr>
      <w:tblGrid>
        <w:gridCol w:w="943"/>
        <w:gridCol w:w="350"/>
        <w:gridCol w:w="8199"/>
        <w:gridCol w:w="851"/>
      </w:tblGrid>
      <w:tr>
        <w:trPr>
          <w:trHeight w:val="348" w:hRule="atLeast"/>
        </w:trPr>
        <w:tc>
          <w:tcPr>
            <w:tcW w:w="943" w:type="dxa"/>
            <w:shd w:val="clear" w:color="auto" w:fill="F2F2F2"/>
            <w:vAlign w:val="top"/>
          </w:tcPr>
          <w:p>
            <w:pPr>
              <w:pStyle w:val="0"/>
              <w:widowControl w:val="0"/>
              <w:spacing w:line="300" w:lineRule="exact"/>
              <w:jc w:val="center"/>
              <w:rPr>
                <w:rFonts w:hint="default" w:ascii="メイリオ" w:hAnsi="メイリオ" w:eastAsia="メイリオ"/>
                <w:sz w:val="24"/>
              </w:rPr>
            </w:pPr>
          </w:p>
        </w:tc>
        <w:tc>
          <w:tcPr>
            <w:tcW w:w="350" w:type="dxa"/>
            <w:shd w:val="clear" w:color="auto" w:fill="F2F2F2"/>
            <w:vAlign w:val="top"/>
          </w:tcPr>
          <w:p>
            <w:pPr>
              <w:pStyle w:val="0"/>
              <w:widowControl w:val="0"/>
              <w:spacing w:line="300" w:lineRule="exact"/>
              <w:jc w:val="center"/>
              <w:rPr>
                <w:rFonts w:hint="default" w:ascii="メイリオ" w:hAnsi="メイリオ" w:eastAsia="メイリオ"/>
                <w:sz w:val="24"/>
              </w:rPr>
            </w:pPr>
          </w:p>
        </w:tc>
        <w:tc>
          <w:tcPr>
            <w:tcW w:w="8199" w:type="dxa"/>
            <w:shd w:val="clear" w:color="auto" w:fill="F2F2F2"/>
            <w:vAlign w:val="top"/>
          </w:tcPr>
          <w:p>
            <w:pPr>
              <w:pStyle w:val="0"/>
              <w:widowControl w:val="0"/>
              <w:spacing w:line="360" w:lineRule="exact"/>
              <w:jc w:val="center"/>
              <w:rPr>
                <w:rFonts w:hint="default" w:ascii="メイリオ" w:hAnsi="メイリオ" w:eastAsia="メイリオ"/>
                <w:b w:val="1"/>
                <w:sz w:val="24"/>
              </w:rPr>
            </w:pPr>
            <w:r>
              <w:rPr>
                <w:rFonts w:hint="eastAsia" w:ascii="メイリオ" w:hAnsi="メイリオ" w:eastAsia="メイリオ"/>
                <w:b w:val="1"/>
                <w:sz w:val="24"/>
              </w:rPr>
              <w:t>◆◆自己の振り返りの視点◆◆</w:t>
            </w:r>
          </w:p>
        </w:tc>
        <w:tc>
          <w:tcPr>
            <w:tcW w:w="851" w:type="dxa"/>
            <w:shd w:val="clear" w:color="auto" w:fill="92CDDC"/>
            <w:vAlign w:val="top"/>
          </w:tcPr>
          <w:p>
            <w:pPr>
              <w:pStyle w:val="0"/>
              <w:widowControl w:val="0"/>
              <w:spacing w:line="360" w:lineRule="exact"/>
              <w:jc w:val="center"/>
              <w:rPr>
                <w:rFonts w:hint="default" w:ascii="メイリオ" w:hAnsi="メイリオ" w:eastAsia="メイリオ"/>
                <w:b w:val="1"/>
              </w:rPr>
            </w:pPr>
            <w:r>
              <w:rPr>
                <w:rFonts w:hint="eastAsia" w:ascii="メイリオ" w:hAnsi="メイリオ" w:eastAsia="メイリオ"/>
                <w:b w:val="1"/>
              </w:rPr>
              <w:t>達成度</w:t>
            </w:r>
          </w:p>
        </w:tc>
      </w:tr>
      <w:tr>
        <w:trPr>
          <w:trHeight w:val="408" w:hRule="atLeast"/>
        </w:trPr>
        <w:tc>
          <w:tcPr>
            <w:tcW w:w="943" w:type="dxa"/>
            <w:vMerge w:val="restart"/>
            <w:textDirection w:val="tbRlV"/>
            <w:vAlign w:val="top"/>
          </w:tcPr>
          <w:p>
            <w:pPr>
              <w:pStyle w:val="0"/>
              <w:widowControl w:val="0"/>
              <w:spacing w:line="480" w:lineRule="auto"/>
              <w:ind w:left="113" w:right="113"/>
              <w:jc w:val="center"/>
              <w:rPr>
                <w:rFonts w:hint="default" w:ascii="メイリオ" w:hAnsi="メイリオ" w:eastAsia="メイリオ"/>
                <w:sz w:val="18"/>
              </w:rPr>
            </w:pPr>
            <w:r>
              <w:rPr>
                <w:rFonts w:hint="eastAsia" w:ascii="メイリオ" w:hAnsi="メイリオ" w:eastAsia="メイリオ"/>
                <w:sz w:val="18"/>
              </w:rPr>
              <w:t>信頼関係</w:t>
            </w:r>
          </w:p>
        </w:tc>
        <w:tc>
          <w:tcPr>
            <w:tcW w:w="350" w:type="dxa"/>
            <w:vAlign w:val="top"/>
          </w:tcPr>
          <w:p>
            <w:pPr>
              <w:pStyle w:val="0"/>
              <w:widowControl w:val="0"/>
              <w:numPr>
                <w:ilvl w:val="0"/>
                <w:numId w:val="1"/>
              </w:numPr>
              <w:spacing w:line="360" w:lineRule="exact"/>
              <w:ind w:left="357" w:hanging="357"/>
              <w:jc w:val="center"/>
              <w:rPr>
                <w:rFonts w:hint="default" w:ascii="メイリオ" w:hAnsi="メイリオ" w:eastAsia="メイリオ"/>
              </w:rPr>
            </w:pPr>
          </w:p>
        </w:tc>
        <w:tc>
          <w:tcPr>
            <w:tcW w:w="8199" w:type="dxa"/>
            <w:vAlign w:val="top"/>
          </w:tcPr>
          <w:p>
            <w:pPr>
              <w:pStyle w:val="0"/>
              <w:widowControl w:val="0"/>
              <w:spacing w:line="360" w:lineRule="exact"/>
              <w:rPr>
                <w:rFonts w:hint="default" w:ascii="メイリオ" w:hAnsi="メイリオ" w:eastAsia="メイリオ"/>
              </w:rPr>
            </w:pPr>
            <w:r>
              <w:rPr>
                <w:rFonts w:hint="eastAsia" w:ascii="メイリオ" w:hAnsi="メイリオ" w:eastAsia="メイリオ"/>
              </w:rPr>
              <w:t>子供は、安心して生き生きと活動している</w:t>
            </w:r>
          </w:p>
        </w:tc>
        <w:tc>
          <w:tcPr>
            <w:tcW w:w="851" w:type="dxa"/>
            <w:vAlign w:val="top"/>
          </w:tcPr>
          <w:p>
            <w:pPr>
              <w:pStyle w:val="0"/>
              <w:widowControl w:val="0"/>
              <w:spacing w:line="300" w:lineRule="exact"/>
              <w:jc w:val="center"/>
              <w:rPr>
                <w:rFonts w:hint="default" w:ascii="メイリオ" w:hAnsi="メイリオ" w:eastAsia="メイリオ"/>
              </w:rPr>
            </w:pPr>
          </w:p>
        </w:tc>
      </w:tr>
      <w:tr>
        <w:trPr>
          <w:trHeight w:val="665" w:hRule="atLeast"/>
        </w:trPr>
        <w:tc>
          <w:tcPr>
            <w:tcW w:w="943" w:type="dxa"/>
            <w:vMerge w:val="continue"/>
            <w:textDirection w:val="tbRlV"/>
            <w:vAlign w:val="top"/>
          </w:tcPr>
          <w:p>
            <w:pPr>
              <w:pStyle w:val="0"/>
              <w:widowControl w:val="0"/>
              <w:spacing w:line="240" w:lineRule="exact"/>
              <w:ind w:left="113" w:right="113"/>
              <w:jc w:val="center"/>
              <w:rPr>
                <w:rFonts w:hint="default" w:ascii="メイリオ" w:hAnsi="メイリオ" w:eastAsia="メイリオ"/>
              </w:rPr>
            </w:pPr>
          </w:p>
        </w:tc>
        <w:tc>
          <w:tcPr>
            <w:tcW w:w="350" w:type="dxa"/>
            <w:vAlign w:val="top"/>
          </w:tcPr>
          <w:p>
            <w:pPr>
              <w:pStyle w:val="0"/>
              <w:widowControl w:val="0"/>
              <w:numPr>
                <w:ilvl w:val="0"/>
                <w:numId w:val="1"/>
              </w:numPr>
              <w:spacing w:line="300" w:lineRule="exact"/>
              <w:jc w:val="center"/>
              <w:rPr>
                <w:rFonts w:hint="default" w:ascii="メイリオ" w:hAnsi="メイリオ" w:eastAsia="メイリオ"/>
              </w:rPr>
            </w:pPr>
          </w:p>
        </w:tc>
        <w:tc>
          <w:tcPr>
            <w:tcW w:w="8199" w:type="dxa"/>
            <w:vAlign w:val="top"/>
          </w:tcPr>
          <w:p>
            <w:pPr>
              <w:pStyle w:val="0"/>
              <w:widowControl w:val="0"/>
              <w:spacing w:line="360" w:lineRule="exact"/>
              <w:rPr>
                <w:rFonts w:hint="default" w:ascii="メイリオ" w:hAnsi="メイリオ" w:eastAsia="メイリオ"/>
              </w:rPr>
            </w:pPr>
            <w:r>
              <w:rPr>
                <w:rFonts w:hint="eastAsia" w:ascii="メイリオ" w:hAnsi="メイリオ" w:eastAsia="メイリオ"/>
              </w:rPr>
              <w:t>子供の表情や言動などから、保育者は安心できる拠り所となっている</w:t>
            </w:r>
          </w:p>
        </w:tc>
        <w:tc>
          <w:tcPr>
            <w:tcW w:w="851" w:type="dxa"/>
            <w:vAlign w:val="top"/>
          </w:tcPr>
          <w:p>
            <w:pPr>
              <w:pStyle w:val="0"/>
              <w:widowControl w:val="0"/>
              <w:spacing w:line="300" w:lineRule="exact"/>
              <w:jc w:val="center"/>
              <w:rPr>
                <w:rFonts w:hint="default" w:ascii="メイリオ" w:hAnsi="メイリオ" w:eastAsia="メイリオ"/>
              </w:rPr>
            </w:pPr>
          </w:p>
        </w:tc>
      </w:tr>
      <w:tr>
        <w:trPr>
          <w:cantSplit/>
          <w:trHeight w:val="605" w:hRule="atLeast"/>
        </w:trPr>
        <w:tc>
          <w:tcPr>
            <w:tcW w:w="943" w:type="dxa"/>
            <w:textDirection w:val="tbRlV"/>
            <w:vAlign w:val="top"/>
          </w:tcPr>
          <w:p>
            <w:pPr>
              <w:pStyle w:val="0"/>
              <w:widowControl w:val="0"/>
              <w:spacing w:line="360" w:lineRule="exact"/>
              <w:ind w:left="113" w:right="113"/>
              <w:rPr>
                <w:rFonts w:hint="default" w:ascii="メイリオ" w:hAnsi="メイリオ" w:eastAsia="メイリオ"/>
                <w:sz w:val="16"/>
              </w:rPr>
            </w:pPr>
            <w:r>
              <w:rPr>
                <w:rFonts w:hint="eastAsia" w:ascii="メイリオ" w:hAnsi="メイリオ" w:eastAsia="メイリオ"/>
                <w:sz w:val="16"/>
              </w:rPr>
              <w:t>乳幼児</w:t>
            </w:r>
          </w:p>
          <w:p>
            <w:pPr>
              <w:pStyle w:val="0"/>
              <w:widowControl w:val="0"/>
              <w:spacing w:line="360" w:lineRule="exact"/>
              <w:ind w:left="113" w:right="113"/>
              <w:rPr>
                <w:rFonts w:hint="default" w:ascii="メイリオ" w:hAnsi="メイリオ" w:eastAsia="メイリオ"/>
              </w:rPr>
            </w:pPr>
            <w:r>
              <w:rPr>
                <w:rFonts w:hint="eastAsia" w:ascii="メイリオ" w:hAnsi="メイリオ" w:eastAsia="メイリオ"/>
                <w:sz w:val="16"/>
              </w:rPr>
              <w:t>理解</w:t>
            </w:r>
          </w:p>
        </w:tc>
        <w:tc>
          <w:tcPr>
            <w:tcW w:w="350" w:type="dxa"/>
            <w:vAlign w:val="top"/>
          </w:tcPr>
          <w:p>
            <w:pPr>
              <w:pStyle w:val="0"/>
              <w:widowControl w:val="0"/>
              <w:numPr>
                <w:ilvl w:val="0"/>
                <w:numId w:val="1"/>
              </w:numPr>
              <w:spacing w:line="240" w:lineRule="exact"/>
              <w:jc w:val="center"/>
              <w:rPr>
                <w:rFonts w:hint="default" w:ascii="メイリオ" w:hAnsi="メイリオ" w:eastAsia="メイリオ"/>
              </w:rPr>
            </w:pPr>
          </w:p>
        </w:tc>
        <w:tc>
          <w:tcPr>
            <w:tcW w:w="8199" w:type="dxa"/>
            <w:vAlign w:val="top"/>
          </w:tcPr>
          <w:p>
            <w:pPr>
              <w:pStyle w:val="0"/>
              <w:widowControl w:val="0"/>
              <w:spacing w:line="480" w:lineRule="auto"/>
              <w:rPr>
                <w:rFonts w:hint="default" w:ascii="メイリオ" w:hAnsi="メイリオ" w:eastAsia="メイリオ"/>
              </w:rPr>
            </w:pPr>
            <w:r>
              <w:rPr>
                <w:rFonts w:hint="eastAsia" w:ascii="メイリオ" w:hAnsi="メイリオ" w:eastAsia="メイリオ"/>
              </w:rPr>
              <w:t>子供一人一人の特性を捉え、寄り添うことができている</w:t>
            </w:r>
          </w:p>
        </w:tc>
        <w:tc>
          <w:tcPr>
            <w:tcW w:w="851" w:type="dxa"/>
            <w:vAlign w:val="top"/>
          </w:tcPr>
          <w:p>
            <w:pPr>
              <w:pStyle w:val="0"/>
              <w:widowControl w:val="0"/>
              <w:spacing w:line="300" w:lineRule="exact"/>
              <w:jc w:val="center"/>
              <w:rPr>
                <w:rFonts w:hint="default" w:ascii="メイリオ" w:hAnsi="メイリオ" w:eastAsia="メイリオ"/>
              </w:rPr>
            </w:pPr>
          </w:p>
        </w:tc>
      </w:tr>
      <w:tr>
        <w:trPr>
          <w:trHeight w:val="358" w:hRule="atLeast"/>
        </w:trPr>
        <w:tc>
          <w:tcPr>
            <w:tcW w:w="943" w:type="dxa"/>
            <w:vMerge w:val="restart"/>
            <w:textDirection w:val="tbRlV"/>
            <w:vAlign w:val="top"/>
          </w:tcPr>
          <w:p>
            <w:pPr>
              <w:pStyle w:val="0"/>
              <w:widowControl w:val="0"/>
              <w:spacing w:line="276" w:lineRule="auto"/>
              <w:ind w:left="113" w:right="113"/>
              <w:jc w:val="center"/>
              <w:rPr>
                <w:rFonts w:hint="default" w:ascii="メイリオ" w:hAnsi="メイリオ" w:eastAsia="メイリオ"/>
              </w:rPr>
            </w:pPr>
            <w:r>
              <w:rPr>
                <w:rFonts w:hint="eastAsia" w:ascii="メイリオ" w:hAnsi="メイリオ" w:eastAsia="メイリオ"/>
              </w:rPr>
              <w:t>計画</w:t>
            </w:r>
          </w:p>
        </w:tc>
        <w:tc>
          <w:tcPr>
            <w:tcW w:w="350" w:type="dxa"/>
            <w:vAlign w:val="top"/>
          </w:tcPr>
          <w:p>
            <w:pPr>
              <w:pStyle w:val="0"/>
              <w:widowControl w:val="0"/>
              <w:numPr>
                <w:ilvl w:val="0"/>
                <w:numId w:val="1"/>
              </w:numPr>
              <w:spacing w:line="240" w:lineRule="exact"/>
              <w:jc w:val="center"/>
              <w:rPr>
                <w:rFonts w:hint="default" w:ascii="メイリオ" w:hAnsi="メイリオ" w:eastAsia="メイリオ"/>
              </w:rPr>
            </w:pPr>
          </w:p>
        </w:tc>
        <w:tc>
          <w:tcPr>
            <w:tcW w:w="8199" w:type="dxa"/>
            <w:vAlign w:val="top"/>
          </w:tcPr>
          <w:p>
            <w:pPr>
              <w:pStyle w:val="0"/>
              <w:widowControl w:val="0"/>
              <w:spacing w:line="300" w:lineRule="exact"/>
              <w:rPr>
                <w:rFonts w:hint="default" w:ascii="メイリオ" w:hAnsi="メイリオ" w:eastAsia="メイリオ"/>
              </w:rPr>
            </w:pPr>
            <w:r>
              <w:rPr>
                <w:rFonts w:hint="eastAsia" w:ascii="メイリオ" w:hAnsi="メイリオ" w:eastAsia="メイリオ"/>
              </w:rPr>
              <w:t>この頃の子供の姿を捉えた指導計画（日案）が作成されている</w:t>
            </w:r>
          </w:p>
        </w:tc>
        <w:tc>
          <w:tcPr>
            <w:tcW w:w="851" w:type="dxa"/>
            <w:vAlign w:val="top"/>
          </w:tcPr>
          <w:p>
            <w:pPr>
              <w:pStyle w:val="0"/>
              <w:widowControl w:val="0"/>
              <w:spacing w:line="300" w:lineRule="exact"/>
              <w:jc w:val="center"/>
              <w:rPr>
                <w:rFonts w:hint="default" w:ascii="メイリオ" w:hAnsi="メイリオ" w:eastAsia="メイリオ"/>
              </w:rPr>
            </w:pPr>
          </w:p>
        </w:tc>
      </w:tr>
      <w:tr>
        <w:trPr>
          <w:trHeight w:val="406" w:hRule="atLeast"/>
        </w:trPr>
        <w:tc>
          <w:tcPr>
            <w:tcW w:w="943" w:type="dxa"/>
            <w:vMerge w:val="continue"/>
            <w:textDirection w:val="tbRlV"/>
            <w:vAlign w:val="top"/>
          </w:tcPr>
          <w:p>
            <w:pPr>
              <w:pStyle w:val="0"/>
              <w:widowControl w:val="0"/>
              <w:spacing w:line="276" w:lineRule="auto"/>
              <w:ind w:left="113" w:right="113"/>
              <w:jc w:val="center"/>
              <w:rPr>
                <w:rFonts w:hint="default" w:ascii="メイリオ" w:hAnsi="メイリオ" w:eastAsia="メイリオ"/>
              </w:rPr>
            </w:pPr>
          </w:p>
        </w:tc>
        <w:tc>
          <w:tcPr>
            <w:tcW w:w="350" w:type="dxa"/>
            <w:vAlign w:val="top"/>
          </w:tcPr>
          <w:p>
            <w:pPr>
              <w:pStyle w:val="0"/>
              <w:widowControl w:val="0"/>
              <w:numPr>
                <w:ilvl w:val="0"/>
                <w:numId w:val="1"/>
              </w:numPr>
              <w:spacing w:line="240" w:lineRule="exact"/>
              <w:jc w:val="center"/>
              <w:rPr>
                <w:rFonts w:hint="default" w:ascii="メイリオ" w:hAnsi="メイリオ" w:eastAsia="メイリオ"/>
              </w:rPr>
            </w:pPr>
          </w:p>
        </w:tc>
        <w:tc>
          <w:tcPr>
            <w:tcW w:w="8199" w:type="dxa"/>
            <w:vAlign w:val="top"/>
          </w:tcPr>
          <w:p>
            <w:pPr>
              <w:pStyle w:val="0"/>
              <w:widowControl w:val="0"/>
              <w:spacing w:line="300" w:lineRule="exact"/>
              <w:rPr>
                <w:rFonts w:hint="default" w:ascii="メイリオ" w:hAnsi="メイリオ" w:eastAsia="メイリオ"/>
              </w:rPr>
            </w:pPr>
            <w:r>
              <w:rPr>
                <w:rFonts w:hint="eastAsia" w:ascii="メイリオ" w:hAnsi="メイリオ" w:eastAsia="メイリオ"/>
              </w:rPr>
              <w:t>要領・指針を踏まえ、ねらいや内容は適切である（養護と教育、発達にあったもの）</w:t>
            </w:r>
          </w:p>
        </w:tc>
        <w:tc>
          <w:tcPr>
            <w:tcW w:w="851" w:type="dxa"/>
            <w:vAlign w:val="top"/>
          </w:tcPr>
          <w:p>
            <w:pPr>
              <w:pStyle w:val="0"/>
              <w:widowControl w:val="0"/>
              <w:spacing w:line="300" w:lineRule="exact"/>
              <w:jc w:val="center"/>
              <w:rPr>
                <w:rFonts w:hint="default" w:ascii="メイリオ" w:hAnsi="メイリオ" w:eastAsia="メイリオ"/>
              </w:rPr>
            </w:pPr>
          </w:p>
        </w:tc>
      </w:tr>
      <w:tr>
        <w:trPr>
          <w:trHeight w:val="426" w:hRule="atLeast"/>
        </w:trPr>
        <w:tc>
          <w:tcPr>
            <w:tcW w:w="943" w:type="dxa"/>
            <w:vMerge w:val="restart"/>
            <w:textDirection w:val="tbRlV"/>
            <w:vAlign w:val="top"/>
          </w:tcPr>
          <w:p>
            <w:pPr>
              <w:pStyle w:val="0"/>
              <w:widowControl w:val="0"/>
              <w:spacing w:line="276" w:lineRule="auto"/>
              <w:ind w:left="113" w:right="113"/>
              <w:jc w:val="center"/>
              <w:rPr>
                <w:rFonts w:hint="default" w:ascii="メイリオ" w:hAnsi="メイリオ" w:eastAsia="メイリオ"/>
              </w:rPr>
            </w:pPr>
            <w:r>
              <w:rPr>
                <w:rFonts w:hint="eastAsia" w:ascii="メイリオ" w:hAnsi="メイリオ" w:eastAsia="メイリオ"/>
              </w:rPr>
              <w:t>環境構成</w:t>
            </w:r>
          </w:p>
        </w:tc>
        <w:tc>
          <w:tcPr>
            <w:tcW w:w="350" w:type="dxa"/>
            <w:vAlign w:val="top"/>
          </w:tcPr>
          <w:p>
            <w:pPr>
              <w:pStyle w:val="0"/>
              <w:widowControl w:val="0"/>
              <w:numPr>
                <w:ilvl w:val="0"/>
                <w:numId w:val="1"/>
              </w:numPr>
              <w:spacing w:line="240" w:lineRule="exact"/>
              <w:jc w:val="center"/>
              <w:rPr>
                <w:rFonts w:hint="default" w:ascii="メイリオ" w:hAnsi="メイリオ" w:eastAsia="メイリオ"/>
              </w:rPr>
            </w:pPr>
          </w:p>
        </w:tc>
        <w:tc>
          <w:tcPr>
            <w:tcW w:w="8199" w:type="dxa"/>
            <w:vAlign w:val="top"/>
          </w:tcPr>
          <w:p>
            <w:pPr>
              <w:pStyle w:val="0"/>
              <w:widowControl w:val="0"/>
              <w:spacing w:line="300" w:lineRule="exact"/>
              <w:rPr>
                <w:rFonts w:hint="default" w:ascii="メイリオ" w:hAnsi="メイリオ" w:eastAsia="メイリオ"/>
              </w:rPr>
            </w:pPr>
            <w:r>
              <w:rPr>
                <w:rFonts w:hint="eastAsia" w:ascii="メイリオ" w:hAnsi="メイリオ" w:eastAsia="メイリオ"/>
              </w:rPr>
              <w:t>子ども自ら関わりたくなるような環境構成である（遊具、用具、素材、場、時間等）</w:t>
            </w:r>
          </w:p>
        </w:tc>
        <w:tc>
          <w:tcPr>
            <w:tcW w:w="851" w:type="dxa"/>
            <w:vAlign w:val="top"/>
          </w:tcPr>
          <w:p>
            <w:pPr>
              <w:pStyle w:val="0"/>
              <w:widowControl w:val="0"/>
              <w:spacing w:line="300" w:lineRule="exact"/>
              <w:jc w:val="center"/>
              <w:rPr>
                <w:rFonts w:hint="default" w:ascii="メイリオ" w:hAnsi="メイリオ" w:eastAsia="メイリオ"/>
              </w:rPr>
            </w:pPr>
          </w:p>
        </w:tc>
      </w:tr>
      <w:tr>
        <w:trPr>
          <w:trHeight w:val="613" w:hRule="atLeast"/>
        </w:trPr>
        <w:tc>
          <w:tcPr>
            <w:tcW w:w="943" w:type="dxa"/>
            <w:vMerge w:val="continue"/>
            <w:textDirection w:val="tbRlV"/>
            <w:vAlign w:val="top"/>
          </w:tcPr>
          <w:p>
            <w:pPr>
              <w:pStyle w:val="0"/>
              <w:widowControl w:val="0"/>
              <w:spacing w:line="276" w:lineRule="auto"/>
              <w:ind w:left="113" w:right="113"/>
              <w:jc w:val="center"/>
              <w:rPr>
                <w:rFonts w:hint="default" w:ascii="メイリオ" w:hAnsi="メイリオ" w:eastAsia="メイリオ"/>
              </w:rPr>
            </w:pPr>
          </w:p>
        </w:tc>
        <w:tc>
          <w:tcPr>
            <w:tcW w:w="350" w:type="dxa"/>
            <w:vAlign w:val="top"/>
          </w:tcPr>
          <w:p>
            <w:pPr>
              <w:pStyle w:val="0"/>
              <w:widowControl w:val="0"/>
              <w:numPr>
                <w:ilvl w:val="0"/>
                <w:numId w:val="1"/>
              </w:numPr>
              <w:spacing w:line="240" w:lineRule="exact"/>
              <w:jc w:val="center"/>
              <w:rPr>
                <w:rFonts w:hint="default" w:ascii="メイリオ" w:hAnsi="メイリオ" w:eastAsia="メイリオ"/>
              </w:rPr>
            </w:pPr>
          </w:p>
        </w:tc>
        <w:tc>
          <w:tcPr>
            <w:tcW w:w="8199" w:type="dxa"/>
            <w:vAlign w:val="top"/>
          </w:tcPr>
          <w:p>
            <w:pPr>
              <w:pStyle w:val="0"/>
              <w:widowControl w:val="0"/>
              <w:spacing w:line="300" w:lineRule="exact"/>
              <w:rPr>
                <w:rFonts w:hint="default" w:ascii="メイリオ" w:hAnsi="メイリオ" w:eastAsia="メイリオ"/>
              </w:rPr>
            </w:pPr>
            <w:r>
              <w:rPr>
                <w:rFonts w:hint="eastAsia" w:ascii="メイリオ" w:hAnsi="メイリオ" w:eastAsia="メイリオ"/>
              </w:rPr>
              <w:t>子どもの興味・関心や育ちに応じて、遊具・用具・材料、場、数等が自由に選べる環境構成である</w:t>
            </w:r>
          </w:p>
        </w:tc>
        <w:tc>
          <w:tcPr>
            <w:tcW w:w="851" w:type="dxa"/>
            <w:vAlign w:val="top"/>
          </w:tcPr>
          <w:p>
            <w:pPr>
              <w:pStyle w:val="0"/>
              <w:widowControl w:val="0"/>
              <w:spacing w:line="300" w:lineRule="exact"/>
              <w:jc w:val="center"/>
              <w:rPr>
                <w:rFonts w:hint="default" w:ascii="メイリオ" w:hAnsi="メイリオ" w:eastAsia="メイリオ"/>
              </w:rPr>
            </w:pPr>
          </w:p>
        </w:tc>
      </w:tr>
      <w:tr>
        <w:trPr>
          <w:trHeight w:val="498" w:hRule="atLeast"/>
        </w:trPr>
        <w:tc>
          <w:tcPr>
            <w:tcW w:w="943" w:type="dxa"/>
            <w:vMerge w:val="continue"/>
            <w:textDirection w:val="tbRlV"/>
            <w:vAlign w:val="top"/>
          </w:tcPr>
          <w:p>
            <w:pPr>
              <w:pStyle w:val="0"/>
              <w:widowControl w:val="0"/>
              <w:spacing w:line="276" w:lineRule="auto"/>
              <w:ind w:left="113" w:right="113"/>
              <w:jc w:val="center"/>
              <w:rPr>
                <w:rFonts w:hint="default" w:ascii="メイリオ" w:hAnsi="メイリオ" w:eastAsia="メイリオ"/>
              </w:rPr>
            </w:pPr>
          </w:p>
        </w:tc>
        <w:tc>
          <w:tcPr>
            <w:tcW w:w="350" w:type="dxa"/>
            <w:vAlign w:val="top"/>
          </w:tcPr>
          <w:p>
            <w:pPr>
              <w:pStyle w:val="0"/>
              <w:widowControl w:val="0"/>
              <w:numPr>
                <w:ilvl w:val="0"/>
                <w:numId w:val="1"/>
              </w:numPr>
              <w:spacing w:line="240" w:lineRule="exact"/>
              <w:jc w:val="center"/>
              <w:rPr>
                <w:rFonts w:hint="default" w:ascii="メイリオ" w:hAnsi="メイリオ" w:eastAsia="メイリオ"/>
              </w:rPr>
            </w:pPr>
          </w:p>
        </w:tc>
        <w:tc>
          <w:tcPr>
            <w:tcW w:w="8199" w:type="dxa"/>
            <w:vAlign w:val="top"/>
          </w:tcPr>
          <w:p>
            <w:pPr>
              <w:pStyle w:val="0"/>
              <w:widowControl w:val="0"/>
              <w:spacing w:line="240" w:lineRule="exact"/>
              <w:rPr>
                <w:rFonts w:hint="default" w:ascii="メイリオ" w:hAnsi="メイリオ" w:eastAsia="メイリオ"/>
              </w:rPr>
            </w:pPr>
            <w:r>
              <w:rPr>
                <w:rFonts w:hint="eastAsia" w:ascii="メイリオ" w:hAnsi="メイリオ" w:eastAsia="メイリオ"/>
              </w:rPr>
              <w:t>遊びや生活の充実を図るために、必要に応じて環境を作りかえる場面がある</w:t>
            </w:r>
          </w:p>
          <w:p>
            <w:pPr>
              <w:pStyle w:val="0"/>
              <w:widowControl w:val="0"/>
              <w:spacing w:line="240" w:lineRule="exact"/>
              <w:ind w:firstLine="5880" w:firstLineChars="2800"/>
              <w:rPr>
                <w:rFonts w:hint="default" w:ascii="メイリオ" w:hAnsi="メイリオ" w:eastAsia="メイリオ"/>
              </w:rPr>
            </w:pPr>
            <w:r>
              <w:rPr>
                <w:rFonts w:hint="eastAsia" w:ascii="メイリオ" w:hAnsi="メイリオ" w:eastAsia="メイリオ"/>
              </w:rPr>
              <w:t>（環境の再構成）</w:t>
            </w:r>
          </w:p>
        </w:tc>
        <w:tc>
          <w:tcPr>
            <w:tcW w:w="851" w:type="dxa"/>
            <w:vAlign w:val="top"/>
          </w:tcPr>
          <w:p>
            <w:pPr>
              <w:pStyle w:val="0"/>
              <w:widowControl w:val="0"/>
              <w:spacing w:line="300" w:lineRule="exact"/>
              <w:jc w:val="center"/>
              <w:rPr>
                <w:rFonts w:hint="default" w:ascii="メイリオ" w:hAnsi="メイリオ" w:eastAsia="メイリオ"/>
              </w:rPr>
            </w:pPr>
          </w:p>
        </w:tc>
      </w:tr>
      <w:tr>
        <w:trPr>
          <w:trHeight w:val="562" w:hRule="atLeast"/>
        </w:trPr>
        <w:tc>
          <w:tcPr>
            <w:tcW w:w="943" w:type="dxa"/>
            <w:vMerge w:val="restart"/>
            <w:textDirection w:val="tbRlV"/>
            <w:vAlign w:val="top"/>
          </w:tcPr>
          <w:p>
            <w:pPr>
              <w:pStyle w:val="0"/>
              <w:widowControl w:val="0"/>
              <w:spacing w:line="276" w:lineRule="auto"/>
              <w:ind w:left="113" w:right="113"/>
              <w:jc w:val="center"/>
              <w:rPr>
                <w:rFonts w:hint="default" w:ascii="メイリオ" w:hAnsi="メイリオ" w:eastAsia="メイリオ"/>
              </w:rPr>
            </w:pPr>
            <w:r>
              <w:rPr>
                <w:rFonts w:hint="eastAsia" w:ascii="メイリオ" w:hAnsi="メイリオ" w:eastAsia="メイリオ"/>
              </w:rPr>
              <w:t>援助</w:t>
            </w:r>
          </w:p>
        </w:tc>
        <w:tc>
          <w:tcPr>
            <w:tcW w:w="350" w:type="dxa"/>
            <w:vAlign w:val="top"/>
          </w:tcPr>
          <w:p>
            <w:pPr>
              <w:pStyle w:val="0"/>
              <w:widowControl w:val="0"/>
              <w:numPr>
                <w:ilvl w:val="0"/>
                <w:numId w:val="1"/>
              </w:numPr>
              <w:spacing w:line="240" w:lineRule="exact"/>
              <w:jc w:val="center"/>
              <w:rPr>
                <w:rFonts w:hint="default" w:ascii="メイリオ" w:hAnsi="メイリオ" w:eastAsia="メイリオ"/>
              </w:rPr>
            </w:pPr>
          </w:p>
        </w:tc>
        <w:tc>
          <w:tcPr>
            <w:tcW w:w="8199" w:type="dxa"/>
            <w:vAlign w:val="top"/>
          </w:tcPr>
          <w:p>
            <w:pPr>
              <w:pStyle w:val="0"/>
              <w:widowControl w:val="0"/>
              <w:spacing w:line="240" w:lineRule="exact"/>
              <w:rPr>
                <w:rFonts w:hint="default" w:ascii="メイリオ" w:hAnsi="メイリオ" w:eastAsia="メイリオ"/>
              </w:rPr>
            </w:pPr>
            <w:r>
              <w:rPr>
                <w:rFonts w:hint="eastAsia" w:ascii="メイリオ" w:hAnsi="メイリオ" w:eastAsia="メイリオ"/>
              </w:rPr>
              <w:t>遊びの場面に応じて、一緒に遊び、モデルになったり遊びを提案したりするような援助が行われている</w:t>
            </w:r>
          </w:p>
        </w:tc>
        <w:tc>
          <w:tcPr>
            <w:tcW w:w="851" w:type="dxa"/>
            <w:vAlign w:val="top"/>
          </w:tcPr>
          <w:p>
            <w:pPr>
              <w:pStyle w:val="0"/>
              <w:widowControl w:val="0"/>
              <w:spacing w:line="300" w:lineRule="exact"/>
              <w:jc w:val="center"/>
              <w:rPr>
                <w:rFonts w:hint="default" w:ascii="メイリオ" w:hAnsi="メイリオ" w:eastAsia="メイリオ"/>
              </w:rPr>
            </w:pPr>
          </w:p>
        </w:tc>
      </w:tr>
      <w:tr>
        <w:trPr>
          <w:trHeight w:val="491" w:hRule="atLeast"/>
        </w:trPr>
        <w:tc>
          <w:tcPr>
            <w:tcW w:w="943" w:type="dxa"/>
            <w:vMerge w:val="continue"/>
            <w:textDirection w:val="tbRlV"/>
            <w:vAlign w:val="top"/>
          </w:tcPr>
          <w:p>
            <w:pPr>
              <w:pStyle w:val="0"/>
              <w:widowControl w:val="0"/>
              <w:spacing w:line="276" w:lineRule="auto"/>
              <w:ind w:left="113" w:right="113"/>
              <w:jc w:val="center"/>
              <w:rPr>
                <w:rFonts w:hint="default" w:ascii="メイリオ" w:hAnsi="メイリオ" w:eastAsia="メイリオ"/>
              </w:rPr>
            </w:pPr>
          </w:p>
        </w:tc>
        <w:tc>
          <w:tcPr>
            <w:tcW w:w="350" w:type="dxa"/>
            <w:vAlign w:val="top"/>
          </w:tcPr>
          <w:p>
            <w:pPr>
              <w:pStyle w:val="0"/>
              <w:widowControl w:val="0"/>
              <w:numPr>
                <w:ilvl w:val="0"/>
                <w:numId w:val="1"/>
              </w:numPr>
              <w:spacing w:line="240" w:lineRule="exact"/>
              <w:jc w:val="center"/>
              <w:rPr>
                <w:rFonts w:hint="default" w:ascii="メイリオ" w:hAnsi="メイリオ" w:eastAsia="メイリオ"/>
              </w:rPr>
            </w:pPr>
          </w:p>
        </w:tc>
        <w:tc>
          <w:tcPr>
            <w:tcW w:w="8199" w:type="dxa"/>
            <w:vAlign w:val="top"/>
          </w:tcPr>
          <w:p>
            <w:pPr>
              <w:pStyle w:val="0"/>
              <w:widowControl w:val="0"/>
              <w:spacing w:line="240" w:lineRule="exact"/>
              <w:rPr>
                <w:rFonts w:hint="default" w:ascii="メイリオ" w:hAnsi="メイリオ" w:eastAsia="メイリオ"/>
              </w:rPr>
            </w:pPr>
            <w:r>
              <w:rPr>
                <w:rFonts w:hint="eastAsia" w:ascii="メイリオ" w:hAnsi="メイリオ" w:eastAsia="メイリオ"/>
              </w:rPr>
              <w:t>遊びや生活の場面に応じて、子供の気付きや考えを（言葉にして意味付けるなど）、大事にした援助が行われている</w:t>
            </w:r>
          </w:p>
        </w:tc>
        <w:tc>
          <w:tcPr>
            <w:tcW w:w="851" w:type="dxa"/>
            <w:vAlign w:val="top"/>
          </w:tcPr>
          <w:p>
            <w:pPr>
              <w:pStyle w:val="0"/>
              <w:widowControl w:val="0"/>
              <w:spacing w:line="300" w:lineRule="exact"/>
              <w:jc w:val="center"/>
              <w:rPr>
                <w:rFonts w:hint="default" w:ascii="メイリオ" w:hAnsi="メイリオ" w:eastAsia="メイリオ"/>
              </w:rPr>
            </w:pPr>
          </w:p>
        </w:tc>
      </w:tr>
      <w:tr>
        <w:trPr>
          <w:trHeight w:val="409" w:hRule="atLeast"/>
        </w:trPr>
        <w:tc>
          <w:tcPr>
            <w:tcW w:w="943" w:type="dxa"/>
            <w:vMerge w:val="continue"/>
            <w:textDirection w:val="tbRlV"/>
            <w:vAlign w:val="top"/>
          </w:tcPr>
          <w:p>
            <w:pPr>
              <w:pStyle w:val="0"/>
              <w:widowControl w:val="0"/>
              <w:spacing w:line="276" w:lineRule="auto"/>
              <w:ind w:left="113" w:right="113"/>
              <w:jc w:val="center"/>
              <w:rPr>
                <w:rFonts w:hint="default" w:ascii="メイリオ" w:hAnsi="メイリオ" w:eastAsia="メイリオ"/>
              </w:rPr>
            </w:pPr>
          </w:p>
        </w:tc>
        <w:tc>
          <w:tcPr>
            <w:tcW w:w="350" w:type="dxa"/>
            <w:vAlign w:val="top"/>
          </w:tcPr>
          <w:p>
            <w:pPr>
              <w:pStyle w:val="0"/>
              <w:widowControl w:val="0"/>
              <w:numPr>
                <w:ilvl w:val="0"/>
                <w:numId w:val="1"/>
              </w:numPr>
              <w:spacing w:line="240" w:lineRule="exact"/>
              <w:jc w:val="center"/>
              <w:rPr>
                <w:rFonts w:hint="default" w:ascii="メイリオ" w:hAnsi="メイリオ" w:eastAsia="メイリオ"/>
              </w:rPr>
            </w:pPr>
          </w:p>
        </w:tc>
        <w:tc>
          <w:tcPr>
            <w:tcW w:w="8199" w:type="dxa"/>
            <w:vAlign w:val="top"/>
          </w:tcPr>
          <w:p>
            <w:pPr>
              <w:pStyle w:val="0"/>
              <w:widowControl w:val="0"/>
              <w:spacing w:line="360" w:lineRule="exact"/>
              <w:rPr>
                <w:rFonts w:hint="default" w:ascii="メイリオ" w:hAnsi="メイリオ" w:eastAsia="メイリオ"/>
              </w:rPr>
            </w:pPr>
            <w:r>
              <w:rPr>
                <w:rFonts w:hint="eastAsia" w:ascii="メイリオ" w:hAnsi="メイリオ" w:eastAsia="メイリオ"/>
              </w:rPr>
              <w:t>安全で健康な生活をするための生活習慣を身に付けさせるような援助が行われている</w:t>
            </w:r>
          </w:p>
        </w:tc>
        <w:tc>
          <w:tcPr>
            <w:tcW w:w="851" w:type="dxa"/>
            <w:vAlign w:val="top"/>
          </w:tcPr>
          <w:p>
            <w:pPr>
              <w:pStyle w:val="0"/>
              <w:widowControl w:val="0"/>
              <w:spacing w:line="300" w:lineRule="exact"/>
              <w:jc w:val="center"/>
              <w:rPr>
                <w:rFonts w:hint="default" w:ascii="メイリオ" w:hAnsi="メイリオ" w:eastAsia="メイリオ"/>
              </w:rPr>
            </w:pPr>
          </w:p>
        </w:tc>
      </w:tr>
      <w:tr>
        <w:trPr>
          <w:trHeight w:val="358" w:hRule="atLeast"/>
        </w:trPr>
        <w:tc>
          <w:tcPr>
            <w:tcW w:w="943" w:type="dxa"/>
            <w:vMerge w:val="restart"/>
            <w:textDirection w:val="tbRlV"/>
            <w:vAlign w:val="top"/>
          </w:tcPr>
          <w:p>
            <w:pPr>
              <w:pStyle w:val="0"/>
              <w:widowControl w:val="0"/>
              <w:spacing w:line="276" w:lineRule="auto"/>
              <w:ind w:left="113" w:right="113"/>
              <w:jc w:val="center"/>
              <w:rPr>
                <w:rFonts w:hint="default" w:ascii="メイリオ" w:hAnsi="メイリオ" w:eastAsia="メイリオ"/>
              </w:rPr>
            </w:pPr>
            <w:r>
              <w:rPr>
                <w:rFonts w:hint="eastAsia" w:ascii="メイリオ" w:hAnsi="メイリオ" w:eastAsia="メイリオ"/>
              </w:rPr>
              <w:t>組織</w:t>
            </w:r>
          </w:p>
        </w:tc>
        <w:tc>
          <w:tcPr>
            <w:tcW w:w="350" w:type="dxa"/>
            <w:vAlign w:val="top"/>
          </w:tcPr>
          <w:p>
            <w:pPr>
              <w:pStyle w:val="0"/>
              <w:widowControl w:val="0"/>
              <w:numPr>
                <w:ilvl w:val="0"/>
                <w:numId w:val="1"/>
              </w:numPr>
              <w:spacing w:line="240" w:lineRule="exact"/>
              <w:jc w:val="center"/>
              <w:rPr>
                <w:rFonts w:hint="default" w:ascii="メイリオ" w:hAnsi="メイリオ" w:eastAsia="メイリオ"/>
              </w:rPr>
            </w:pPr>
          </w:p>
        </w:tc>
        <w:tc>
          <w:tcPr>
            <w:tcW w:w="8199" w:type="dxa"/>
            <w:vAlign w:val="top"/>
          </w:tcPr>
          <w:p>
            <w:pPr>
              <w:pStyle w:val="0"/>
              <w:widowControl w:val="0"/>
              <w:spacing w:line="360" w:lineRule="exact"/>
              <w:rPr>
                <w:rFonts w:hint="default" w:ascii="メイリオ" w:hAnsi="メイリオ" w:eastAsia="メイリオ"/>
              </w:rPr>
            </w:pPr>
            <w:r>
              <w:rPr>
                <w:rFonts w:hint="eastAsia" w:ascii="メイリオ" w:hAnsi="メイリオ" w:eastAsia="メイリオ"/>
              </w:rPr>
              <w:t>研修の参加体制や役割分担等に配慮し、組織として園内研修を行うことができている</w:t>
            </w:r>
          </w:p>
        </w:tc>
        <w:tc>
          <w:tcPr>
            <w:tcW w:w="851" w:type="dxa"/>
            <w:vAlign w:val="top"/>
          </w:tcPr>
          <w:p>
            <w:pPr>
              <w:pStyle w:val="0"/>
              <w:widowControl w:val="0"/>
              <w:spacing w:line="300" w:lineRule="exact"/>
              <w:jc w:val="center"/>
              <w:rPr>
                <w:rFonts w:hint="default" w:ascii="メイリオ" w:hAnsi="メイリオ" w:eastAsia="メイリオ"/>
              </w:rPr>
            </w:pPr>
          </w:p>
        </w:tc>
      </w:tr>
      <w:tr>
        <w:trPr>
          <w:trHeight w:val="422" w:hRule="atLeast"/>
        </w:trPr>
        <w:tc>
          <w:tcPr>
            <w:tcW w:w="943" w:type="dxa"/>
            <w:vMerge w:val="continue"/>
            <w:vAlign w:val="top"/>
          </w:tcPr>
          <w:p>
            <w:pPr>
              <w:pStyle w:val="0"/>
              <w:widowControl w:val="0"/>
              <w:spacing w:line="240" w:lineRule="exact"/>
              <w:jc w:val="center"/>
              <w:rPr>
                <w:rFonts w:hint="default" w:ascii="メイリオ" w:hAnsi="メイリオ" w:eastAsia="メイリオ"/>
              </w:rPr>
            </w:pPr>
          </w:p>
        </w:tc>
        <w:tc>
          <w:tcPr>
            <w:tcW w:w="350" w:type="dxa"/>
            <w:vAlign w:val="top"/>
          </w:tcPr>
          <w:p>
            <w:pPr>
              <w:pStyle w:val="0"/>
              <w:widowControl w:val="0"/>
              <w:numPr>
                <w:ilvl w:val="0"/>
                <w:numId w:val="1"/>
              </w:numPr>
              <w:spacing w:line="240" w:lineRule="exact"/>
              <w:jc w:val="center"/>
              <w:rPr>
                <w:rFonts w:hint="default" w:ascii="メイリオ" w:hAnsi="メイリオ" w:eastAsia="メイリオ"/>
              </w:rPr>
            </w:pPr>
          </w:p>
        </w:tc>
        <w:tc>
          <w:tcPr>
            <w:tcW w:w="8199" w:type="dxa"/>
            <w:vAlign w:val="top"/>
          </w:tcPr>
          <w:p>
            <w:pPr>
              <w:pStyle w:val="0"/>
              <w:widowControl w:val="0"/>
              <w:spacing w:line="360" w:lineRule="exact"/>
              <w:rPr>
                <w:rFonts w:hint="default" w:ascii="メイリオ" w:hAnsi="メイリオ" w:eastAsia="メイリオ"/>
              </w:rPr>
            </w:pPr>
            <w:r>
              <w:rPr>
                <w:rFonts w:hint="eastAsia" w:ascii="メイリオ" w:hAnsi="メイリオ" w:eastAsia="メイリオ"/>
              </w:rPr>
              <w:t>記録や指導計画の作成、協議の場で、要領・指針の活用がされている</w:t>
            </w:r>
          </w:p>
        </w:tc>
        <w:tc>
          <w:tcPr>
            <w:tcW w:w="851" w:type="dxa"/>
            <w:vAlign w:val="top"/>
          </w:tcPr>
          <w:p>
            <w:pPr>
              <w:pStyle w:val="0"/>
              <w:widowControl w:val="0"/>
              <w:spacing w:line="300" w:lineRule="exact"/>
              <w:jc w:val="center"/>
              <w:rPr>
                <w:rFonts w:hint="default" w:ascii="メイリオ" w:hAnsi="メイリオ" w:eastAsia="メイリオ"/>
              </w:rPr>
            </w:pPr>
          </w:p>
        </w:tc>
      </w:tr>
    </w:tbl>
    <w:p>
      <w:pPr>
        <w:pStyle w:val="0"/>
        <w:rPr>
          <w:rFonts w:hint="default" w:ascii="メイリオ" w:hAnsi="メイリオ" w:eastAsia="メイリオ"/>
        </w:rPr>
      </w:pPr>
      <w:r>
        <w:rPr>
          <w:rFonts w:hint="eastAsia"/>
        </w:rPr>
        <mc:AlternateContent>
          <mc:Choice Requires="wps">
            <w:drawing>
              <wp:anchor distT="0" distB="0" distL="114300" distR="114300" simplePos="0" relativeHeight="4" behindDoc="0" locked="0" layoutInCell="1" hidden="0" allowOverlap="1">
                <wp:simplePos x="0" y="0"/>
                <wp:positionH relativeFrom="column">
                  <wp:posOffset>-6350</wp:posOffset>
                </wp:positionH>
                <wp:positionV relativeFrom="paragraph">
                  <wp:posOffset>4399915</wp:posOffset>
                </wp:positionV>
                <wp:extent cx="3209925" cy="742950"/>
                <wp:effectExtent l="635" t="635" r="29845" b="10795"/>
                <wp:wrapNone/>
                <wp:docPr id="1028" name="角丸四角形 3"/>
                <a:graphic xmlns:a="http://schemas.openxmlformats.org/drawingml/2006/main">
                  <a:graphicData uri="http://schemas.microsoft.com/office/word/2010/wordprocessingShape">
                    <wps:wsp>
                      <wps:cNvPr id="1028" name="角丸四角形 3"/>
                      <wps:cNvSpPr/>
                      <wps:spPr>
                        <a:xfrm>
                          <a:off x="0" y="0"/>
                          <a:ext cx="3209925" cy="742950"/>
                        </a:xfrm>
                        <a:prstGeom prst="roundRect">
                          <a:avLst>
                            <a:gd name="adj" fmla="val 11302"/>
                          </a:avLst>
                        </a:prstGeom>
                        <a:ln w="6350">
                          <a:solidFill>
                            <a:sysClr val="windowText" lastClr="000000"/>
                          </a:solidFill>
                        </a:ln>
                      </wps:spPr>
                      <wps:style>
                        <a:lnRef idx="2">
                          <a:schemeClr val="accent6"/>
                        </a:lnRef>
                        <a:fillRef idx="1">
                          <a:schemeClr val="lt1"/>
                        </a:fillRef>
                        <a:effectRef idx="0">
                          <a:schemeClr val="accent6"/>
                        </a:effectRef>
                        <a:fontRef idx="minor">
                          <a:schemeClr val="dk1"/>
                        </a:fontRef>
                      </wps:style>
                      <wps:txbx>
                        <w:txbxContent>
                          <w:p>
                            <w:pPr>
                              <w:pStyle w:val="0"/>
                              <w:snapToGrid w:val="0"/>
                              <w:spacing w:line="240" w:lineRule="exact"/>
                              <w:jc w:val="left"/>
                              <w:rPr>
                                <w:rFonts w:hint="default" w:ascii="メイリオ" w:hAnsi="メイリオ" w:eastAsia="メイリオ"/>
                                <w:b w:val="1"/>
                              </w:rPr>
                            </w:pPr>
                            <w:r>
                              <w:rPr>
                                <w:rFonts w:hint="default" w:ascii="メイリオ" w:hAnsi="メイリオ" w:eastAsia="メイリオ"/>
                                <w:b w:val="1"/>
                                <w:sz w:val="22"/>
                              </w:rPr>
                              <w:t>〈成果〉</w:t>
                            </w:r>
                          </w:p>
                        </w:txbxContent>
                      </wps:txbx>
                      <wps:bodyPr vertOverflow="clip" horzOverflow="overflow" wrap="square" rtlCol="0" anchor="t"/>
                    </wps:wsp>
                  </a:graphicData>
                </a:graphic>
              </wp:anchor>
            </w:drawing>
          </mc:Choice>
          <mc:Fallback>
            <w:pict>
              <v:roundrect id="角丸四角形 3" style="mso-wrap-distance-right:9pt;mso-wrap-distance-bottom:0pt;margin-top:346.45pt;mso-position-vertical-relative:text;mso-position-horizontal-relative:text;v-text-anchor:top;position:absolute;height:58.5pt;mso-wrap-distance-top:0pt;width:252.75pt;mso-wrap-distance-left:9pt;margin-left:-0.5pt;z-index:4;" o:spid="_x0000_s1028" o:allowincell="t" o:allowoverlap="t" filled="t" fillcolor="#ffffff [3201]" stroked="t" strokecolor="#000000" strokeweight="0.5pt" o:spt="2" arcsize="7406f">
                <v:fill/>
                <v:stroke linestyle="single" miterlimit="8" endcap="flat" dashstyle="solid" filltype="solid"/>
                <v:textbox style="layout-flow:horizontal;">
                  <w:txbxContent>
                    <w:p>
                      <w:pPr>
                        <w:pStyle w:val="0"/>
                        <w:snapToGrid w:val="0"/>
                        <w:spacing w:line="240" w:lineRule="exact"/>
                        <w:jc w:val="left"/>
                        <w:rPr>
                          <w:rFonts w:hint="default" w:ascii="メイリオ" w:hAnsi="メイリオ" w:eastAsia="メイリオ"/>
                          <w:b w:val="1"/>
                        </w:rPr>
                      </w:pPr>
                      <w:r>
                        <w:rPr>
                          <w:rFonts w:hint="default" w:ascii="メイリオ" w:hAnsi="メイリオ" w:eastAsia="メイリオ"/>
                          <w:b w:val="1"/>
                          <w:sz w:val="22"/>
                        </w:rPr>
                        <w:t>〈成果〉</w:t>
                      </w:r>
                    </w:p>
                  </w:txbxContent>
                </v:textbox>
                <v:imagedata o:title=""/>
                <w10:wrap type="none" anchorx="text" anchory="text"/>
              </v:roundrect>
            </w:pict>
          </mc:Fallback>
        </mc:AlternateContent>
      </w:r>
      <w:r>
        <w:rPr>
          <w:rFonts w:hint="eastAsia"/>
        </w:rPr>
        <mc:AlternateContent>
          <mc:Choice Requires="wps">
            <w:drawing>
              <wp:anchor distT="0" distB="0" distL="114300" distR="114300" simplePos="0" relativeHeight="3" behindDoc="0" locked="0" layoutInCell="1" hidden="0" allowOverlap="1">
                <wp:simplePos x="0" y="0"/>
                <wp:positionH relativeFrom="column">
                  <wp:posOffset>3251200</wp:posOffset>
                </wp:positionH>
                <wp:positionV relativeFrom="paragraph">
                  <wp:posOffset>4399915</wp:posOffset>
                </wp:positionV>
                <wp:extent cx="3362325" cy="742950"/>
                <wp:effectExtent l="635" t="635" r="29845" b="10795"/>
                <wp:wrapNone/>
                <wp:docPr id="1029" name="角丸四角形 4"/>
                <a:graphic xmlns:a="http://schemas.openxmlformats.org/drawingml/2006/main">
                  <a:graphicData uri="http://schemas.microsoft.com/office/word/2010/wordprocessingShape">
                    <wps:wsp>
                      <wps:cNvPr id="1029" name="角丸四角形 4"/>
                      <wps:cNvSpPr/>
                      <wps:spPr>
                        <a:xfrm>
                          <a:off x="0" y="0"/>
                          <a:ext cx="3362325" cy="742950"/>
                        </a:xfrm>
                        <a:prstGeom prst="roundRect">
                          <a:avLst>
                            <a:gd name="adj" fmla="val 11302"/>
                          </a:avLst>
                        </a:prstGeom>
                        <a:ln w="6350">
                          <a:solidFill>
                            <a:sysClr val="windowText" lastClr="000000"/>
                          </a:solidFill>
                        </a:ln>
                      </wps:spPr>
                      <wps:style>
                        <a:lnRef idx="2">
                          <a:schemeClr val="accent6"/>
                        </a:lnRef>
                        <a:fillRef idx="1">
                          <a:schemeClr val="lt1"/>
                        </a:fillRef>
                        <a:effectRef idx="0">
                          <a:schemeClr val="accent6"/>
                        </a:effectRef>
                        <a:fontRef idx="minor">
                          <a:schemeClr val="dk1"/>
                        </a:fontRef>
                      </wps:style>
                      <wps:txbx>
                        <w:txbxContent>
                          <w:p>
                            <w:pPr>
                              <w:pStyle w:val="0"/>
                              <w:snapToGrid w:val="0"/>
                              <w:spacing w:line="240" w:lineRule="exact"/>
                              <w:jc w:val="left"/>
                              <w:rPr>
                                <w:rFonts w:hint="default" w:ascii="メイリオ" w:hAnsi="メイリオ" w:eastAsia="メイリオ"/>
                                <w:b w:val="1"/>
                              </w:rPr>
                            </w:pPr>
                            <w:r>
                              <w:rPr>
                                <w:rFonts w:hint="default" w:ascii="メイリオ" w:hAnsi="メイリオ" w:eastAsia="メイリオ"/>
                                <w:b w:val="1"/>
                                <w:sz w:val="22"/>
                              </w:rPr>
                              <w:t>〈課題〉</w:t>
                            </w:r>
                          </w:p>
                        </w:txbxContent>
                      </wps:txbx>
                      <wps:bodyPr vertOverflow="clip" horzOverflow="overflow" wrap="square" rtlCol="0" anchor="t"/>
                    </wps:wsp>
                  </a:graphicData>
                </a:graphic>
              </wp:anchor>
            </w:drawing>
          </mc:Choice>
          <mc:Fallback>
            <w:pict>
              <v:roundrect id="角丸四角形 4" style="mso-wrap-distance-right:9pt;mso-wrap-distance-bottom:0pt;margin-top:346.45pt;mso-position-vertical-relative:text;mso-position-horizontal-relative:text;v-text-anchor:top;position:absolute;height:58.5pt;mso-wrap-distance-top:0pt;width:264.75pt;mso-wrap-distance-left:9pt;margin-left:256pt;z-index:3;" o:spid="_x0000_s1029" o:allowincell="t" o:allowoverlap="t" filled="t" fillcolor="#ffffff [3201]" stroked="t" strokecolor="#000000" strokeweight="0.5pt" o:spt="2" arcsize="7406f">
                <v:fill/>
                <v:stroke linestyle="single" miterlimit="8" endcap="flat" dashstyle="solid" filltype="solid"/>
                <v:textbox style="layout-flow:horizontal;">
                  <w:txbxContent>
                    <w:p>
                      <w:pPr>
                        <w:pStyle w:val="0"/>
                        <w:snapToGrid w:val="0"/>
                        <w:spacing w:line="240" w:lineRule="exact"/>
                        <w:jc w:val="left"/>
                        <w:rPr>
                          <w:rFonts w:hint="default" w:ascii="メイリオ" w:hAnsi="メイリオ" w:eastAsia="メイリオ"/>
                          <w:b w:val="1"/>
                        </w:rPr>
                      </w:pPr>
                      <w:r>
                        <w:rPr>
                          <w:rFonts w:hint="default" w:ascii="メイリオ" w:hAnsi="メイリオ" w:eastAsia="メイリオ"/>
                          <w:b w:val="1"/>
                          <w:sz w:val="22"/>
                        </w:rPr>
                        <w:t>〈課題〉</w:t>
                      </w:r>
                    </w:p>
                  </w:txbxContent>
                </v:textbox>
                <v:imagedata o:title=""/>
                <w10:wrap type="none" anchorx="text" anchory="text"/>
              </v:roundrect>
            </w:pict>
          </mc:Fallback>
        </mc:AlternateContent>
      </w:r>
    </w:p>
    <w:p>
      <w:pPr>
        <w:pStyle w:val="0"/>
        <w:rPr>
          <w:rFonts w:hint="default" w:ascii="メイリオ" w:hAnsi="メイリオ" w:eastAsia="メイリオ"/>
        </w:rPr>
      </w:pPr>
    </w:p>
    <w:p>
      <w:pPr>
        <w:pStyle w:val="0"/>
        <w:rPr>
          <w:rFonts w:hint="default" w:ascii="メイリオ" w:hAnsi="メイリオ" w:eastAsia="メイリオ"/>
        </w:rPr>
      </w:pPr>
    </w:p>
    <w:p>
      <w:pPr>
        <w:pStyle w:val="0"/>
        <w:rPr>
          <w:rFonts w:hint="default" w:ascii="メイリオ" w:hAnsi="メイリオ" w:eastAsia="メイリオ"/>
        </w:rPr>
      </w:pPr>
      <w:r>
        <w:rPr>
          <w:rFonts w:hint="eastAsia"/>
        </w:rPr>
        <mc:AlternateContent>
          <mc:Choice Requires="wps">
            <w:drawing>
              <wp:anchor distT="0" distB="0" distL="114300" distR="114300" simplePos="0" relativeHeight="6" behindDoc="0" locked="0" layoutInCell="1" hidden="0" allowOverlap="1">
                <wp:simplePos x="0" y="0"/>
                <wp:positionH relativeFrom="column">
                  <wp:posOffset>-6350</wp:posOffset>
                </wp:positionH>
                <wp:positionV relativeFrom="paragraph">
                  <wp:posOffset>56515</wp:posOffset>
                </wp:positionV>
                <wp:extent cx="6619875" cy="990600"/>
                <wp:effectExtent l="635" t="635" r="29845" b="10795"/>
                <wp:wrapNone/>
                <wp:docPr id="1030" name="角丸四角形 1"/>
                <a:graphic xmlns:a="http://schemas.openxmlformats.org/drawingml/2006/main">
                  <a:graphicData uri="http://schemas.microsoft.com/office/word/2010/wordprocessingShape">
                    <wps:wsp>
                      <wps:cNvPr id="1030" name="角丸四角形 1"/>
                      <wps:cNvSpPr/>
                      <wps:spPr>
                        <a:xfrm>
                          <a:off x="0" y="0"/>
                          <a:ext cx="6619875" cy="990600"/>
                        </a:xfrm>
                        <a:prstGeom prst="roundRect">
                          <a:avLst>
                            <a:gd name="adj" fmla="val 12667"/>
                          </a:avLst>
                        </a:prstGeom>
                        <a:ln w="6350">
                          <a:solidFill>
                            <a:sysClr val="windowText" lastClr="000000"/>
                          </a:solidFill>
                        </a:ln>
                      </wps:spPr>
                      <wps:style>
                        <a:lnRef idx="2">
                          <a:schemeClr val="accent6"/>
                        </a:lnRef>
                        <a:fillRef idx="1">
                          <a:schemeClr val="lt1"/>
                        </a:fillRef>
                        <a:effectRef idx="0">
                          <a:schemeClr val="accent6"/>
                        </a:effectRef>
                        <a:fontRef idx="minor">
                          <a:schemeClr val="dk1"/>
                        </a:fontRef>
                      </wps:style>
                      <wps:txbx>
                        <w:txbxContent>
                          <w:p>
                            <w:pPr>
                              <w:pStyle w:val="0"/>
                              <w:snapToGrid w:val="0"/>
                              <w:spacing w:line="240" w:lineRule="exact"/>
                              <w:jc w:val="left"/>
                              <w:rPr>
                                <w:rFonts w:hint="default" w:ascii="メイリオ" w:hAnsi="メイリオ" w:eastAsia="メイリオ"/>
                                <w:b w:val="1"/>
                              </w:rPr>
                            </w:pPr>
                            <w:r>
                              <w:rPr>
                                <w:rFonts w:hint="default" w:ascii="メイリオ" w:hAnsi="メイリオ" w:eastAsia="メイリオ"/>
                                <w:b w:val="1"/>
                                <w:sz w:val="22"/>
                              </w:rPr>
                              <w:t>〈課題解決に向かう具体の方法〉</w:t>
                            </w:r>
                          </w:p>
                        </w:txbxContent>
                      </wps:txbx>
                      <wps:bodyPr vertOverflow="clip" horzOverflow="overflow" wrap="square" rtlCol="0" anchor="t"/>
                    </wps:wsp>
                  </a:graphicData>
                </a:graphic>
              </wp:anchor>
            </w:drawing>
          </mc:Choice>
          <mc:Fallback>
            <w:pict>
              <v:roundrect id="角丸四角形 1" style="mso-wrap-distance-right:9pt;mso-wrap-distance-bottom:0pt;margin-top:4.45pt;mso-position-vertical-relative:text;mso-position-horizontal-relative:text;v-text-anchor:top;position:absolute;height:78pt;mso-wrap-distance-top:0pt;width:521.25pt;mso-wrap-distance-left:9pt;margin-left:-0.5pt;z-index:6;" o:spid="_x0000_s1030" o:allowincell="t" o:allowoverlap="t" filled="t" fillcolor="#ffffff [3201]" stroked="t" strokecolor="#000000" strokeweight="0.5pt" o:spt="2" arcsize="8301f">
                <v:fill/>
                <v:stroke linestyle="single" miterlimit="8" endcap="flat" dashstyle="solid" filltype="solid"/>
                <v:textbox style="layout-flow:horizontal;">
                  <w:txbxContent>
                    <w:p>
                      <w:pPr>
                        <w:pStyle w:val="0"/>
                        <w:snapToGrid w:val="0"/>
                        <w:spacing w:line="240" w:lineRule="exact"/>
                        <w:jc w:val="left"/>
                        <w:rPr>
                          <w:rFonts w:hint="default" w:ascii="メイリオ" w:hAnsi="メイリオ" w:eastAsia="メイリオ"/>
                          <w:b w:val="1"/>
                        </w:rPr>
                      </w:pPr>
                      <w:r>
                        <w:rPr>
                          <w:rFonts w:hint="default" w:ascii="メイリオ" w:hAnsi="メイリオ" w:eastAsia="メイリオ"/>
                          <w:b w:val="1"/>
                          <w:sz w:val="22"/>
                        </w:rPr>
                        <w:t>〈課題解決に向かう具体の方法〉</w:t>
                      </w:r>
                    </w:p>
                  </w:txbxContent>
                </v:textbox>
                <v:imagedata o:title=""/>
                <w10:wrap type="none" anchorx="text" anchory="text"/>
              </v:roundrect>
            </w:pict>
          </mc:Fallback>
        </mc:AlternateContent>
      </w:r>
    </w:p>
    <w:p>
      <w:pPr>
        <w:pStyle w:val="0"/>
        <w:widowControl w:val="0"/>
        <w:spacing w:line="360" w:lineRule="exact"/>
        <w:ind w:right="840" w:rightChars="400"/>
        <w:rPr>
          <w:rFonts w:hint="default" w:ascii="メイリオ" w:hAnsi="メイリオ" w:eastAsia="メイリオ"/>
          <w:sz w:val="22"/>
        </w:rPr>
      </w:pPr>
    </w:p>
    <w:p>
      <w:pPr>
        <w:pStyle w:val="0"/>
        <w:widowControl w:val="0"/>
        <w:spacing w:line="360" w:lineRule="exact"/>
        <w:jc w:val="right"/>
        <w:rPr>
          <w:rFonts w:hint="eastAsia"/>
        </w:rPr>
      </w:pPr>
      <w:r>
        <w:rPr>
          <w:rFonts w:hint="eastAsia" w:ascii="メイリオ" w:hAnsi="メイリオ" w:eastAsia="メイリオ"/>
          <w:sz w:val="22"/>
        </w:rPr>
        <w:t>　</w:t>
      </w:r>
    </w:p>
    <w:p>
      <w:pPr>
        <w:pStyle w:val="0"/>
        <w:widowControl w:val="0"/>
        <w:spacing w:line="360" w:lineRule="exact"/>
        <w:jc w:val="right"/>
        <w:rPr>
          <w:rFonts w:hint="default" w:ascii="メイリオ" w:hAnsi="メイリオ" w:eastAsia="メイリオ"/>
        </w:rPr>
      </w:pPr>
    </w:p>
    <w:sectPr>
      <w:pgSz w:w="11906" w:h="16838"/>
      <w:pgMar w:top="624" w:right="850" w:bottom="624" w:left="850" w:header="851" w:footer="227"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メイリオ">
    <w:panose1 w:val="00000000000000000000"/>
    <w:charset w:val="80"/>
    <w:family w:val="moder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メイリオ">
    <w:panose1 w:val="00000800000000000000"/>
    <w:charset w:val="80"/>
    <w:family w:val="moder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4DC4CE44"/>
    <w:lvl w:ilvl="0" w:tplc="749A9114">
      <w:start w:val="1"/>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pPr>
        <w:spacing w:line="400" w:lineRule="exact"/>
        <w:jc w:val="both"/>
      </w:pPr>
    </w:pPrDefault>
  </w:docDefaults>
  <w:style w:type="paragraph" w:styleId="0" w:default="1">
    <w:name w:val="Normal"/>
    <w:next w:val="0"/>
    <w:link w:val="0"/>
    <w:uiPriority w:val="0"/>
    <w:qFormat/>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character" w:styleId="17" w:customStyle="1">
    <w:name w:val="font14"/>
    <w:basedOn w:val="10"/>
    <w:next w:val="17"/>
    <w:link w:val="0"/>
    <w:uiPriority w:val="0"/>
    <w:qFormat/>
    <w:rPr>
      <w:rFonts w:ascii="ＭＳ 明朝" w:hAnsi="ＭＳ 明朝" w:eastAsia="ＭＳ 明朝"/>
      <w:sz w:val="18"/>
    </w:rPr>
  </w:style>
  <w:style w:type="character" w:styleId="18" w:customStyle="1">
    <w:name w:val="font15"/>
    <w:basedOn w:val="10"/>
    <w:next w:val="18"/>
    <w:link w:val="0"/>
    <w:uiPriority w:val="0"/>
    <w:qFormat/>
    <w:rPr>
      <w:rFonts w:ascii="ＭＳ 明朝" w:hAnsi="ＭＳ 明朝" w:eastAsia="ＭＳ 明朝"/>
      <w:b w:val="1"/>
      <w:sz w:val="18"/>
    </w:rPr>
  </w:style>
  <w:style w:type="paragraph" w:styleId="19">
    <w:name w:val="List Paragraph"/>
    <w:basedOn w:val="0"/>
    <w:next w:val="19"/>
    <w:link w:val="0"/>
    <w:uiPriority w:val="0"/>
    <w:qFormat/>
    <w:pPr>
      <w:ind w:left="840" w:leftChars="400"/>
    </w:pPr>
  </w:style>
  <w:style w:type="paragraph" w:styleId="20">
    <w:name w:val="header"/>
    <w:basedOn w:val="0"/>
    <w:next w:val="20"/>
    <w:link w:val="21"/>
    <w:uiPriority w:val="0"/>
    <w:pPr>
      <w:tabs>
        <w:tab w:val="center" w:leader="none" w:pos="4252"/>
        <w:tab w:val="right" w:leader="none" w:pos="8504"/>
      </w:tabs>
      <w:snapToGrid w:val="0"/>
    </w:pPr>
  </w:style>
  <w:style w:type="character" w:styleId="21" w:customStyle="1">
    <w:name w:val="ヘッダー (文字)"/>
    <w:basedOn w:val="10"/>
    <w:next w:val="21"/>
    <w:link w:val="20"/>
    <w:uiPriority w:val="0"/>
  </w:style>
  <w:style w:type="paragraph" w:styleId="22">
    <w:name w:val="footer"/>
    <w:basedOn w:val="0"/>
    <w:next w:val="22"/>
    <w:link w:val="23"/>
    <w:uiPriority w:val="0"/>
    <w:pPr>
      <w:tabs>
        <w:tab w:val="center" w:leader="none" w:pos="4252"/>
        <w:tab w:val="right" w:leader="none" w:pos="8504"/>
      </w:tabs>
      <w:snapToGrid w:val="0"/>
    </w:pPr>
  </w:style>
  <w:style w:type="character" w:styleId="23" w:customStyle="1">
    <w:name w:val="フッター (文字)"/>
    <w:basedOn w:val="10"/>
    <w:next w:val="23"/>
    <w:link w:val="22"/>
    <w:uiPriority w:val="0"/>
  </w:style>
  <w:style w:type="table" w:styleId="24">
    <w:name w:val="Table Grid"/>
    <w:basedOn w:val="11"/>
    <w:next w:val="24"/>
    <w:link w:val="0"/>
    <w:uiPriority w:val="0"/>
    <w:tblPr>
      <w:tblStyleRowBandSize w:val="1"/>
      <w:tblStyleColBandSize w:val="1"/>
    </w:tblPr>
    <w:trPr/>
    <w:tcPr/>
  </w:style>
  <w:style w:type="table" w:styleId="25" w:customStyle="1">
    <w:name w:val="表 (格子)1"/>
    <w:basedOn w:val="11"/>
    <w:next w:val="25"/>
    <w:link w:val="0"/>
    <w:uiPriority w:val="0"/>
    <w:pPr>
      <w:spacing w:line="240" w:lineRule="auto"/>
      <w:jc w:val="left"/>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26" w:customStyle="1">
    <w:name w:val="表 (格子)2"/>
    <w:basedOn w:val="11"/>
    <w:next w:val="26"/>
    <w:link w:val="0"/>
    <w:uiPriority w:val="0"/>
    <w:pPr>
      <w:spacing w:line="240" w:lineRule="auto"/>
      <w:jc w:val="left"/>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68</TotalTime>
  <Pages>2</Pages>
  <Words>7</Words>
  <Characters>1878</Characters>
  <Application>JUST Note</Application>
  <Lines>1016</Lines>
  <Paragraphs>102</Paragraphs>
  <CharactersWithSpaces>2031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364416</dc:creator>
  <cp:lastModifiedBy>365479</cp:lastModifiedBy>
  <cp:lastPrinted>2023-03-06T06:41:49Z</cp:lastPrinted>
  <dcterms:created xsi:type="dcterms:W3CDTF">2022-11-13T08:24:00Z</dcterms:created>
  <dcterms:modified xsi:type="dcterms:W3CDTF">2023-03-08T06:08:04Z</dcterms:modified>
  <cp:revision>15</cp:revision>
</cp:coreProperties>
</file>