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２号様式（第８条関係）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変更（中止・廃止）承認申請書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11" w:hanging="1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　年　　月　　日付け高知県指令　　第　　号で交付の決定（又は変更交付の決定）を受けました補助金について、下記のとおり変更したいので、高知県ＬＰガス料金高騰対策支援事業費補助金交付要綱</w:t>
      </w:r>
      <w:r>
        <w:rPr>
          <w:rFonts w:hint="eastAsia" w:ascii="ＭＳ 明朝" w:hAnsi="ＭＳ 明朝" w:eastAsia="ＭＳ 明朝"/>
          <w:highlight w:val="none"/>
        </w:rPr>
        <w:t>第８条第１項</w:t>
      </w:r>
      <w:r>
        <w:rPr>
          <w:rFonts w:hint="eastAsia" w:ascii="ＭＳ 明朝" w:hAnsi="ＭＳ 明朝" w:eastAsia="ＭＳ 明朝"/>
        </w:rPr>
        <w:t>の規定により、関係書類を添えて申請します。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１　補助金交付決定額　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２　補助金変更交付申請額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３　差引き増減額　　　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４　変更（中止・廃止）事項及び理由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５　関係書類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（１）変更事業計画書（別紙１）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（２）変更収支予算書（別紙２）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  <w:spacing w:val="2"/>
        </w:rPr>
        <w:t>（３）その他関係書類</w:t>
      </w:r>
    </w:p>
    <w:p>
      <w:pPr>
        <w:pStyle w:val="0"/>
        <w:ind w:firstLine="453" w:firstLineChars="2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（別紙１）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変更事業計画書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実施の方法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間接補助事業者への周知・説明会など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left="227" w:right="90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間接補助事業者からの実績報告の審査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その他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事業を円滑に実施するための工夫</w:t>
      </w: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スケジュール</w:t>
      </w:r>
    </w:p>
    <w:p>
      <w:pPr>
        <w:pStyle w:val="0"/>
        <w:ind w:right="908" w:firstLine="453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別添工程表のとおり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実施体制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別添実施体制図のとおり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補助事業費の算定基礎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別添積算書のとおり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  <w:r>
        <w:rPr>
          <w:rFonts w:hint="eastAsia" w:ascii="ＭＳ 明朝" w:hAnsi="ＭＳ 明朝" w:eastAsia="ＭＳ 明朝"/>
          <w:highlight w:val="none"/>
        </w:rPr>
        <w:t>※変更した内容を記載</w:t>
      </w:r>
    </w:p>
    <w:p>
      <w:pPr>
        <w:pStyle w:val="0"/>
        <w:jc w:val="left"/>
        <w:rPr>
          <w:rFonts w:hint="default" w:ascii="ＭＳ 明朝" w:hAnsi="ＭＳ 明朝" w:eastAsia="ＭＳ 明朝"/>
          <w:highlight w:val="yellow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（別紙２）</w:t>
      </w:r>
    </w:p>
    <w:p>
      <w:pPr>
        <w:pStyle w:val="29"/>
        <w:spacing w:line="276" w:lineRule="auto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変更収支予算書</w:t>
      </w: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１　収入の部　　　　　　　　　　　　　　　　　　　　　　　　　　　　　（単位：円）</w:t>
      </w:r>
    </w:p>
    <w:tbl>
      <w:tblPr>
        <w:tblStyle w:val="11"/>
        <w:tblW w:w="903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09"/>
        <w:gridCol w:w="1662"/>
        <w:gridCol w:w="1663"/>
        <w:gridCol w:w="1663"/>
        <w:gridCol w:w="2441"/>
      </w:tblGrid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変更前金額</w:t>
            </w: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変更後金額</w:t>
            </w: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差額</w:t>
            </w: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県補助金</w:t>
            </w: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60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662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２　支出の部　　　　　　　　　　　　　　　　　　　　　　　　　　　　　（単位：円）</w:t>
      </w:r>
    </w:p>
    <w:tbl>
      <w:tblPr>
        <w:tblStyle w:val="11"/>
        <w:tblW w:w="903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1701"/>
        <w:gridCol w:w="1701"/>
        <w:gridCol w:w="1701"/>
        <w:gridCol w:w="2376"/>
      </w:tblGrid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変更前金額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変更後金額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差額</w:t>
            </w: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1559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pStyle w:val="29"/>
              <w:spacing w:line="276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上記のとおり相違ありません。</w:t>
      </w: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ind w:firstLine="1050" w:firstLineChars="5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令和　　年　　月　　日</w:t>
      </w: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spacing w:line="276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sz w:val="21"/>
        </w:rPr>
        <w:t>一般社団法人高知県ＬＰガス協会会長　　　　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一太郎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3</Pages>
  <Words>3</Words>
  <Characters>519</Characters>
  <Application>JUST Note</Application>
  <Lines>152</Lines>
  <Paragraphs>51</Paragraphs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2023-02-16T02:21:54Z</cp:lastPrinted>
  <dcterms:created xsi:type="dcterms:W3CDTF">2022-12-15T02:02:00Z</dcterms:created>
  <dcterms:modified xsi:type="dcterms:W3CDTF">2023-03-08T08:08:22Z</dcterms:modified>
  <cp:revision>11</cp:revision>
</cp:coreProperties>
</file>