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省令別記様式第三（第十一条関係）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tabs>
          <w:tab w:val="clear" w:pos="6720"/>
        </w:tabs>
        <w:spacing w:line="320" w:lineRule="exact"/>
        <w:ind w:right="151" w:rightChars="63"/>
        <w:jc w:val="center"/>
        <w:rPr>
          <w:rFonts w:hint="eastAsia"/>
          <w:sz w:val="21"/>
        </w:rPr>
      </w:pPr>
      <w:r>
        <w:rPr>
          <w:rFonts w:hint="eastAsia"/>
          <w:sz w:val="24"/>
        </w:rPr>
        <w:t>届　　出　　書</w:t>
      </w:r>
    </w:p>
    <w:p>
      <w:pPr>
        <w:pStyle w:val="0"/>
        <w:spacing w:line="320" w:lineRule="exact"/>
        <w:rPr>
          <w:rFonts w:hint="eastAsia"/>
          <w:sz w:val="21"/>
        </w:rPr>
      </w:pPr>
      <w:bookmarkStart w:id="0" w:name="_GoBack"/>
      <w:bookmarkEnd w:id="0"/>
    </w:p>
    <w:p>
      <w:pPr>
        <w:pStyle w:val="16"/>
        <w:spacing w:line="320" w:lineRule="exact"/>
        <w:ind w:right="153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sz w:val="21"/>
        </w:rPr>
        <w:t>年　　月　　日</w:t>
      </w:r>
    </w:p>
    <w:p>
      <w:pPr>
        <w:pStyle w:val="0"/>
        <w:spacing w:line="320" w:lineRule="exact"/>
        <w:ind w:right="996" w:rightChars="415"/>
        <w:rPr>
          <w:rFonts w:hint="eastAsia"/>
          <w:sz w:val="21"/>
        </w:rPr>
      </w:pPr>
      <w:r>
        <w:rPr>
          <w:rFonts w:hint="eastAsia"/>
          <w:sz w:val="21"/>
        </w:rPr>
        <w:t>　高知県知事　　　　　　　　殿</w:t>
      </w:r>
    </w:p>
    <w:p>
      <w:pPr>
        <w:pStyle w:val="0"/>
        <w:spacing w:line="320" w:lineRule="exact"/>
        <w:ind w:right="996" w:rightChars="415"/>
        <w:rPr>
          <w:rFonts w:hint="eastAsia"/>
          <w:sz w:val="21"/>
        </w:rPr>
      </w:pPr>
    </w:p>
    <w:p>
      <w:pPr>
        <w:pStyle w:val="0"/>
        <w:tabs>
          <w:tab w:val="clear" w:pos="6720"/>
          <w:tab w:val="left" w:leader="none" w:pos="5245"/>
        </w:tabs>
        <w:spacing w:line="320" w:lineRule="exact"/>
        <w:ind w:left="0" w:leftChars="0" w:right="1354" w:rightChars="564" w:firstLine="0" w:firstLineChars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　　　　　　　　届出者　住所</w:t>
      </w:r>
    </w:p>
    <w:p>
      <w:pPr>
        <w:pStyle w:val="0"/>
        <w:tabs>
          <w:tab w:val="clear" w:pos="6720"/>
        </w:tabs>
        <w:spacing w:line="320" w:lineRule="exact"/>
        <w:ind w:right="106" w:rightChars="44" w:firstLine="6122" w:firstLineChars="2551"/>
        <w:rPr>
          <w:rFonts w:hint="eastAsia"/>
          <w:sz w:val="21"/>
        </w:rPr>
      </w:pPr>
      <w:r>
        <w:rPr>
          <w:rFonts w:hint="eastAsia"/>
          <w:sz w:val="21"/>
        </w:rPr>
        <w:t>氏名　　　　　　　　</w:t>
      </w:r>
      <w:r>
        <w:rPr>
          <w:rFonts w:hint="default"/>
          <w:sz w:val="21"/>
        </w:rPr>
        <w:tab/>
      </w:r>
      <w:r>
        <w:rPr>
          <w:rFonts w:hint="eastAsia"/>
          <w:sz w:val="21"/>
        </w:rPr>
        <w:t>印</w:t>
      </w: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autoSpaceDE w:val="0"/>
        <w:autoSpaceDN w:val="0"/>
        <w:spacing w:line="320" w:lineRule="exact"/>
        <w:ind w:left="120" w:leftChars="50" w:right="394" w:rightChars="164" w:firstLine="24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土砂災害警戒区域等における土砂災害防止対策の推進に関する法</w:t>
      </w:r>
      <w:r>
        <w:rPr>
          <w:rFonts w:hint="default" w:ascii="Century" w:hAnsi="Century"/>
          <w:sz w:val="21"/>
        </w:rPr>
        <w:t>律第</w:t>
      </w:r>
      <w:r>
        <w:rPr>
          <w:rFonts w:hint="default" w:ascii="Century" w:hAnsi="Century"/>
          <w:sz w:val="21"/>
        </w:rPr>
        <w:t>1</w:t>
      </w:r>
      <w:r>
        <w:rPr>
          <w:rFonts w:hint="eastAsia" w:ascii="Century" w:hAnsi="Century"/>
          <w:sz w:val="21"/>
        </w:rPr>
        <w:t>4</w:t>
      </w:r>
      <w:r>
        <w:rPr>
          <w:rFonts w:hint="default" w:ascii="Century" w:hAnsi="Century"/>
          <w:sz w:val="21"/>
        </w:rPr>
        <w:t>条</w:t>
      </w:r>
      <w:r>
        <w:rPr>
          <w:rFonts w:hint="default" w:ascii="Century" w:hAnsi="Century"/>
          <w:sz w:val="21"/>
        </w:rPr>
        <w:t>1</w:t>
      </w:r>
      <w:r>
        <w:rPr>
          <w:rFonts w:hint="eastAsia"/>
          <w:sz w:val="21"/>
        </w:rPr>
        <w:t>項の規定により、下記の工事について届け出ます。</w:t>
      </w: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spacing w:line="320" w:lineRule="exact"/>
        <w:ind w:right="151" w:rightChars="63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spacing w:line="320" w:lineRule="exact"/>
        <w:rPr>
          <w:rFonts w:hint="eastAsia"/>
          <w:sz w:val="21"/>
        </w:rPr>
      </w:pPr>
    </w:p>
    <w:tbl>
      <w:tblPr>
        <w:tblStyle w:val="11"/>
        <w:tblW w:w="10065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lastRow="0" w:firstColumn="0" w:lastColumn="0" w:noHBand="1" w:noVBand="1" w:val="0600"/>
      </w:tblPr>
      <w:tblGrid>
        <w:gridCol w:w="4395"/>
        <w:gridCol w:w="5670"/>
      </w:tblGrid>
      <w:tr>
        <w:trPr>
          <w:trHeight w:val="723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4" w:hanging="484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開発区域に含まれる地域の名称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32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4" w:hanging="484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開発区域の面積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143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平方メートル</w:t>
            </w:r>
          </w:p>
        </w:tc>
      </w:tr>
      <w:tr>
        <w:trPr>
          <w:trHeight w:val="710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4" w:hanging="484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　特定予定建築物の用途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3"/>
              <w:rPr>
                <w:rFonts w:hint="eastAsia"/>
                <w:sz w:val="21"/>
              </w:rPr>
            </w:pPr>
          </w:p>
        </w:tc>
      </w:tr>
      <w:tr>
        <w:trPr>
          <w:trHeight w:val="731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4" w:hanging="484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　特定予定建築物の敷地の位置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3"/>
              <w:rPr>
                <w:rFonts w:hint="eastAsia"/>
                <w:sz w:val="21"/>
              </w:rPr>
            </w:pPr>
          </w:p>
        </w:tc>
      </w:tr>
      <w:tr>
        <w:trPr>
          <w:trHeight w:val="725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4" w:hanging="484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　対策工事の概要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3"/>
              <w:rPr>
                <w:rFonts w:hint="eastAsia"/>
                <w:sz w:val="21"/>
              </w:rPr>
            </w:pPr>
          </w:p>
        </w:tc>
      </w:tr>
      <w:tr>
        <w:trPr>
          <w:trHeight w:val="1083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4" w:hanging="484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６　対策工事以外の特定開発行為に</w:t>
            </w:r>
          </w:p>
          <w:p>
            <w:pPr>
              <w:pStyle w:val="0"/>
              <w:ind w:left="509" w:leftChars="92" w:hanging="288" w:hangingChars="12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関する工事の概要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16"/>
              <w:rPr>
                <w:rFonts w:hint="eastAsia"/>
                <w:sz w:val="21"/>
              </w:rPr>
            </w:pPr>
          </w:p>
        </w:tc>
      </w:tr>
      <w:tr>
        <w:trPr>
          <w:trHeight w:val="732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4" w:hanging="484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７　対策工事等の着手年月日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16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>
        <w:trPr>
          <w:trHeight w:val="711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4" w:hanging="484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８　対策工事等の完了予定年月日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16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>
        <w:trPr>
          <w:trHeight w:val="733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4" w:hanging="484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９　対策工事等の進捗状況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  <w:sz w:val="21"/>
        </w:rPr>
        <w:t>備考　許可申請者又は対策工事等施行者が法人である場合においては、氏名は、その法人の名称及び代表者の氏名を記載すること。</w:t>
      </w:r>
      <w:r>
        <w:rPr>
          <w:rFonts w:hint="eastAsia" w:asciiTheme="minorEastAsia" w:hAnsiTheme="minorEastAsia" w:eastAsiaTheme="minorEastAsia"/>
          <w:sz w:val="21"/>
        </w:rPr>
        <w:br w:type="textWrapping" w:clear="none"/>
      </w:r>
      <w:r>
        <w:rPr>
          <w:rFonts w:hint="eastAsia" w:asciiTheme="minorEastAsia" w:hAnsiTheme="minorEastAsia" w:eastAsiaTheme="minorEastAsia"/>
          <w:sz w:val="21"/>
        </w:rPr>
        <w:t>添付書類　</w:t>
      </w:r>
      <w:r>
        <w:rPr>
          <w:rFonts w:hint="eastAsia" w:asciiTheme="minorEastAsia" w:hAnsiTheme="minorEastAsia" w:eastAsiaTheme="minorEastAsia"/>
          <w:sz w:val="21"/>
        </w:rPr>
        <w:t>1.</w:t>
      </w:r>
      <w:r>
        <w:rPr>
          <w:rFonts w:hint="eastAsia" w:asciiTheme="minorEastAsia" w:hAnsiTheme="minorEastAsia" w:eastAsiaTheme="minorEastAsia"/>
          <w:sz w:val="21"/>
        </w:rPr>
        <w:t>付近見取図、</w:t>
      </w:r>
      <w:r>
        <w:rPr>
          <w:rFonts w:hint="eastAsia" w:asciiTheme="minorEastAsia" w:hAnsiTheme="minorEastAsia" w:eastAsiaTheme="minorEastAsia"/>
          <w:sz w:val="21"/>
        </w:rPr>
        <w:t>2.</w:t>
      </w:r>
      <w:r>
        <w:rPr>
          <w:rFonts w:hint="eastAsia" w:asciiTheme="minorEastAsia" w:hAnsiTheme="minorEastAsia" w:eastAsiaTheme="minorEastAsia"/>
          <w:sz w:val="21"/>
        </w:rPr>
        <w:t>工事区域を示す平面図（土砂災害特別警戒区域を明示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テキストボックス・表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tabs>
        <w:tab w:val="left" w:leader="none" w:pos="6720"/>
      </w:tabs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ゴシック" w:hAnsi="ＭＳ ゴシック" w:eastAsia="ＭＳ 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tabs>
        <w:tab w:val="left" w:leader="none" w:pos="6720"/>
      </w:tabs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319</Characters>
  <Application>JUST Note</Application>
  <Lines>38</Lines>
  <Paragraphs>22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509284</dc:creator>
  <cp:lastModifiedBy>509284</cp:lastModifiedBy>
  <dcterms:created xsi:type="dcterms:W3CDTF">2023-07-19T04:41:00Z</dcterms:created>
  <dcterms:modified xsi:type="dcterms:W3CDTF">2023-07-19T04:41:00Z</dcterms:modified>
  <cp:revision>0</cp:revision>
</cp:coreProperties>
</file>