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</w:t>
      </w:r>
      <w:r>
        <w:rPr>
          <w:rFonts w:hint="default" w:ascii="ＭＳ 明朝" w:hAnsi="ＭＳ 明朝"/>
          <w:sz w:val="22"/>
        </w:rPr>
        <w:t>様式第</w:t>
      </w:r>
      <w:r>
        <w:rPr>
          <w:rFonts w:hint="eastAsia" w:ascii="ＭＳ 明朝" w:hAnsi="ＭＳ 明朝"/>
          <w:sz w:val="22"/>
        </w:rPr>
        <w:t>５</w:t>
      </w:r>
      <w:r>
        <w:rPr>
          <w:rFonts w:hint="default" w:ascii="ＭＳ 明朝" w:hAnsi="ＭＳ 明朝"/>
          <w:sz w:val="22"/>
        </w:rPr>
        <w:t>号</w:t>
      </w:r>
      <w:r>
        <w:rPr>
          <w:rFonts w:hint="eastAsia"/>
          <w:sz w:val="22"/>
        </w:rPr>
        <w:t>）</w:t>
      </w:r>
    </w:p>
    <w:p>
      <w:pPr>
        <w:pStyle w:val="0"/>
        <w:spacing w:line="30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乳がん検診精密検査実施医療機関届出書</w:t>
      </w:r>
    </w:p>
    <w:p>
      <w:pPr>
        <w:pStyle w:val="0"/>
        <w:spacing w:line="300" w:lineRule="exact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spacing w:line="300" w:lineRule="exact"/>
        <w:rPr>
          <w:rFonts w:hint="default"/>
          <w:sz w:val="22"/>
        </w:rPr>
      </w:pPr>
      <w:r>
        <w:rPr>
          <w:rFonts w:hint="eastAsia"/>
          <w:sz w:val="22"/>
        </w:rPr>
        <w:t>　高知県健康診査管理指導協議会</w:t>
      </w:r>
    </w:p>
    <w:p>
      <w:pPr>
        <w:pStyle w:val="0"/>
        <w:spacing w:line="300" w:lineRule="exact"/>
        <w:ind w:firstLine="1711" w:firstLineChars="900"/>
        <w:rPr>
          <w:rFonts w:hint="default"/>
          <w:sz w:val="22"/>
        </w:rPr>
      </w:pPr>
      <w:r>
        <w:rPr>
          <w:rFonts w:hint="eastAsia"/>
          <w:sz w:val="22"/>
        </w:rPr>
        <w:t>乳がん部会長　殿</w:t>
      </w:r>
    </w:p>
    <w:p>
      <w:pPr>
        <w:pStyle w:val="0"/>
        <w:spacing w:line="300" w:lineRule="exac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pacing w:val="5"/>
          <w:kern w:val="0"/>
          <w:sz w:val="22"/>
          <w:fitText w:val="1140" w:id="1"/>
        </w:rPr>
        <w:t>医療機関</w:t>
      </w:r>
      <w:r>
        <w:rPr>
          <w:rFonts w:hint="eastAsia"/>
          <w:spacing w:val="-20"/>
          <w:kern w:val="0"/>
          <w:sz w:val="22"/>
          <w:fitText w:val="1140" w:id="1"/>
        </w:rPr>
        <w:t>名</w:t>
      </w:r>
      <w:r>
        <w:rPr>
          <w:rFonts w:hint="eastAsia"/>
          <w:sz w:val="22"/>
        </w:rPr>
        <w:t>：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代表者職氏名：　　　　　　　　　　　　　　　</w:t>
      </w:r>
    </w:p>
    <w:p>
      <w:pPr>
        <w:pStyle w:val="0"/>
        <w:ind w:firstLine="190" w:firstLineChars="100"/>
        <w:rPr>
          <w:rFonts w:hint="default"/>
          <w:sz w:val="22"/>
        </w:rPr>
      </w:pPr>
    </w:p>
    <w:p>
      <w:pPr>
        <w:pStyle w:val="0"/>
        <w:ind w:firstLine="190" w:firstLineChars="100"/>
        <w:rPr>
          <w:rFonts w:hint="default"/>
          <w:sz w:val="22"/>
        </w:rPr>
      </w:pPr>
      <w:r>
        <w:rPr>
          <w:rFonts w:hint="eastAsia"/>
          <w:sz w:val="22"/>
        </w:rPr>
        <w:t>当医療機関は、乳がん検診精密検査実施医療機関として届出します。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9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96"/>
        <w:gridCol w:w="1963"/>
        <w:gridCol w:w="6300"/>
      </w:tblGrid>
      <w:tr>
        <w:trPr>
          <w:cantSplit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精密検査責任者</w:t>
            </w:r>
          </w:p>
        </w:tc>
        <w:tc>
          <w:tcPr>
            <w:tcW w:w="196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診療科名</w:t>
            </w:r>
          </w:p>
        </w:tc>
        <w:tc>
          <w:tcPr>
            <w:tcW w:w="63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196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医師名</w:t>
            </w:r>
          </w:p>
        </w:tc>
        <w:tc>
          <w:tcPr>
            <w:tcW w:w="63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E-mail</w:t>
            </w:r>
            <w:r>
              <w:rPr>
                <w:rFonts w:hint="default" w:ascii="ＭＳ 明朝" w:hAnsi="ＭＳ 明朝"/>
                <w:sz w:val="22"/>
              </w:rPr>
              <w:t>アドレス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315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郵便番号</w:t>
            </w:r>
          </w:p>
        </w:tc>
        <w:tc>
          <w:tcPr>
            <w:tcW w:w="63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31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住所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15"/>
              <w:wordWrap w:val="1"/>
              <w:autoSpaceDE w:val="1"/>
              <w:adjustRightInd w:val="1"/>
              <w:spacing w:line="240" w:lineRule="auto"/>
              <w:rPr>
                <w:rFonts w:hint="default"/>
                <w:spacing w:val="0"/>
                <w:kern w:val="2"/>
                <w:sz w:val="22"/>
              </w:rPr>
            </w:pPr>
          </w:p>
        </w:tc>
      </w:tr>
      <w:tr>
        <w:trPr/>
        <w:tc>
          <w:tcPr>
            <w:tcW w:w="315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電話番号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300" w:lineRule="exact"/>
        <w:ind w:right="-733" w:rightChars="-407"/>
        <w:rPr>
          <w:rFonts w:hint="default"/>
          <w:color w:val="000000" w:themeColor="text1"/>
          <w:sz w:val="22"/>
        </w:rPr>
      </w:pPr>
    </w:p>
    <w:p>
      <w:pPr>
        <w:pStyle w:val="0"/>
        <w:spacing w:line="300" w:lineRule="exact"/>
        <w:ind w:right="-733" w:rightChars="-407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１．乳がん検診精密検査に携わる医師又は技師（看護師）名</w:t>
      </w:r>
    </w:p>
    <w:tbl>
      <w:tblPr>
        <w:tblStyle w:val="11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55"/>
        <w:gridCol w:w="1800"/>
        <w:gridCol w:w="1620"/>
        <w:gridCol w:w="4860"/>
      </w:tblGrid>
      <w:tr>
        <w:trPr>
          <w:trHeight w:val="326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職種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ind w:right="-99" w:rightChars="-55" w:firstLineChars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 w:themeColor="text1"/>
                <w:sz w:val="23"/>
                <w:u w:val="none" w:color="auto"/>
              </w:rPr>
              <w:t>乳腺専門資格</w:t>
            </w:r>
          </w:p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strike w:val="0"/>
                <w:color w:val="000000" w:themeColor="text1"/>
                <w:sz w:val="16"/>
                <w:u w:val="none" w:color="auto"/>
              </w:rPr>
              <w:t>※医師のみ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21" w:leftChars="-67" w:right="-99" w:rightChars="-55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日本乳がん検診精度管理中央機構の認定</w:t>
            </w:r>
          </w:p>
        </w:tc>
      </w:tr>
      <w:tr>
        <w:trPr>
          <w:trHeight w:val="299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ind w:left="-121" w:leftChars="-67" w:right="-99" w:rightChars="-55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日本超音波医学会の専門医・検査士の資格</w:t>
            </w:r>
          </w:p>
        </w:tc>
      </w:tr>
      <w:tr>
        <w:trPr>
          <w:trHeight w:val="31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ind w:right="-733" w:rightChars="-407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専門医・認定医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（マンモ読影・マンモ技術・超音波医師・超音波技師）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299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超音波専門医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乳腺領域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超音波検査士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体表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299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ind w:right="-733" w:rightChars="-407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専門医・認定医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（マンモ読影・マンモ技術・超音波医師・超音波技師）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319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超音波専門医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乳腺領域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超音波検査士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体表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346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ind w:right="-733" w:rightChars="-407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専門医・認定医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（マンモ読影・マンモ技術・超音波医師・超音波技師）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299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超音波専門医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乳腺領域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超音波検査士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体表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310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ind w:right="-733" w:rightChars="-407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専門医・認定医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（マンモ読影・マンモ技術・超音波医師・超音波技師）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299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超音波専門医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乳腺領域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超音波検査士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体表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315" w:hRule="atLeast"/>
        </w:trPr>
        <w:tc>
          <w:tcPr>
            <w:tcW w:w="125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pStyle w:val="0"/>
              <w:spacing w:line="300" w:lineRule="exact"/>
              <w:ind w:right="-733" w:rightChars="-407"/>
              <w:jc w:val="center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専門医・認定医</w:t>
            </w:r>
          </w:p>
        </w:tc>
        <w:tc>
          <w:tcPr>
            <w:tcW w:w="486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（マンモ読影・マンモ技術・超音波医師・超音波技師）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  <w:tr>
        <w:trPr>
          <w:trHeight w:val="299" w:hRule="atLeast"/>
        </w:trPr>
        <w:tc>
          <w:tcPr>
            <w:tcW w:w="125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6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19" w:leftChars="-66" w:right="-99" w:rightChars="-55" w:firstLine="190" w:firstLineChars="100"/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2"/>
              </w:rPr>
              <w:t>有</w:t>
            </w: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超音波専門医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乳腺領域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・</w:t>
            </w:r>
            <w:r>
              <w:rPr>
                <w:rFonts w:hint="eastAsia"/>
                <w:color w:val="000000" w:themeColor="text1"/>
                <w:sz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</w:rPr>
              <w:t>超音波検査士</w:t>
            </w: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体表</w:t>
            </w:r>
            <w:r>
              <w:rPr>
                <w:rFonts w:hint="eastAsia"/>
                <w:color w:val="000000" w:themeColor="text1"/>
                <w:sz w:val="18"/>
              </w:rPr>
              <w:t xml:space="preserve">) 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  <w:r>
              <w:rPr>
                <w:rFonts w:hint="eastAsia"/>
                <w:color w:val="000000" w:themeColor="text1"/>
                <w:sz w:val="22"/>
              </w:rPr>
              <w:t>・無</w:t>
            </w:r>
          </w:p>
        </w:tc>
      </w:tr>
    </w:tbl>
    <w:p>
      <w:pPr>
        <w:pStyle w:val="0"/>
        <w:spacing w:line="300" w:lineRule="exact"/>
        <w:ind w:right="-733" w:rightChars="-407"/>
        <w:rPr>
          <w:rFonts w:hint="default"/>
          <w:color w:val="000000" w:themeColor="text1"/>
          <w:sz w:val="22"/>
        </w:rPr>
      </w:pPr>
    </w:p>
    <w:p>
      <w:pPr>
        <w:pStyle w:val="0"/>
        <w:spacing w:line="30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２．機器保有状況及び検査件数</w:t>
      </w:r>
    </w:p>
    <w:tbl>
      <w:tblPr>
        <w:tblStyle w:val="11"/>
        <w:tblW w:w="9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35"/>
        <w:gridCol w:w="1260"/>
        <w:gridCol w:w="2160"/>
        <w:gridCol w:w="619"/>
        <w:gridCol w:w="1701"/>
        <w:gridCol w:w="1460"/>
      </w:tblGrid>
      <w:tr>
        <w:trPr>
          <w:cantSplit/>
          <w:trHeight w:val="465" w:hRule="atLeast"/>
        </w:trPr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000000" w:themeColor="text1"/>
                <w:sz w:val="22"/>
              </w:rPr>
            </w:pPr>
          </w:p>
        </w:tc>
        <w:tc>
          <w:tcPr>
            <w:tcW w:w="4039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機器保有状況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前年度検査件数</w:t>
            </w:r>
          </w:p>
        </w:tc>
        <w:tc>
          <w:tcPr>
            <w:tcW w:w="1460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年間検査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可能件数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マンモグラフィ検査</w:t>
            </w:r>
          </w:p>
          <w:p>
            <w:pPr>
              <w:pStyle w:val="0"/>
              <w:spacing w:line="300" w:lineRule="exact"/>
              <w:rPr>
                <w:rFonts w:hint="default"/>
                <w:color w:val="auto"/>
                <w:sz w:val="22"/>
              </w:rPr>
            </w:pPr>
          </w:p>
          <w:p>
            <w:pPr>
              <w:pStyle w:val="0"/>
              <w:spacing w:line="300" w:lineRule="exact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4039" w:type="dxa"/>
            <w:gridSpan w:val="3"/>
            <w:vAlign w:val="top"/>
          </w:tcPr>
          <w:p>
            <w:pPr>
              <w:pStyle w:val="0"/>
              <w:spacing w:line="300" w:lineRule="exact"/>
              <w:ind w:left="0" w:leftChars="0" w:firstLine="180" w:firstLineChars="100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38100</wp:posOffset>
                      </wp:positionV>
                      <wp:extent cx="2276475" cy="3429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276475" cy="342900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3pt;mso-position-vertical-relative:text;mso-position-horizontal-relative:text;position:absolute;height:27pt;mso-wrap-distance-top:0pt;width:179.25pt;mso-wrap-distance-left:16pt;margin-left:-0.2pt;z-index:2;" o:spid="_x0000_s1026" o:allowincell="t" o:allowoverlap="t" filled="f" stroked="t" strokecolor="#000000 [3213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22"/>
              </w:rPr>
              <w:t>精中機構の施設画像評価　</w:t>
            </w:r>
            <w:r>
              <w:rPr>
                <w:rFonts w:hint="eastAsia"/>
                <w:color w:val="auto"/>
                <w:sz w:val="22"/>
              </w:rPr>
              <w:t xml:space="preserve"> </w:t>
            </w:r>
          </w:p>
          <w:p>
            <w:pPr>
              <w:pStyle w:val="0"/>
              <w:spacing w:line="300" w:lineRule="exact"/>
              <w:ind w:left="0" w:leftChars="0" w:firstLine="380" w:firstLineChars="200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合格年月：（西暦）　　　年　　月</w:t>
            </w:r>
          </w:p>
          <w:p>
            <w:pPr>
              <w:pStyle w:val="0"/>
              <w:spacing w:line="300" w:lineRule="exact"/>
              <w:ind w:left="-99" w:leftChars="-55" w:firstLine="0" w:firstLineChars="0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・設置時期：</w:t>
            </w:r>
            <w:r>
              <w:rPr>
                <w:rFonts w:hint="eastAsia"/>
                <w:color w:val="auto"/>
                <w:sz w:val="22"/>
              </w:rPr>
              <w:t>(</w:t>
            </w:r>
            <w:r>
              <w:rPr>
                <w:rFonts w:hint="eastAsia"/>
                <w:color w:val="auto"/>
                <w:sz w:val="22"/>
              </w:rPr>
              <w:t>西暦</w:t>
            </w:r>
            <w:r>
              <w:rPr>
                <w:rFonts w:hint="eastAsia"/>
                <w:color w:val="auto"/>
                <w:sz w:val="22"/>
              </w:rPr>
              <w:t>)</w:t>
            </w:r>
            <w:r>
              <w:rPr>
                <w:rFonts w:hint="eastAsia"/>
                <w:color w:val="auto"/>
                <w:sz w:val="22"/>
              </w:rPr>
              <w:t>　　　　　　　年</w:t>
            </w:r>
            <w:r>
              <w:rPr>
                <w:rFonts w:hint="eastAsia"/>
                <w:color w:val="auto"/>
                <w:sz w:val="22"/>
              </w:rPr>
              <w:t xml:space="preserve">     </w:t>
            </w:r>
          </w:p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・機種名　：</w:t>
            </w:r>
          </w:p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・製造メーカー：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  <w:tc>
          <w:tcPr>
            <w:tcW w:w="1460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件</w:t>
            </w:r>
          </w:p>
        </w:tc>
      </w:tr>
      <w:tr>
        <w:trPr/>
        <w:tc>
          <w:tcPr>
            <w:tcW w:w="2335" w:type="dxa"/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乳腺用超音波検査</w:t>
            </w:r>
          </w:p>
        </w:tc>
        <w:tc>
          <w:tcPr>
            <w:tcW w:w="4039" w:type="dxa"/>
            <w:gridSpan w:val="3"/>
            <w:vAlign w:val="top"/>
          </w:tcPr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・設置時期：</w:t>
            </w:r>
            <w:r>
              <w:rPr>
                <w:rFonts w:hint="eastAsia"/>
                <w:color w:val="auto"/>
                <w:sz w:val="22"/>
              </w:rPr>
              <w:t>(</w:t>
            </w:r>
            <w:r>
              <w:rPr>
                <w:rFonts w:hint="eastAsia"/>
                <w:color w:val="auto"/>
                <w:sz w:val="22"/>
              </w:rPr>
              <w:t>西暦</w:t>
            </w:r>
            <w:r>
              <w:rPr>
                <w:rFonts w:hint="eastAsia"/>
                <w:color w:val="auto"/>
                <w:sz w:val="22"/>
              </w:rPr>
              <w:t>)</w:t>
            </w:r>
            <w:r>
              <w:rPr>
                <w:rFonts w:hint="eastAsia"/>
                <w:color w:val="auto"/>
                <w:sz w:val="22"/>
              </w:rPr>
              <w:t>　　　　　　　年</w:t>
            </w:r>
          </w:p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・機種名　：</w:t>
            </w:r>
          </w:p>
          <w:p>
            <w:pPr>
              <w:pStyle w:val="0"/>
              <w:spacing w:line="300" w:lineRule="exact"/>
              <w:ind w:left="6" w:leftChars="-55" w:hanging="105" w:hangingChars="55"/>
              <w:jc w:val="lef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・製造メーカー：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件</w:t>
            </w:r>
          </w:p>
        </w:tc>
        <w:tc>
          <w:tcPr>
            <w:tcW w:w="1460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件</w:t>
            </w:r>
          </w:p>
        </w:tc>
      </w:tr>
      <w:tr>
        <w:trPr>
          <w:cantSplit/>
        </w:trPr>
        <w:tc>
          <w:tcPr>
            <w:tcW w:w="2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snapToGrid w:val="0"/>
                <w:color w:val="auto"/>
                <w:spacing w:val="-20"/>
                <w:kern w:val="0"/>
                <w:sz w:val="22"/>
              </w:rPr>
              <w:t>画像誘導下</w:t>
            </w:r>
            <w:r>
              <w:rPr>
                <w:rFonts w:hint="eastAsia"/>
                <w:color w:val="auto"/>
                <w:sz w:val="22"/>
              </w:rPr>
              <w:t>生検実施体制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ind w:left="-133" w:leftChars="-74" w:right="-97" w:rightChars="-54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自施設で実施　</w:t>
            </w:r>
          </w:p>
        </w:tc>
        <w:tc>
          <w:tcPr>
            <w:tcW w:w="216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実施可能な施設と連携</w:t>
            </w:r>
          </w:p>
        </w:tc>
        <w:tc>
          <w:tcPr>
            <w:tcW w:w="61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無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件</w:t>
            </w:r>
          </w:p>
        </w:tc>
        <w:tc>
          <w:tcPr>
            <w:tcW w:w="1460" w:type="dxa"/>
            <w:vAlign w:val="top"/>
          </w:tcPr>
          <w:p>
            <w:pPr>
              <w:pStyle w:val="0"/>
              <w:spacing w:line="300" w:lineRule="exact"/>
              <w:jc w:val="right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件</w:t>
            </w:r>
          </w:p>
        </w:tc>
      </w:tr>
    </w:tbl>
    <w:p>
      <w:pPr>
        <w:pStyle w:val="0"/>
        <w:ind w:right="-733" w:rightChars="-407"/>
        <w:rPr>
          <w:rFonts w:hint="default"/>
          <w:color w:val="auto"/>
          <w:sz w:val="22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３．がん登録の届出件数（前年実績）　　　　　　</w:t>
      </w:r>
      <w:r>
        <w:rPr>
          <w:rFonts w:hint="eastAsia"/>
          <w:u w:val="single" w:color="auto"/>
        </w:rPr>
        <w:t>乳がん　　　　　　　　　件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＊　各医療機関の太枠内の情報を一覧表にして公表します。</w:t>
      </w:r>
    </w:p>
    <w:sectPr>
      <w:type w:val="nextColumn"/>
      <w:pgSz w:w="11907" w:h="16840"/>
      <w:pgMar w:top="851" w:right="1134" w:bottom="851" w:left="1134" w:header="142" w:footer="142" w:gutter="0"/>
      <w:cols w:space="720"/>
      <w:textDirection w:val="lrTb"/>
      <w:docGrid w:type="linesAndChars" w:linePitch="299" w:charSpace="-6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ﾘﾎﾟｰﾄﾜｰﾄﾞﾊﾟ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ＭＳ 明朝" w:hAnsi="ＭＳ 明朝"/>
      <w:spacing w:val="14"/>
      <w:sz w:val="24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257</TotalTime>
  <Pages>1</Pages>
  <Words>1</Words>
  <Characters>724</Characters>
  <Application>JUST Note</Application>
  <Lines>492</Lines>
  <Paragraphs>64</Paragraphs>
  <CharactersWithSpaces>828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SG19100のC20-3445</dc:creator>
  <cp:lastModifiedBy>490122</cp:lastModifiedBy>
  <cp:lastPrinted>2023-03-06T09:05:30Z</cp:lastPrinted>
  <dcterms:created xsi:type="dcterms:W3CDTF">2022-09-10T03:07:00Z</dcterms:created>
  <dcterms:modified xsi:type="dcterms:W3CDTF">2023-03-06T09:07:31Z</dcterms:modified>
  <cp:revision>7</cp:revision>
</cp:coreProperties>
</file>