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</w:rPr>
      </w:pPr>
      <w:bookmarkStart w:id="0" w:name="_GoBack"/>
      <w:bookmarkEnd w:id="0"/>
      <w:r>
        <w:rPr>
          <w:rFonts w:hint="eastAsia"/>
          <w:sz w:val="22"/>
        </w:rPr>
        <w:t>（様式第３号）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大腸がん検診精密検査実施医療機関届出書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951" w:firstLineChars="500"/>
        <w:rPr>
          <w:rFonts w:hint="default"/>
          <w:sz w:val="22"/>
        </w:rPr>
      </w:pPr>
      <w:r>
        <w:rPr>
          <w:rFonts w:hint="eastAsia"/>
          <w:sz w:val="22"/>
        </w:rPr>
        <w:t>胃がん大腸がん部会長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当医療機関は、大腸がん検診精密検査実施医療機関として届出します。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１．大腸がん精密検査に携わる医師名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5"/>
        <w:gridCol w:w="7200"/>
      </w:tblGrid>
      <w:tr>
        <w:trPr>
          <w:trHeight w:val="298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7" w:rightChars="-4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720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認定医・専門医の資格</w:t>
            </w:r>
          </w:p>
        </w:tc>
      </w:tr>
      <w:tr>
        <w:trPr>
          <w:trHeight w:val="297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8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7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8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7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8"/>
        <w:gridCol w:w="1440"/>
        <w:gridCol w:w="1980"/>
        <w:gridCol w:w="390"/>
        <w:gridCol w:w="1591"/>
        <w:gridCol w:w="1800"/>
      </w:tblGrid>
      <w:tr>
        <w:trPr>
          <w:cantSplit/>
          <w:trHeight w:val="359" w:hRule="atLeast"/>
        </w:trPr>
        <w:tc>
          <w:tcPr>
            <w:tcW w:w="243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10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</w:t>
            </w:r>
          </w:p>
        </w:tc>
        <w:tc>
          <w:tcPr>
            <w:tcW w:w="159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年間検査可能件数</w:t>
            </w:r>
          </w:p>
        </w:tc>
      </w:tr>
      <w:tr>
        <w:trPr/>
        <w:tc>
          <w:tcPr>
            <w:tcW w:w="2438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全大腸内視鏡検査</w:t>
            </w:r>
          </w:p>
        </w:tc>
        <w:tc>
          <w:tcPr>
            <w:tcW w:w="3810" w:type="dxa"/>
            <w:gridSpan w:val="3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  <w:tc>
          <w:tcPr>
            <w:tcW w:w="1591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438" w:type="dxa"/>
            <w:vMerge w:val="restart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状結腸内視鏡検査　＋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注腸</w:t>
            </w:r>
            <w:r>
              <w:rPr>
                <w:rFonts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線検査（</w:t>
            </w:r>
            <w:r>
              <w:rPr>
                <w:rFonts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線透視台）</w:t>
            </w:r>
          </w:p>
        </w:tc>
        <w:tc>
          <w:tcPr>
            <w:tcW w:w="381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状結腸内視鏡検査</w:t>
            </w:r>
            <w:r>
              <w:rPr>
                <w:rFonts w:hint="eastAsia"/>
                <w:sz w:val="22"/>
              </w:rPr>
              <w:t>　　　　有　　・　　無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438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3810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注腸</w:t>
            </w:r>
            <w:r>
              <w:rPr>
                <w:rFonts w:hint="eastAsia"/>
                <w:sz w:val="16"/>
              </w:rPr>
              <w:t>X</w:t>
            </w:r>
            <w:r>
              <w:rPr>
                <w:rFonts w:hint="eastAsia"/>
                <w:sz w:val="16"/>
              </w:rPr>
              <w:t>線検査（</w:t>
            </w:r>
            <w:r>
              <w:rPr>
                <w:rFonts w:hint="eastAsia"/>
                <w:sz w:val="16"/>
              </w:rPr>
              <w:t>X</w:t>
            </w:r>
            <w:r>
              <w:rPr>
                <w:rFonts w:hint="eastAsia"/>
                <w:sz w:val="16"/>
              </w:rPr>
              <w:t>線透視台）　　</w:t>
            </w:r>
            <w:r>
              <w:rPr>
                <w:rFonts w:hint="eastAsia"/>
                <w:sz w:val="22"/>
              </w:rPr>
              <w:t>有　　・　　無</w:t>
            </w:r>
          </w:p>
        </w:tc>
        <w:tc>
          <w:tcPr>
            <w:tcW w:w="1591" w:type="dxa"/>
            <w:vMerge w:val="continue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生検実施体制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</w:t>
            </w:r>
          </w:p>
        </w:tc>
        <w:tc>
          <w:tcPr>
            <w:tcW w:w="198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39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59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大腸がん　　　　　　　　　件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1</Pages>
  <Words>7</Words>
  <Characters>361</Characters>
  <Application>JUST Note</Application>
  <Lines>238</Lines>
  <Paragraphs>46</Paragraphs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490122</cp:lastModifiedBy>
  <cp:lastPrinted>2022-08-22T01:14:00Z</cp:lastPrinted>
  <dcterms:created xsi:type="dcterms:W3CDTF">2022-09-10T03:07:00Z</dcterms:created>
  <dcterms:modified xsi:type="dcterms:W3CDTF">2023-02-21T04:51:27Z</dcterms:modified>
  <cp:revision>3</cp:revision>
</cp:coreProperties>
</file>