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default" w:ascii="ＭＳ 明朝" w:hAnsi="ＭＳ 明朝"/>
          <w:sz w:val="22"/>
        </w:rPr>
        <w:t>様式第</w:t>
      </w:r>
      <w:r>
        <w:rPr>
          <w:rFonts w:hint="eastAsia" w:ascii="ＭＳ 明朝" w:hAnsi="ＭＳ 明朝"/>
          <w:sz w:val="22"/>
        </w:rPr>
        <w:t>11</w:t>
      </w:r>
      <w:r>
        <w:rPr>
          <w:rFonts w:hint="default" w:ascii="ＭＳ 明朝" w:hAnsi="ＭＳ 明朝"/>
          <w:sz w:val="22"/>
        </w:rPr>
        <w:t>号</w:t>
      </w:r>
      <w:r>
        <w:rPr>
          <w:rFonts w:hint="eastAsia"/>
          <w:sz w:val="22"/>
        </w:rPr>
        <w:t>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乳がん検診精密検査実施医療機関報告書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711" w:firstLineChars="900"/>
        <w:rPr>
          <w:rFonts w:hint="default"/>
          <w:sz w:val="22"/>
        </w:rPr>
      </w:pPr>
      <w:r>
        <w:rPr>
          <w:rFonts w:hint="eastAsia"/>
          <w:sz w:val="22"/>
        </w:rPr>
        <w:t>乳がん部会長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高知県がん検診精密検査実施医療機関届出実施要領第２条第</w:t>
      </w:r>
      <w:bookmarkStart w:id="0" w:name="_GoBack"/>
      <w:bookmarkEnd w:id="0"/>
      <w:r>
        <w:rPr>
          <w:rFonts w:hint="eastAsia"/>
          <w:sz w:val="22"/>
        </w:rPr>
        <w:t>４項の規定により、下記のとおり報告します。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963"/>
        <w:gridCol w:w="6300"/>
      </w:tblGrid>
      <w:tr>
        <w:trPr>
          <w:cantSplit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精密検査責任者</w:t>
            </w:r>
          </w:p>
        </w:tc>
        <w:tc>
          <w:tcPr>
            <w:tcW w:w="19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診療科名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医師名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E-mail</w:t>
            </w:r>
            <w:r>
              <w:rPr>
                <w:rFonts w:hint="default" w:ascii="ＭＳ 明朝" w:hAnsi="ＭＳ 明朝"/>
                <w:sz w:val="22"/>
              </w:rPr>
              <w:t>アドレス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郵便番号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住所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autoSpaceDE w:val="1"/>
              <w:adjustRightInd w:val="1"/>
              <w:spacing w:line="240" w:lineRule="auto"/>
              <w:rPr>
                <w:rFonts w:hint="default"/>
                <w:spacing w:val="0"/>
                <w:kern w:val="2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電話番号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１．乳がん検診精密検査に携わる医師又は技師（看護師）名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5"/>
        <w:gridCol w:w="1800"/>
        <w:gridCol w:w="1620"/>
        <w:gridCol w:w="4860"/>
      </w:tblGrid>
      <w:tr>
        <w:trPr>
          <w:trHeight w:val="32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99" w:rightChars="-55" w:firstLineChars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 w:themeColor="text1"/>
                <w:sz w:val="23"/>
                <w:u w:val="none" w:color="auto"/>
              </w:rPr>
              <w:t>乳腺専門資格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 w:themeColor="text1"/>
                <w:sz w:val="16"/>
                <w:u w:val="none" w:color="auto"/>
              </w:rPr>
              <w:t>※医師のみ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21" w:leftChars="-67" w:right="-99" w:rightChars="-55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日本乳がん検診精度管理中央機構の認定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21" w:leftChars="-67" w:right="-99" w:rightChars="-55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日本超音波医学会の専門医・検査士の資格</w:t>
            </w:r>
          </w:p>
        </w:tc>
      </w:tr>
      <w:tr>
        <w:trPr>
          <w:trHeight w:val="31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4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5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</w:p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２．機器保有状況及び検査件数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1260"/>
        <w:gridCol w:w="2160"/>
        <w:gridCol w:w="619"/>
        <w:gridCol w:w="1701"/>
        <w:gridCol w:w="1460"/>
      </w:tblGrid>
      <w:tr>
        <w:trPr>
          <w:cantSplit/>
          <w:trHeight w:val="465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機器保有状況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前年度検査件数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可能件数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マンモグラフィ検査</w:t>
            </w:r>
          </w:p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039" w:type="dxa"/>
            <w:gridSpan w:val="3"/>
            <w:vAlign w:val="top"/>
          </w:tcPr>
          <w:p>
            <w:pPr>
              <w:pStyle w:val="0"/>
              <w:spacing w:line="300" w:lineRule="exact"/>
              <w:ind w:left="0" w:leftChars="0" w:firstLine="180" w:firstLineChars="1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2276475" cy="342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27647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pt;mso-position-vertical-relative:text;mso-position-horizontal-relative:text;position:absolute;height:27pt;mso-wrap-distance-top:0pt;width:179.25pt;mso-wrap-distance-left:16pt;margin-left:-0.2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2"/>
              </w:rPr>
              <w:t>精中機構の施設画像評価　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</w:p>
          <w:p>
            <w:pPr>
              <w:pStyle w:val="0"/>
              <w:spacing w:line="300" w:lineRule="exact"/>
              <w:ind w:left="0" w:leftChars="0" w:firstLine="380" w:firstLineChars="2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合格年月：（西暦）　　　年　　月</w:t>
            </w:r>
          </w:p>
          <w:p>
            <w:pPr>
              <w:pStyle w:val="0"/>
              <w:spacing w:line="300" w:lineRule="exact"/>
              <w:ind w:left="-99" w:leftChars="-55" w:firstLine="0" w:firstLineChars="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・設置時期：</w:t>
            </w: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西暦</w:t>
            </w:r>
            <w:r>
              <w:rPr>
                <w:rFonts w:hint="eastAsia"/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　　　　　　　年</w:t>
            </w:r>
            <w:r>
              <w:rPr>
                <w:rFonts w:hint="eastAsia"/>
                <w:color w:val="auto"/>
                <w:sz w:val="22"/>
              </w:rPr>
              <w:t xml:space="preserve">     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・製造メーカー：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乳腺用超音波検査</w:t>
            </w:r>
          </w:p>
        </w:tc>
        <w:tc>
          <w:tcPr>
            <w:tcW w:w="4039" w:type="dxa"/>
            <w:gridSpan w:val="3"/>
            <w:vAlign w:val="top"/>
          </w:tcPr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・設置時期：</w:t>
            </w: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西暦</w:t>
            </w:r>
            <w:r>
              <w:rPr>
                <w:rFonts w:hint="eastAsia"/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　　　　　　　年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・製造メーカー：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snapToGrid w:val="0"/>
                <w:color w:val="auto"/>
                <w:spacing w:val="-20"/>
                <w:kern w:val="0"/>
                <w:sz w:val="22"/>
              </w:rPr>
              <w:t>画像誘導下</w:t>
            </w:r>
            <w:r>
              <w:rPr>
                <w:rFonts w:hint="eastAsia"/>
                <w:color w:val="auto"/>
                <w:sz w:val="22"/>
              </w:rPr>
              <w:t>生検実施体制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33" w:leftChars="-74" w:right="-97" w:rightChars="-54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自施設で実施　</w:t>
            </w:r>
          </w:p>
        </w:tc>
        <w:tc>
          <w:tcPr>
            <w:tcW w:w="21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実施可能な施設と連携</w:t>
            </w:r>
          </w:p>
        </w:tc>
        <w:tc>
          <w:tcPr>
            <w:tcW w:w="61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無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</w:tr>
    </w:tbl>
    <w:p>
      <w:pPr>
        <w:pStyle w:val="0"/>
        <w:ind w:right="-733" w:rightChars="-407"/>
        <w:rPr>
          <w:rFonts w:hint="default"/>
          <w:color w:val="auto"/>
          <w:sz w:val="22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３．がん登録の届出件数（前年実績）　　　　　　</w:t>
      </w:r>
      <w:r>
        <w:rPr>
          <w:rFonts w:hint="eastAsia"/>
          <w:u w:val="single" w:color="auto"/>
        </w:rPr>
        <w:t>乳がん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268</TotalTime>
  <Pages>1</Pages>
  <Words>1</Words>
  <Characters>724</Characters>
  <Application>JUST Note</Application>
  <Lines>492</Lines>
  <Paragraphs>64</Paragraphs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477718</cp:lastModifiedBy>
  <cp:lastPrinted>2024-03-06T00:35:39Z</cp:lastPrinted>
  <dcterms:created xsi:type="dcterms:W3CDTF">2022-09-10T03:07:00Z</dcterms:created>
  <dcterms:modified xsi:type="dcterms:W3CDTF">2024-03-05T08:38:14Z</dcterms:modified>
  <cp:revision>7</cp:revision>
</cp:coreProperties>
</file>