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spacing w:line="300" w:lineRule="exact"/>
        <w:jc w:val="center"/>
        <w:rPr>
          <w:rFonts w:hint="default"/>
          <w:color w:val="auto"/>
          <w:sz w:val="24"/>
          <w:u w:val="none"/>
        </w:rPr>
      </w:pPr>
      <w:r>
        <w:rPr>
          <w:rFonts w:hint="eastAsia"/>
          <w:b w:val="1"/>
          <w:sz w:val="28"/>
        </w:rPr>
        <w:t>肺がん検診精密検査実施医療機関届出書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（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新規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・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継続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）</w:t>
      </w:r>
    </w:p>
    <w:p>
      <w:pPr>
        <w:pStyle w:val="0"/>
        <w:spacing w:line="30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　高知県健康診査管理指導協議会</w:t>
      </w:r>
    </w:p>
    <w:p>
      <w:pPr>
        <w:pStyle w:val="0"/>
        <w:spacing w:line="300" w:lineRule="exact"/>
        <w:ind w:firstLine="1521" w:firstLineChars="800"/>
        <w:rPr>
          <w:rFonts w:hint="default"/>
          <w:sz w:val="22"/>
        </w:rPr>
      </w:pPr>
      <w:r>
        <w:rPr>
          <w:rFonts w:hint="eastAsia"/>
          <w:sz w:val="22"/>
        </w:rPr>
        <w:t>肺がん部会長　殿</w:t>
      </w:r>
    </w:p>
    <w:p>
      <w:pPr>
        <w:pStyle w:val="0"/>
        <w:spacing w:line="300" w:lineRule="exac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pacing w:val="5"/>
          <w:kern w:val="0"/>
          <w:sz w:val="22"/>
          <w:fitText w:val="1140" w:id="1"/>
        </w:rPr>
        <w:t>医療機関</w:t>
      </w:r>
      <w:r>
        <w:rPr>
          <w:rFonts w:hint="eastAsia"/>
          <w:spacing w:val="-20"/>
          <w:kern w:val="0"/>
          <w:sz w:val="22"/>
          <w:fitText w:val="1140" w:id="1"/>
        </w:rPr>
        <w:t>名</w:t>
      </w:r>
      <w:r>
        <w:rPr>
          <w:rFonts w:hint="eastAsia"/>
          <w:sz w:val="22"/>
        </w:rPr>
        <w:t>：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代表者職氏名：　　　　　　　　　　　　　　　</w:t>
      </w:r>
    </w:p>
    <w:p>
      <w:pPr>
        <w:pStyle w:val="0"/>
        <w:ind w:firstLine="190" w:firstLineChars="100"/>
        <w:rPr>
          <w:rFonts w:hint="default"/>
          <w:sz w:val="22"/>
        </w:rPr>
      </w:pPr>
    </w:p>
    <w:p>
      <w:pPr>
        <w:pStyle w:val="0"/>
        <w:ind w:firstLine="190" w:firstLineChars="100"/>
        <w:rPr>
          <w:rFonts w:hint="default"/>
          <w:sz w:val="22"/>
        </w:rPr>
      </w:pPr>
      <w:r>
        <w:rPr>
          <w:rFonts w:hint="eastAsia"/>
          <w:sz w:val="22"/>
        </w:rPr>
        <w:t>当医療機関は、肺がん検診精密検査実施医療機関として届出します。</w:t>
      </w:r>
    </w:p>
    <w:p>
      <w:pPr>
        <w:pStyle w:val="0"/>
        <w:spacing w:line="300" w:lineRule="exact"/>
        <w:rPr>
          <w:rFonts w:hint="default"/>
          <w:sz w:val="22"/>
        </w:rPr>
      </w:pP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96"/>
        <w:gridCol w:w="1783"/>
        <w:gridCol w:w="6480"/>
      </w:tblGrid>
      <w:tr>
        <w:trPr>
          <w:cantSplit/>
        </w:trPr>
        <w:tc>
          <w:tcPr>
            <w:tcW w:w="11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精密検査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診療科名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</w:tr>
      <w:tr>
        <w:trPr>
          <w:cantSplit/>
        </w:trPr>
        <w:tc>
          <w:tcPr>
            <w:tcW w:w="1196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</w:tc>
        <w:tc>
          <w:tcPr>
            <w:tcW w:w="64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yellow"/>
                <w:u w:val="none"/>
              </w:rPr>
            </w:pPr>
            <w:r>
              <w:rPr>
                <w:rFonts w:hint="eastAsia"/>
                <w:color w:val="auto"/>
                <w:sz w:val="20"/>
                <w:highlight w:val="none"/>
                <w:u w:val="none" w:color="auto"/>
              </w:rPr>
              <w:t>※届出について窓口となる事務局等のメールアドレスの入力をお願いします。</w:t>
            </w:r>
          </w:p>
        </w:tc>
      </w:tr>
      <w:tr>
        <w:trPr/>
        <w:tc>
          <w:tcPr>
            <w:tcW w:w="29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郵便番号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住所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電話番号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</w:tbl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１．肺がん検診精密検査に携わる医師名</w:t>
      </w:r>
    </w:p>
    <w:p>
      <w:pPr>
        <w:pStyle w:val="0"/>
        <w:spacing w:line="300" w:lineRule="exact"/>
        <w:ind w:right="-733" w:rightChars="-407" w:firstLine="190" w:firstLineChars="1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※基準を満たすのに必要な専門医の資格を有する医師の在籍は、</w:t>
      </w:r>
      <w:r>
        <w:rPr>
          <w:rFonts w:hint="eastAsia"/>
          <w:b w:val="1"/>
          <w:color w:val="auto"/>
          <w:sz w:val="21"/>
          <w:highlight w:val="none"/>
          <w:u w:val="none" w:color="auto"/>
        </w:rPr>
        <w:t>常勤・非常勤を問いません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5"/>
        <w:gridCol w:w="7020"/>
      </w:tblGrid>
      <w:tr>
        <w:trPr>
          <w:trHeight w:val="268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300" w:lineRule="exact"/>
              <w:ind w:right="-77" w:rightChars="-43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医　師　名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spacing w:line="300" w:lineRule="exact"/>
              <w:ind w:left="-99" w:leftChars="-55" w:right="-99" w:rightChars="-55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専門医の資格</w:t>
            </w:r>
          </w:p>
        </w:tc>
      </w:tr>
      <w:tr>
        <w:trPr>
          <w:trHeight w:val="267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300" w:lineRule="exact"/>
              <w:ind w:right="-77" w:rightChars="-43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（呼吸器専門医・呼吸器外科専門医・気管支鏡専門医・放射線科専門医）　</w:t>
            </w:r>
            <w:r>
              <w:rPr>
                <w:rFonts w:hint="eastAsia"/>
                <w:color w:val="auto"/>
                <w:sz w:val="21"/>
                <w:u w:val="none"/>
              </w:rPr>
              <w:t>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>
          <w:trHeight w:val="268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300" w:lineRule="exact"/>
              <w:ind w:right="-77" w:rightChars="-43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（呼吸器専門医・呼吸器外科専門医・気管支鏡専門医・放射線科専門医）　</w:t>
            </w:r>
            <w:r>
              <w:rPr>
                <w:rFonts w:hint="eastAsia"/>
                <w:color w:val="auto"/>
                <w:sz w:val="21"/>
                <w:u w:val="none"/>
              </w:rPr>
              <w:t>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>
          <w:trHeight w:val="267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300" w:lineRule="exact"/>
              <w:ind w:right="-77" w:rightChars="-43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（呼吸器専門医・呼吸器外科専門医・気管支鏡専門医・放射線科専門医）　</w:t>
            </w:r>
            <w:r>
              <w:rPr>
                <w:rFonts w:hint="eastAsia"/>
                <w:color w:val="auto"/>
                <w:sz w:val="21"/>
                <w:u w:val="none"/>
              </w:rPr>
              <w:t>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>
          <w:trHeight w:val="268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300" w:lineRule="exact"/>
              <w:ind w:right="-77" w:rightChars="-43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（呼吸器専門医・呼吸器外科専門医・気管支鏡専門医・放射線科専門医）　</w:t>
            </w:r>
            <w:r>
              <w:rPr>
                <w:rFonts w:hint="eastAsia"/>
                <w:color w:val="auto"/>
                <w:sz w:val="21"/>
                <w:u w:val="none"/>
              </w:rPr>
              <w:t>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>
          <w:trHeight w:val="266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300" w:lineRule="exact"/>
              <w:ind w:right="-77" w:rightChars="-43"/>
              <w:rPr>
                <w:rFonts w:hint="eastAsia"/>
                <w:color w:val="auto"/>
                <w:sz w:val="22"/>
                <w:u w:val="none"/>
              </w:rPr>
            </w:pP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（呼吸器専門医・呼吸器外科専門医・気管支鏡専門医・放射線科専門医）　</w:t>
            </w:r>
            <w:r>
              <w:rPr>
                <w:rFonts w:hint="eastAsia"/>
                <w:color w:val="auto"/>
                <w:sz w:val="21"/>
                <w:u w:val="none"/>
              </w:rPr>
              <w:t>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</w:tbl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２．機器保有状況及び検査件数</w:t>
      </w: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5"/>
        <w:gridCol w:w="2340"/>
        <w:gridCol w:w="1544"/>
        <w:gridCol w:w="976"/>
        <w:gridCol w:w="900"/>
        <w:gridCol w:w="1184"/>
      </w:tblGrid>
      <w:tr>
        <w:trPr>
          <w:cantSplit/>
          <w:trHeight w:val="670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388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機器保有状況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検査件数</w:t>
            </w:r>
            <w:r>
              <w:rPr>
                <w:rFonts w:hint="eastAsia"/>
                <w:color w:val="auto"/>
                <w:u w:val="none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highlight w:val="none"/>
                <w:u w:val="none" w:color="auto"/>
              </w:rPr>
              <w:t>（前年４月～当年３月）</w:t>
            </w:r>
          </w:p>
        </w:tc>
        <w:tc>
          <w:tcPr>
            <w:tcW w:w="11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年間検査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可能件数</w:t>
            </w:r>
          </w:p>
        </w:tc>
      </w:tr>
      <w:tr>
        <w:trPr>
          <w:trHeight w:val="207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CT</w:t>
            </w:r>
            <w:r>
              <w:rPr>
                <w:rFonts w:hint="eastAsia"/>
                <w:color w:val="auto"/>
                <w:sz w:val="22"/>
                <w:u w:val="none"/>
              </w:rPr>
              <w:t>検査</w:t>
            </w:r>
          </w:p>
        </w:tc>
        <w:tc>
          <w:tcPr>
            <w:tcW w:w="3884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6" w:leftChars="-55" w:hanging="105" w:hangingChars="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・設置時期：</w:t>
            </w:r>
            <w:r>
              <w:rPr>
                <w:rFonts w:hint="eastAsia"/>
                <w:color w:val="auto"/>
                <w:sz w:val="22"/>
                <w:u w:val="none"/>
              </w:rPr>
              <w:t>(</w:t>
            </w:r>
            <w:r>
              <w:rPr>
                <w:rFonts w:hint="eastAsia"/>
                <w:color w:val="auto"/>
                <w:sz w:val="22"/>
                <w:u w:val="none"/>
              </w:rPr>
              <w:t>西暦</w:t>
            </w:r>
            <w:r>
              <w:rPr>
                <w:rFonts w:hint="eastAsia"/>
                <w:color w:val="auto"/>
                <w:sz w:val="22"/>
                <w:u w:val="none"/>
              </w:rPr>
              <w:t>)</w:t>
            </w:r>
            <w:r>
              <w:rPr>
                <w:rFonts w:hint="eastAsia"/>
                <w:color w:val="auto"/>
                <w:sz w:val="22"/>
                <w:u w:val="none"/>
              </w:rPr>
              <w:t>　　　　　　　　　年</w:t>
            </w:r>
          </w:p>
          <w:p>
            <w:pPr>
              <w:pStyle w:val="0"/>
              <w:spacing w:line="300" w:lineRule="exact"/>
              <w:ind w:left="6" w:leftChars="-55" w:hanging="105" w:hangingChars="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・機種名　：</w:t>
            </w:r>
          </w:p>
          <w:p>
            <w:pPr>
              <w:pStyle w:val="0"/>
              <w:spacing w:line="300" w:lineRule="exact"/>
              <w:ind w:left="6" w:leftChars="-55" w:hanging="105" w:hangingChars="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・製造メーカー：</w:t>
            </w:r>
          </w:p>
        </w:tc>
        <w:tc>
          <w:tcPr>
            <w:tcW w:w="1876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184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  <w:tr>
        <w:trPr>
          <w:cantSplit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※病理診断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自施設で実施　　　　　　　　　　　　　　　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外部委託機関で実施</w:t>
            </w:r>
          </w:p>
        </w:tc>
        <w:tc>
          <w:tcPr>
            <w:tcW w:w="208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無</w:t>
            </w:r>
          </w:p>
        </w:tc>
      </w:tr>
      <w:tr>
        <w:trPr>
          <w:cantSplit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-146" w:rightChars="-81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※肺がん治療</w:t>
            </w:r>
          </w:p>
        </w:tc>
        <w:tc>
          <w:tcPr>
            <w:tcW w:w="4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自施設で治療可能（治療内容：　　　　　　　　　）　　　　　　　</w:t>
            </w:r>
          </w:p>
        </w:tc>
        <w:tc>
          <w:tcPr>
            <w:tcW w:w="208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他院紹介</w:t>
            </w:r>
          </w:p>
        </w:tc>
      </w:tr>
    </w:tbl>
    <w:p>
      <w:pPr>
        <w:pStyle w:val="0"/>
        <w:spacing w:line="300" w:lineRule="exact"/>
        <w:jc w:val="lef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1"/>
          <w:u w:val="none"/>
        </w:rPr>
        <w:t>※病理診断及び肺がん治療は、参考事項のため届出の条件ではありません。</w:t>
      </w: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4"/>
          <w:u w:val="none"/>
        </w:rPr>
        <w:t>３．</w:t>
      </w:r>
      <w:r>
        <w:rPr>
          <w:rFonts w:hint="eastAsia"/>
          <w:color w:val="auto"/>
          <w:sz w:val="22"/>
          <w:u w:val="none"/>
        </w:rPr>
        <w:t>がん登録の届出件数</w:t>
      </w:r>
      <w:r>
        <w:rPr>
          <w:rFonts w:hint="eastAsia"/>
          <w:color w:val="auto"/>
          <w:sz w:val="22"/>
          <w:highlight w:val="none"/>
          <w:u w:val="none" w:color="auto"/>
        </w:rPr>
        <w:t>（又は届出予定件数）</w:t>
      </w:r>
    </w:p>
    <w:p>
      <w:pPr>
        <w:pStyle w:val="0"/>
        <w:spacing w:line="300" w:lineRule="exact"/>
        <w:ind w:firstLine="180" w:firstLineChars="100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※前年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日～</w:t>
      </w:r>
      <w:r>
        <w:rPr>
          <w:rFonts w:hint="eastAsia"/>
          <w:color w:val="auto"/>
          <w:sz w:val="21"/>
          <w:highlight w:val="none"/>
          <w:u w:val="none" w:color="auto"/>
        </w:rPr>
        <w:t>12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31</w:t>
      </w:r>
      <w:r>
        <w:rPr>
          <w:rFonts w:hint="eastAsia"/>
          <w:color w:val="auto"/>
          <w:sz w:val="21"/>
          <w:highlight w:val="none"/>
          <w:u w:val="none" w:color="auto"/>
        </w:rPr>
        <w:t>日の実績</w:t>
      </w:r>
    </w:p>
    <w:p>
      <w:pPr>
        <w:pStyle w:val="0"/>
        <w:spacing w:line="300" w:lineRule="exact"/>
        <w:ind w:left="360" w:hanging="360" w:hangingChars="2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　※がん登録の届出を行っていない診療所は、がんの診断を行った患者の人数を記載してください。なお、自施設で診断から治療までを行う診療所は、がん登録への積極的な参加をお願いします。</w:t>
      </w:r>
    </w:p>
    <w:p>
      <w:pPr>
        <w:pStyle w:val="0"/>
        <w:spacing w:line="300" w:lineRule="exact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u w:val="none"/>
        </w:rPr>
        <w:t>　　</w:t>
      </w:r>
      <w:r>
        <w:rPr>
          <w:rFonts w:hint="eastAsia"/>
          <w:color w:val="auto"/>
          <w:sz w:val="22"/>
          <w:u w:val="none" w:color="auto"/>
        </w:rPr>
        <w:t>肺がん　　　　　　　　　件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＊　各医療機関の太枠内の情報を一覧表にして公表します。</w:t>
      </w:r>
    </w:p>
    <w:sectPr>
      <w:type w:val="nextColumn"/>
      <w:pgSz w:w="11907" w:h="16840"/>
      <w:pgMar w:top="851" w:right="1134" w:bottom="851" w:left="1134" w:header="142" w:footer="142" w:gutter="0"/>
      <w:cols w:space="720"/>
      <w:textDirection w:val="lrTb"/>
      <w:docGrid w:type="linesAndChars" w:linePitch="299" w:charSpace="-61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1</Pages>
  <Words>10</Words>
  <Characters>750</Characters>
  <Application>JUST Note</Application>
  <Lines>161</Lines>
  <Paragraphs>49</Paragraphs>
  <CharactersWithSpaces>856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SG19100のC20-3445</dc:creator>
  <cp:lastModifiedBy>514116</cp:lastModifiedBy>
  <cp:lastPrinted>2024-12-18T00:47:42Z</cp:lastPrinted>
  <dcterms:created xsi:type="dcterms:W3CDTF">2022-09-10T03:07:00Z</dcterms:created>
  <dcterms:modified xsi:type="dcterms:W3CDTF">2025-03-28T03:18:09Z</dcterms:modified>
  <cp:revision>13</cp:revision>
</cp:coreProperties>
</file>