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jc w:val="center"/>
        <w:rPr>
          <w:rFonts w:hint="default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192405</wp:posOffset>
                </wp:positionV>
                <wp:extent cx="2004060" cy="4394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0406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★印項目は、輸出対応型事業戦略を策定する事業者のみご記入くさい。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15pt;mso-position-vertical-relative:text;mso-position-horizontal-relative:text;position:absolute;height:34.6pt;mso-wrap-distance-top:0pt;width:157.80000000000001pt;mso-wrap-distance-left:16pt;margin-left:352.8pt;z-index:42;" o:spid="_x0000_s1026" o:allowincell="t" o:allowoverlap="t" filled="t" fillcolor="#ffffff" stroked="t" strokecolor="#000000" strokeweight="0.75pt" o:spt="202" type="#_x0000_t202">
                <v:fill/>
                <v:stroke linestyle="single" dashstyle="short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★印項目は、輸出対応型事業戦略を策定する事業者のみご記入くさい。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  <w:bdr w:val="single" w:color="auto" w:sz="4" w:space="0"/>
        </w:rPr>
        <w:t>事　業　戦　略</w:t>
      </w:r>
    </w:p>
    <w:p>
      <w:pPr>
        <w:pStyle w:val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u w:val="double" w:color="auto"/>
        </w:rPr>
        <w:t>１．企業概要</w:t>
      </w:r>
    </w:p>
    <w:tbl>
      <w:tblPr>
        <w:tblStyle w:val="26"/>
        <w:tblpPr w:leftFromText="0" w:rightFromText="0" w:topFromText="0" w:bottomFromText="0" w:vertAnchor="text" w:horzAnchor="margin" w:tblpX="-209" w:tblpY="2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525"/>
        <w:gridCol w:w="1575"/>
        <w:gridCol w:w="3363"/>
        <w:gridCol w:w="1566"/>
        <w:gridCol w:w="3366"/>
      </w:tblGrid>
      <w:tr>
        <w:trPr>
          <w:trHeight w:val="303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fitText w:val="840" w:id="1"/>
              </w:rPr>
              <w:t>事業者名</w:t>
            </w:r>
          </w:p>
        </w:tc>
        <w:tc>
          <w:tcPr>
            <w:tcW w:w="829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"/>
                <w:w w:val="64"/>
                <w:fitText w:val="1352" w:id="2"/>
              </w:rPr>
              <w:t>代表者の役職及び氏</w:t>
            </w:r>
            <w:r>
              <w:rPr>
                <w:rFonts w:hint="eastAsia"/>
                <w:spacing w:val="2"/>
                <w:w w:val="64"/>
                <w:fitText w:val="1352" w:id="2"/>
              </w:rPr>
              <w:t>名</w:t>
            </w:r>
          </w:p>
        </w:tc>
        <w:tc>
          <w:tcPr>
            <w:tcW w:w="829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/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9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3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363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</w:rPr>
              <w:t>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（内、正社員　人、パート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</w:rPr>
              <w:t>人）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3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</w:rPr>
              <w:t>　百万円</w:t>
            </w:r>
          </w:p>
        </w:tc>
      </w:tr>
      <w:tr>
        <w:trPr>
          <w:trHeight w:val="333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33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年　月</w:t>
            </w:r>
          </w:p>
        </w:tc>
      </w:tr>
      <w:tr>
        <w:trPr>
          <w:trHeight w:val="333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業歴</w:t>
            </w:r>
          </w:p>
        </w:tc>
        <w:tc>
          <w:tcPr>
            <w:tcW w:w="33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年（現在地：　年）</w:t>
            </w:r>
          </w:p>
        </w:tc>
      </w:tr>
      <w:tr>
        <w:trPr>
          <w:trHeight w:val="918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hd w:val="clear" w:color="auto" w:themeFill="accent6" w:themeFillTint="66" w:themeFillShade="FF"/>
              </w:rPr>
              <w:t>主力商品</w:t>
            </w:r>
          </w:p>
        </w:tc>
        <w:tc>
          <w:tcPr>
            <w:tcW w:w="33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7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82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45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沿革</w:t>
            </w:r>
          </w:p>
        </w:tc>
        <w:tc>
          <w:tcPr>
            <w:tcW w:w="82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rPr>
                <w:rFonts w:hint="default"/>
              </w:rPr>
            </w:pPr>
          </w:p>
        </w:tc>
      </w:tr>
      <w:tr>
        <w:trPr>
          <w:trHeight w:val="1566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現代表経歴</w:t>
            </w:r>
          </w:p>
        </w:tc>
        <w:tc>
          <w:tcPr>
            <w:tcW w:w="829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</w:tbl>
    <w:p>
      <w:pPr>
        <w:pStyle w:val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u w:val="double" w:color="auto"/>
        </w:rPr>
        <w:t>２．現状分析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（１）直近３ヵ年度の損益状況</w:t>
      </w:r>
    </w:p>
    <w:tbl>
      <w:tblPr>
        <w:tblStyle w:val="26"/>
        <w:tblpPr w:leftFromText="142" w:rightFromText="142" w:topFromText="0" w:bottomFromText="0" w:vertAnchor="text" w:horzAnchor="margin" w:tblpXSpec="left" w:tblpY="122"/>
        <w:tblW w:w="0" w:type="auto"/>
        <w:tblLayout w:type="fixed"/>
        <w:tblLook w:firstRow="1" w:lastRow="0" w:firstColumn="1" w:lastColumn="0" w:noHBand="0" w:noVBand="1" w:val="04A0"/>
      </w:tblPr>
      <w:tblGrid>
        <w:gridCol w:w="1155"/>
        <w:gridCol w:w="1260"/>
        <w:gridCol w:w="945"/>
        <w:gridCol w:w="1260"/>
        <w:gridCol w:w="840"/>
        <w:gridCol w:w="1260"/>
        <w:gridCol w:w="945"/>
      </w:tblGrid>
      <w:tr>
        <w:trPr>
          <w:trHeight w:val="296" w:hRule="atLeast"/>
        </w:trPr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前々々期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4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前々期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前期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4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6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260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260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 xml:space="preserve"> </w:t>
            </w: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製造原価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販管費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（２）主な取扱商品及び取引先（直近終了年度）</w:t>
      </w:r>
    </w:p>
    <w:tbl>
      <w:tblPr>
        <w:tblStyle w:val="26"/>
        <w:tblpPr w:leftFromText="142" w:rightFromText="142" w:topFromText="0" w:bottomFromText="0" w:vertAnchor="text" w:horzAnchor="page" w:tblpXSpec="center" w:tblpY="367"/>
        <w:tblW w:w="9907" w:type="dxa"/>
        <w:tblLayout w:type="fixed"/>
        <w:tblLook w:firstRow="1" w:lastRow="0" w:firstColumn="1" w:lastColumn="0" w:noHBand="0" w:noVBand="1" w:val="04A0"/>
      </w:tblPr>
      <w:tblGrid>
        <w:gridCol w:w="303"/>
        <w:gridCol w:w="1694"/>
        <w:gridCol w:w="902"/>
        <w:gridCol w:w="771"/>
        <w:gridCol w:w="1072"/>
        <w:gridCol w:w="1039"/>
        <w:gridCol w:w="1072"/>
        <w:gridCol w:w="3054"/>
      </w:tblGrid>
      <w:tr>
        <w:trPr>
          <w:trHeight w:val="315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4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商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名</w:t>
            </w:r>
          </w:p>
        </w:tc>
        <w:tc>
          <w:tcPr>
            <w:tcW w:w="902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販売先</w:t>
            </w:r>
          </w:p>
        </w:tc>
        <w:tc>
          <w:tcPr>
            <w:tcW w:w="771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売上高</w:t>
            </w:r>
          </w:p>
        </w:tc>
        <w:tc>
          <w:tcPr>
            <w:tcW w:w="1072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（構成比）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粗利益</w:t>
            </w:r>
          </w:p>
        </w:tc>
        <w:tc>
          <w:tcPr>
            <w:tcW w:w="1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粗利率</w:t>
            </w:r>
          </w:p>
        </w:tc>
        <w:tc>
          <w:tcPr>
            <w:tcW w:w="3054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主な取引先</w:t>
            </w:r>
          </w:p>
        </w:tc>
      </w:tr>
      <w:tr>
        <w:trPr>
          <w:trHeight w:val="318" w:hRule="atLeast"/>
        </w:trPr>
        <w:tc>
          <w:tcPr>
            <w:tcW w:w="303" w:type="dxa"/>
            <w:vMerge w:val="restart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hd w:val="clear" w:color="auto" w:themeFill="accent6" w:themeFillTint="66" w:themeFillShade="FF"/>
              </w:rPr>
              <w:t>１</w:t>
            </w:r>
          </w:p>
        </w:tc>
        <w:tc>
          <w:tcPr>
            <w:tcW w:w="1694" w:type="dxa"/>
            <w:vMerge w:val="restart"/>
            <w:vAlign w:val="top"/>
          </w:tcPr>
          <w:p>
            <w:pPr>
              <w:pStyle w:val="0"/>
              <w:rPr>
                <w:rFonts w:hint="default" w:eastAsia="SimSun"/>
                <w:color w:val="auto"/>
                <w:sz w:val="16"/>
              </w:rPr>
            </w:pP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国内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05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hd w:val="clear" w:color="auto" w:themeFill="accent6" w:themeFillTint="66" w:themeFillShade="FF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FF0000"/>
                <w:sz w:val="16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海外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05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vMerge w:val="restart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94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国内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05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FF0000"/>
                <w:sz w:val="16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海外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05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vMerge w:val="restart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94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国内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05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海外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05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</w:tr>
    </w:tbl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　（単位：千円）</w:t>
      </w: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＊販売状況により国内・海外を県内・県外と書き換えて下さい。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color w:val="FF0000"/>
        </w:rPr>
      </w:pPr>
    </w:p>
    <w:p>
      <w:pPr>
        <w:pStyle w:val="0"/>
        <w:rPr>
          <w:rFonts w:hint="default"/>
          <w:i w:val="1"/>
          <w:sz w:val="18"/>
        </w:rPr>
      </w:pPr>
      <w:r>
        <w:rPr>
          <w:rFonts w:hint="eastAsia"/>
        </w:rPr>
        <w:br w:type="page"/>
      </w:r>
      <w:r>
        <w:rPr>
          <w:rFonts w:hint="eastAsia"/>
        </w:rPr>
        <w:t>（３）業績動向</w:t>
      </w:r>
    </w:p>
    <w:tbl>
      <w:tblPr>
        <w:tblStyle w:val="26"/>
        <w:tblW w:w="10185" w:type="dxa"/>
        <w:tblInd w:w="-102" w:type="dxa"/>
        <w:tblLayout w:type="fixed"/>
        <w:tblLook w:firstRow="1" w:lastRow="0" w:firstColumn="1" w:lastColumn="0" w:noHBand="0" w:noVBand="1" w:val="04A0"/>
      </w:tblPr>
      <w:tblGrid>
        <w:gridCol w:w="10185"/>
      </w:tblGrid>
      <w:tr>
        <w:trPr/>
        <w:tc>
          <w:tcPr>
            <w:tcW w:w="1018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＊海外輸出を行う場合は、輸出に取り組む理由についても触れてください。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（４）内部環境（自社の事業上の強み・弱み</w:t>
      </w:r>
      <w:r>
        <w:rPr>
          <w:rFonts w:hint="eastAsia"/>
          <w:i w:val="1"/>
          <w:sz w:val="18"/>
        </w:rPr>
        <w:t>＜強み・弱みとなっている箇所のみ、その内容を記入してください＞</w:t>
      </w:r>
      <w:r>
        <w:rPr>
          <w:rFonts w:hint="eastAsia"/>
          <w:sz w:val="18"/>
        </w:rPr>
        <w:t>）</w:t>
      </w:r>
    </w:p>
    <w:tbl>
      <w:tblPr>
        <w:tblStyle w:val="26"/>
        <w:tblW w:w="0" w:type="auto"/>
        <w:tblInd w:w="-102" w:type="dxa"/>
        <w:tblLayout w:type="fixed"/>
        <w:tblLook w:firstRow="1" w:lastRow="0" w:firstColumn="1" w:lastColumn="0" w:noHBand="0" w:noVBand="1" w:val="04A0"/>
      </w:tblPr>
      <w:tblGrid>
        <w:gridCol w:w="735"/>
        <w:gridCol w:w="2362"/>
        <w:gridCol w:w="2362"/>
        <w:gridCol w:w="2362"/>
        <w:gridCol w:w="2364"/>
      </w:tblGrid>
      <w:tr>
        <w:trPr/>
        <w:tc>
          <w:tcPr>
            <w:tcW w:w="735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2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企画・開発</w:t>
            </w:r>
          </w:p>
        </w:tc>
        <w:tc>
          <w:tcPr>
            <w:tcW w:w="2362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調達（原料・資材）</w:t>
            </w:r>
          </w:p>
        </w:tc>
        <w:tc>
          <w:tcPr>
            <w:tcW w:w="2362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製造</w:t>
            </w:r>
          </w:p>
        </w:tc>
        <w:tc>
          <w:tcPr>
            <w:tcW w:w="236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販売（営業・販促）</w:t>
            </w:r>
          </w:p>
        </w:tc>
      </w:tr>
      <w:tr>
        <w:trPr/>
        <w:tc>
          <w:tcPr>
            <w:tcW w:w="735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強み</w:t>
            </w:r>
          </w:p>
        </w:tc>
        <w:tc>
          <w:tcPr>
            <w:tcW w:w="236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735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弱み</w:t>
            </w:r>
          </w:p>
        </w:tc>
        <w:tc>
          <w:tcPr>
            <w:tcW w:w="236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25"/>
        <w:numPr>
          <w:ilvl w:val="0"/>
          <w:numId w:val="1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外部環境</w:t>
      </w:r>
    </w:p>
    <w:p>
      <w:pPr>
        <w:pStyle w:val="0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国内</w:t>
      </w:r>
      <w:r>
        <w:rPr>
          <w:rFonts w:hint="default"/>
        </w:rPr>
        <w:t>&gt;</w:t>
      </w:r>
    </w:p>
    <w:tbl>
      <w:tblPr>
        <w:tblStyle w:val="26"/>
        <w:tblpPr w:leftFromText="0" w:rightFromText="0" w:topFromText="0" w:bottomFromText="0" w:vertAnchor="text" w:horzAnchor="margin" w:tblpX="-124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3"/>
        <w:gridCol w:w="8315"/>
      </w:tblGrid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8315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市場の動向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競合他社の状況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223" w:firstLineChars="106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海外①　国・地域名：</w:t>
      </w:r>
      <w:r>
        <w:rPr>
          <w:rFonts w:hint="eastAsia"/>
          <w:color w:val="auto"/>
        </w:rPr>
        <w:t>　　　　　　　</w:t>
      </w:r>
      <w:r>
        <w:rPr>
          <w:rFonts w:hint="eastAsia"/>
        </w:rPr>
        <w:t>　</w:t>
      </w:r>
      <w:r>
        <w:rPr>
          <w:rFonts w:hint="default"/>
        </w:rPr>
        <w:t>&gt;</w:t>
      </w:r>
      <w:r>
        <w:rPr>
          <w:rFonts w:hint="eastAsia"/>
        </w:rPr>
        <w:t>　★輸出対応</w:t>
      </w:r>
    </w:p>
    <w:tbl>
      <w:tblPr>
        <w:tblStyle w:val="26"/>
        <w:tblpPr w:leftFromText="0" w:rightFromText="0" w:topFromText="0" w:bottomFromText="0" w:vertAnchor="text" w:horzAnchor="margin" w:tblpX="-124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3"/>
        <w:gridCol w:w="8315"/>
      </w:tblGrid>
      <w:tr>
        <w:trPr>
          <w:trHeight w:val="287" w:hRule="atLeast"/>
        </w:trPr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8315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市場の動向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1" behindDoc="0" locked="0" layoutInCell="1" hidden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29845</wp:posOffset>
                      </wp:positionV>
                      <wp:extent cx="2004060" cy="43942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200406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★印項目は、輸出対応型事業戦略を策定する事業者のみご記入くさい。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.35pt;mso-position-vertical-relative:text;mso-position-horizontal-relative:text;position:absolute;height:34.6pt;mso-wrap-distance-top:0pt;width:157.80000000000001pt;mso-wrap-distance-left:16pt;margin-left:10.5pt;z-index:41;" o:spid="_x0000_s1027" o:allowincell="t" o:allowoverlap="t" filled="t" fillcolor="#ffffff" stroked="t" strokecolor="#000000" strokeweight="0.75pt" o:spt="202" type="#_x0000_t202">
                      <v:fill/>
                      <v:stroke linestyle="single" dashstyle="shortdash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★印項目は、輸出対応型事業戦略を策定する事業者のみご記入くさい。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競合他社の状況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海外②　国・地域名：</w:t>
      </w:r>
      <w:r>
        <w:rPr>
          <w:rFonts w:hint="eastAsia"/>
          <w:color w:val="auto"/>
        </w:rPr>
        <w:t>　　　　　　　</w:t>
      </w:r>
      <w:r>
        <w:rPr>
          <w:rFonts w:hint="eastAsia"/>
        </w:rPr>
        <w:t>　</w:t>
      </w:r>
      <w:r>
        <w:rPr>
          <w:rFonts w:hint="default"/>
        </w:rPr>
        <w:t>&gt;</w:t>
      </w:r>
      <w:r>
        <w:rPr>
          <w:rFonts w:hint="eastAsia"/>
        </w:rPr>
        <w:t>　★輸出対応</w:t>
      </w:r>
    </w:p>
    <w:tbl>
      <w:tblPr>
        <w:tblStyle w:val="26"/>
        <w:tblpPr w:leftFromText="0" w:rightFromText="0" w:topFromText="0" w:bottomFromText="0" w:vertAnchor="text" w:horzAnchor="margin" w:tblpX="-124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3"/>
        <w:gridCol w:w="8315"/>
      </w:tblGrid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8315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市場の動向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競合他社の状況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海外③　国・地域名：　　　　　　　　</w:t>
      </w:r>
      <w:r>
        <w:rPr>
          <w:rFonts w:hint="default"/>
        </w:rPr>
        <w:t>&gt;</w:t>
      </w:r>
      <w:r>
        <w:rPr>
          <w:rFonts w:hint="eastAsia"/>
        </w:rPr>
        <w:t>　★輸出対応</w:t>
      </w:r>
    </w:p>
    <w:tbl>
      <w:tblPr>
        <w:tblStyle w:val="26"/>
        <w:tblpPr w:leftFromText="0" w:rightFromText="0" w:topFromText="0" w:bottomFromText="0" w:vertAnchor="text" w:horzAnchor="margin" w:tblpX="-124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3"/>
        <w:gridCol w:w="8315"/>
      </w:tblGrid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8315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市場の動向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/>
        <w:tc>
          <w:tcPr>
            <w:tcW w:w="18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競合他社の状況</w:t>
            </w:r>
          </w:p>
        </w:tc>
        <w:tc>
          <w:tcPr>
            <w:tcW w:w="831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25"/>
        <w:numPr>
          <w:ilvl w:val="0"/>
          <w:numId w:val="1"/>
        </w:numPr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内部環境（自社）及び外部環境の状況（ＳＷＯＴ分析）</w:t>
      </w:r>
    </w:p>
    <w:tbl>
      <w:tblPr>
        <w:tblStyle w:val="26"/>
        <w:tblW w:w="0" w:type="auto"/>
        <w:tblInd w:w="-120" w:type="dxa"/>
        <w:tblLayout w:type="fixed"/>
        <w:tblLook w:firstRow="1" w:lastRow="0" w:firstColumn="1" w:lastColumn="0" w:noHBand="0" w:noVBand="1" w:val="04A0"/>
      </w:tblPr>
      <w:tblGrid>
        <w:gridCol w:w="5101"/>
        <w:gridCol w:w="5102"/>
      </w:tblGrid>
      <w:tr>
        <w:trPr/>
        <w:tc>
          <w:tcPr>
            <w:tcW w:w="51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Ｓ＝強み</w:t>
            </w: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Ｗ＝弱み</w:t>
            </w:r>
          </w:p>
        </w:tc>
      </w:tr>
      <w:tr>
        <w:trPr/>
        <w:tc>
          <w:tcPr>
            <w:tcW w:w="51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i w:val="1"/>
                <w:sz w:val="18"/>
              </w:rPr>
              <w:t>＜競合他社との差別化を図れる自社の強み＞</w:t>
            </w:r>
          </w:p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1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sz w:val="18"/>
              </w:rPr>
              <w:t>＜競合他社に劣る自社の弱み＞</w:t>
            </w:r>
            <w:r>
              <w:rPr>
                <w:rFonts w:hint="eastAsia"/>
              </w:rPr>
              <w:br w:type="textWrapping" w:clear="none"/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1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Ｏ＝機会</w:t>
            </w:r>
          </w:p>
        </w:tc>
        <w:tc>
          <w:tcPr>
            <w:tcW w:w="51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Ｔ＝脅威</w:t>
            </w:r>
          </w:p>
        </w:tc>
      </w:tr>
      <w:tr>
        <w:trPr/>
        <w:tc>
          <w:tcPr>
            <w:tcW w:w="51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＜事業展開をしていく上で、プラスとなる外的要素</w:t>
            </w:r>
            <w:r>
              <w:rPr>
                <w:rFonts w:hint="eastAsia"/>
                <w:sz w:val="18"/>
              </w:rPr>
              <w:t>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1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＜事業展開をしていく上で、マイナスとなる外的要素＞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※必要に応じて、書式を変更して記入して下さい。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※「Ｓ＝強み」と「Ｗ＝弱み」は、会社、売れ筋商品について記入して下さい。</w:t>
      </w:r>
    </w:p>
    <w:p>
      <w:pPr>
        <w:pStyle w:val="0"/>
        <w:ind w:left="210" w:hanging="210" w:hangingChars="100"/>
        <w:rPr>
          <w:rFonts w:hint="default"/>
          <w:b w:val="1"/>
          <w:sz w:val="24"/>
        </w:rPr>
      </w:pPr>
      <w:r>
        <w:rPr>
          <w:rFonts w:hint="eastAsia"/>
        </w:rPr>
        <w:t>※市場の動向や競合他社の状況を分析し、事業展開をしていく上で自社にとって有利となる点は「Ｏ＝機会」に、不利となる点は「Ｔ＝脅威」に記入して下さい。</w:t>
      </w:r>
    </w:p>
    <w:p>
      <w:pPr>
        <w:pStyle w:val="0"/>
        <w:ind w:left="210" w:hanging="210" w:hangingChars="100"/>
        <w:rPr>
          <w:rFonts w:hint="default"/>
          <w:b w:val="1"/>
          <w:sz w:val="24"/>
        </w:rPr>
      </w:pPr>
      <w:r>
        <w:rPr>
          <w:rFonts w:hint="eastAsia"/>
        </w:rPr>
        <w:t>※根拠の薄い推測、意見、改善策は記入しないで下さい。</w:t>
      </w:r>
      <w:r>
        <w:rPr>
          <w:rFonts w:hint="eastAsia"/>
        </w:rPr>
        <w:br w:type="page"/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  <w:u w:val="double" w:color="auto"/>
        </w:rPr>
        <w:t>３．事業戦略の概要</w:t>
      </w:r>
    </w:p>
    <w:tbl>
      <w:tblPr>
        <w:tblStyle w:val="26"/>
        <w:tblW w:w="9765" w:type="dxa"/>
        <w:tblInd w:w="213" w:type="dxa"/>
        <w:tblLayout w:type="fixed"/>
        <w:tblLook w:firstRow="1" w:lastRow="0" w:firstColumn="1" w:lastColumn="0" w:noHBand="0" w:noVBand="1" w:val="04A0"/>
      </w:tblPr>
      <w:tblGrid>
        <w:gridCol w:w="512"/>
        <w:gridCol w:w="1693"/>
        <w:gridCol w:w="3707"/>
        <w:gridCol w:w="3853"/>
      </w:tblGrid>
      <w:tr>
        <w:trPr>
          <w:trHeight w:val="1306" w:hRule="atLeast"/>
        </w:trPr>
        <w:tc>
          <w:tcPr>
            <w:tcW w:w="2205" w:type="dxa"/>
            <w:gridSpan w:val="2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経営理念</w:t>
            </w:r>
          </w:p>
        </w:tc>
        <w:tc>
          <w:tcPr>
            <w:tcW w:w="7560" w:type="dxa"/>
            <w:gridSpan w:val="2"/>
            <w:vAlign w:val="top"/>
          </w:tcPr>
          <w:p>
            <w:pPr>
              <w:pStyle w:val="0"/>
              <w:rPr>
                <w:rFonts w:hint="default"/>
                <w:i w:val="1"/>
                <w:sz w:val="18"/>
              </w:rPr>
            </w:pPr>
            <w:r>
              <w:rPr>
                <w:rFonts w:hint="eastAsia"/>
                <w:i w:val="1"/>
                <w:sz w:val="18"/>
              </w:rPr>
              <w:t>＜事業を通じて社会に提供する価値や想い、会社の存在意義など記入してください。＞</w:t>
            </w: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</w:tc>
      </w:tr>
      <w:tr>
        <w:trPr>
          <w:trHeight w:val="1304" w:hRule="atLeast"/>
        </w:trPr>
        <w:tc>
          <w:tcPr>
            <w:tcW w:w="2205" w:type="dxa"/>
            <w:gridSpan w:val="2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事業領域</w:t>
            </w:r>
          </w:p>
        </w:tc>
        <w:tc>
          <w:tcPr>
            <w:tcW w:w="756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＜「誰に」、「何を」、「どのように提供するのか」を記入してください。＞</w:t>
            </w: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</w:tc>
      </w:tr>
      <w:tr>
        <w:trPr>
          <w:trHeight w:val="1158" w:hRule="atLeast"/>
        </w:trPr>
        <w:tc>
          <w:tcPr>
            <w:tcW w:w="2205" w:type="dxa"/>
            <w:gridSpan w:val="2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事業方針</w:t>
            </w:r>
          </w:p>
        </w:tc>
        <w:tc>
          <w:tcPr>
            <w:tcW w:w="7560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</w:t>
            </w:r>
          </w:p>
        </w:tc>
      </w:tr>
      <w:tr>
        <w:trPr>
          <w:trHeight w:val="866" w:hRule="atLeast"/>
        </w:trPr>
        <w:tc>
          <w:tcPr>
            <w:tcW w:w="22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ビジョン（目標）</w:t>
            </w:r>
          </w:p>
        </w:tc>
        <w:tc>
          <w:tcPr>
            <w:tcW w:w="756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【定性目標】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66" w:hRule="atLeast"/>
        </w:trPr>
        <w:tc>
          <w:tcPr>
            <w:tcW w:w="2205" w:type="dxa"/>
            <w:gridSpan w:val="2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【定量目標】</w:t>
            </w: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</w:tc>
      </w:tr>
      <w:tr>
        <w:trPr>
          <w:trHeight w:val="866" w:hRule="atLeast"/>
        </w:trPr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持続可能な開発目標】</w:t>
            </w: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</w:tc>
      </w:tr>
      <w:tr>
        <w:trPr>
          <w:trHeight w:val="218" w:hRule="atLeast"/>
        </w:trPr>
        <w:tc>
          <w:tcPr>
            <w:tcW w:w="2205" w:type="dxa"/>
            <w:gridSpan w:val="2"/>
            <w:tcBorders>
              <w:top w:val="doub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0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３年後の達成目標</w:t>
            </w:r>
          </w:p>
        </w:tc>
        <w:tc>
          <w:tcPr>
            <w:tcW w:w="385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３年後に向けた取組</w:t>
            </w:r>
          </w:p>
        </w:tc>
      </w:tr>
      <w:tr>
        <w:trPr>
          <w:trHeight w:val="1352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アクションプラン</w:t>
            </w:r>
          </w:p>
        </w:tc>
        <w:tc>
          <w:tcPr>
            <w:tcW w:w="16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人材・組織</w:t>
            </w:r>
          </w:p>
        </w:tc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8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</w:tc>
      </w:tr>
      <w:tr>
        <w:trPr>
          <w:trHeight w:val="1352" w:hRule="atLeast"/>
        </w:trPr>
        <w:tc>
          <w:tcPr>
            <w:tcW w:w="512" w:type="dxa"/>
            <w:vMerge w:val="continue"/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企画・開発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</w:tc>
      </w:tr>
      <w:tr>
        <w:trPr>
          <w:trHeight w:val="1134" w:hRule="atLeast"/>
        </w:trPr>
        <w:tc>
          <w:tcPr>
            <w:tcW w:w="512" w:type="dxa"/>
            <w:vMerge w:val="continue"/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調達</w:t>
            </w:r>
          </w:p>
        </w:tc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  <w:color w:val="auto"/>
              </w:rPr>
            </w:pPr>
          </w:p>
        </w:tc>
      </w:tr>
      <w:tr>
        <w:trPr>
          <w:trHeight w:val="1134" w:hRule="atLeast"/>
        </w:trPr>
        <w:tc>
          <w:tcPr>
            <w:tcW w:w="512" w:type="dxa"/>
            <w:vMerge w:val="continue"/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製造</w:t>
            </w:r>
          </w:p>
        </w:tc>
        <w:tc>
          <w:tcPr>
            <w:tcW w:w="3707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8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134" w:hRule="atLeast"/>
        </w:trPr>
        <w:tc>
          <w:tcPr>
            <w:tcW w:w="512" w:type="dxa"/>
            <w:vMerge w:val="continue"/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販売</w:t>
            </w:r>
          </w:p>
        </w:tc>
        <w:tc>
          <w:tcPr>
            <w:tcW w:w="3707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85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※必要に応じて、書式を変更して記入して下さい。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※「</w:t>
      </w:r>
      <w:r>
        <w:rPr>
          <w:rFonts w:hint="eastAsia"/>
        </w:rPr>
        <w:t>3</w:t>
      </w:r>
      <w:r>
        <w:rPr>
          <w:rFonts w:hint="eastAsia"/>
        </w:rPr>
        <w:t>年後の目標」は、各項目に沿った方針、戦略などを記入してください。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※「</w:t>
      </w:r>
      <w:r>
        <w:rPr>
          <w:rFonts w:hint="eastAsia"/>
        </w:rPr>
        <w:t>3</w:t>
      </w:r>
      <w:r>
        <w:rPr>
          <w:rFonts w:hint="eastAsia"/>
        </w:rPr>
        <w:t>年後に向けた取組課題」は、「</w:t>
      </w:r>
      <w:r>
        <w:rPr>
          <w:rFonts w:hint="eastAsia"/>
        </w:rPr>
        <w:t>3</w:t>
      </w:r>
      <w:r>
        <w:rPr>
          <w:rFonts w:hint="eastAsia"/>
        </w:rPr>
        <w:t>年後の目標」実現に向けて必要な取組課題を記入してください。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  <w:u w:val="double" w:color="auto"/>
        </w:rPr>
      </w:pPr>
      <w:r>
        <w:rPr>
          <w:rFonts w:hint="default"/>
        </w:rPr>
        <w:br w:type="page"/>
      </w:r>
      <w:r>
        <w:rPr>
          <w:rFonts w:hint="eastAsia"/>
          <w:b w:val="1"/>
          <w:sz w:val="24"/>
          <w:u w:val="double" w:color="auto"/>
        </w:rPr>
        <w:t>４．マーケティング戦略</w:t>
      </w:r>
    </w:p>
    <w:tbl>
      <w:tblPr>
        <w:tblStyle w:val="26"/>
        <w:tblpPr w:leftFromText="0" w:rightFromText="0" w:topFromText="0" w:bottomFromText="0" w:vertAnchor="text" w:horzAnchor="margin" w:tblpXSpec="left" w:tblpY="373"/>
        <w:tblOverlap w:val="never"/>
        <w:tblW w:w="5000" w:type="pct"/>
        <w:tblLayout w:type="fixed"/>
        <w:tblLook w:firstRow="1" w:lastRow="0" w:firstColumn="1" w:lastColumn="0" w:noHBand="0" w:noVBand="1" w:val="04A0"/>
      </w:tblPr>
      <w:tblGrid>
        <w:gridCol w:w="2200"/>
        <w:gridCol w:w="3770"/>
        <w:gridCol w:w="3772"/>
      </w:tblGrid>
      <w:tr>
        <w:trPr>
          <w:trHeight w:val="1306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ターゲット</w:t>
            </w:r>
            <w:r>
              <w:rPr>
                <w:rFonts w:hint="eastAsia"/>
              </w:rPr>
              <w:br w:type="textWrapping" w:clear="none"/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i w:val="1"/>
                <w:sz w:val="18"/>
              </w:rPr>
            </w:pPr>
            <w:r>
              <w:rPr>
                <w:rFonts w:hint="eastAsia"/>
                <w:i w:val="1"/>
                <w:sz w:val="18"/>
              </w:rPr>
              <w:t>＜年代、性別、人物像等＞</w:t>
            </w: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</w:tc>
      </w:tr>
      <w:tr>
        <w:trPr>
          <w:trHeight w:val="2430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商品</w:t>
            </w:r>
          </w:p>
        </w:tc>
        <w:tc>
          <w:tcPr>
            <w:tcW w:w="1935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＜カテゴリー＞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FF0000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pct"/>
            <w:vAlign w:val="top"/>
          </w:tcPr>
          <w:p>
            <w:pPr>
              <w:pStyle w:val="0"/>
              <w:ind w:firstLine="180" w:firstLineChars="100"/>
              <w:rPr>
                <w:rFonts w:hint="default"/>
                <w:color w:val="FF0000"/>
              </w:rPr>
            </w:pPr>
            <w:r>
              <w:rPr>
                <w:rFonts w:hint="eastAsia"/>
                <w:i w:val="1"/>
                <w:sz w:val="18"/>
              </w:rPr>
              <w:t>＜付加価値＞</w:t>
            </w: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</w:tc>
      </w:tr>
      <w:tr>
        <w:trPr>
          <w:trHeight w:val="1158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商流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sz w:val="18"/>
              </w:rPr>
              <w:t>＜小売り（量販店、百貨店、コンビニ等）、通販、業務用などの販路等＞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888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＜販路や競合商品を踏まえて＞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1754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プロモーション</w:t>
            </w:r>
          </w:p>
        </w:tc>
        <w:tc>
          <w:tcPr>
            <w:tcW w:w="387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＜キャッチコピー、試飲食の場所・方法など＞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FF0000"/>
              </w:rPr>
              <w:t>　</w:t>
            </w:r>
          </w:p>
        </w:tc>
      </w:tr>
    </w:tbl>
    <w:p>
      <w:pPr>
        <w:pStyle w:val="0"/>
        <w:rPr>
          <w:rFonts w:hint="default"/>
        </w:rPr>
        <w:sectPr>
          <w:headerReference r:id="rId6" w:type="default"/>
          <w:pgSz w:w="11906" w:h="16838"/>
          <w:pgMar w:top="850" w:right="1077" w:bottom="567" w:left="1077" w:header="567" w:footer="992" w:gutter="0"/>
          <w:cols w:space="720"/>
          <w:textDirection w:val="lrTb"/>
          <w:docGrid w:type="lines" w:linePitch="296"/>
        </w:sect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国内向け商品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海外向け商品①　★輸出対応</w:t>
      </w:r>
    </w:p>
    <w:tbl>
      <w:tblPr>
        <w:tblStyle w:val="26"/>
        <w:tblpPr w:leftFromText="0" w:rightFromText="0" w:topFromText="0" w:bottomFromText="0" w:vertAnchor="text" w:horzAnchor="margin" w:tblpXSpec="left" w:tblpY="213"/>
        <w:tblOverlap w:val="never"/>
        <w:tblW w:w="5000" w:type="pct"/>
        <w:tblLayout w:type="fixed"/>
        <w:tblLook w:firstRow="1" w:lastRow="0" w:firstColumn="1" w:lastColumn="0" w:noHBand="0" w:noVBand="1" w:val="04A0"/>
      </w:tblPr>
      <w:tblGrid>
        <w:gridCol w:w="2200"/>
        <w:gridCol w:w="3770"/>
        <w:gridCol w:w="3772"/>
      </w:tblGrid>
      <w:tr>
        <w:trPr>
          <w:trHeight w:val="704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国・地域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367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市場の特徴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1844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ターゲット</w:t>
            </w:r>
            <w:r>
              <w:rPr>
                <w:rFonts w:hint="eastAsia"/>
              </w:rPr>
              <w:br w:type="textWrapping" w:clear="none"/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i w:val="1"/>
                <w:color w:val="auto"/>
                <w:sz w:val="18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＜年代、性別、人物像等＞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2161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商品</w:t>
            </w:r>
          </w:p>
        </w:tc>
        <w:tc>
          <w:tcPr>
            <w:tcW w:w="1935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＜カテゴリー＞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36" w:type="pct"/>
            <w:vAlign w:val="top"/>
          </w:tcPr>
          <w:p>
            <w:pPr>
              <w:pStyle w:val="0"/>
              <w:ind w:firstLine="180" w:firstLineChars="100"/>
              <w:rPr>
                <w:rFonts w:hint="default"/>
                <w:i w:val="1"/>
                <w:color w:val="auto"/>
                <w:sz w:val="18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＜付加価値＞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158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商流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＜商社ならびに最終卸先等＞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88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＜販路や競合商品を踏まえて＞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754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プロモーション</w:t>
            </w:r>
          </w:p>
        </w:tc>
        <w:tc>
          <w:tcPr>
            <w:tcW w:w="387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＜キャッチコピー、試飲食の場所・方法など＞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海外向け商品②　★輸出対応</w:t>
      </w:r>
    </w:p>
    <w:tbl>
      <w:tblPr>
        <w:tblStyle w:val="26"/>
        <w:tblpPr w:leftFromText="0" w:rightFromText="0" w:topFromText="0" w:bottomFromText="0" w:vertAnchor="text" w:horzAnchor="margin" w:tblpXSpec="left" w:tblpY="213"/>
        <w:tblOverlap w:val="never"/>
        <w:tblW w:w="5000" w:type="pct"/>
        <w:tblLayout w:type="fixed"/>
        <w:tblLook w:firstRow="1" w:lastRow="0" w:firstColumn="1" w:lastColumn="0" w:noHBand="0" w:noVBand="1" w:val="04A0"/>
      </w:tblPr>
      <w:tblGrid>
        <w:gridCol w:w="2200"/>
        <w:gridCol w:w="3770"/>
        <w:gridCol w:w="3772"/>
      </w:tblGrid>
      <w:tr>
        <w:trPr>
          <w:trHeight w:val="704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国・地域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367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市場の特徴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1844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ターゲット</w:t>
            </w:r>
            <w:r>
              <w:rPr>
                <w:rFonts w:hint="eastAsia"/>
              </w:rPr>
              <w:br w:type="textWrapping" w:clear="none"/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i w:val="1"/>
                <w:color w:val="auto"/>
                <w:sz w:val="18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＜年代、性別、人物像等＞</w:t>
            </w:r>
          </w:p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2161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商品</w:t>
            </w:r>
          </w:p>
        </w:tc>
        <w:tc>
          <w:tcPr>
            <w:tcW w:w="1935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＜カテゴリー＞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36" w:type="pct"/>
            <w:vAlign w:val="top"/>
          </w:tcPr>
          <w:p>
            <w:pPr>
              <w:pStyle w:val="0"/>
              <w:ind w:firstLine="180" w:firstLineChars="100"/>
              <w:rPr>
                <w:rFonts w:hint="default"/>
                <w:i w:val="1"/>
                <w:color w:val="auto"/>
                <w:sz w:val="18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＜付加価値＞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158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商流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＜商社ならびに最終卸先等＞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88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＜販路や競合商品を踏まえて＞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754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プロモーション</w:t>
            </w:r>
          </w:p>
        </w:tc>
        <w:tc>
          <w:tcPr>
            <w:tcW w:w="387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i w:val="1"/>
                <w:color w:val="auto"/>
                <w:sz w:val="18"/>
              </w:rPr>
              <w:t>＜キャッチコピー、試飲食の場所・方法など＞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eastAsia="SimSun"/>
        </w:rPr>
      </w:pPr>
      <w:r>
        <w:rPr>
          <w:rFonts w:hint="eastAsia"/>
        </w:rPr>
        <w:t>（</w:t>
      </w:r>
      <w:r>
        <w:rPr>
          <w:rFonts w:hint="default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海外向け商品③　★輸出対応</w:t>
      </w:r>
    </w:p>
    <w:tbl>
      <w:tblPr>
        <w:tblStyle w:val="26"/>
        <w:tblpPr w:leftFromText="0" w:rightFromText="0" w:topFromText="0" w:bottomFromText="0" w:vertAnchor="text" w:horzAnchor="margin" w:tblpXSpec="left" w:tblpY="213"/>
        <w:tblOverlap w:val="never"/>
        <w:tblW w:w="5000" w:type="pct"/>
        <w:tblLayout w:type="fixed"/>
        <w:tblLook w:firstRow="1" w:lastRow="0" w:firstColumn="1" w:lastColumn="0" w:noHBand="0" w:noVBand="1" w:val="04A0"/>
      </w:tblPr>
      <w:tblGrid>
        <w:gridCol w:w="2200"/>
        <w:gridCol w:w="3770"/>
        <w:gridCol w:w="3772"/>
      </w:tblGrid>
      <w:tr>
        <w:trPr>
          <w:trHeight w:val="704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国・地域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1367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市場の特徴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844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ターゲット</w:t>
            </w:r>
            <w:r>
              <w:rPr>
                <w:rFonts w:hint="eastAsia"/>
              </w:rPr>
              <w:br w:type="textWrapping" w:clear="none"/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  <w:i w:val="1"/>
                <w:sz w:val="18"/>
              </w:rPr>
            </w:pPr>
            <w:r>
              <w:rPr>
                <w:rFonts w:hint="eastAsia"/>
                <w:i w:val="1"/>
                <w:sz w:val="18"/>
              </w:rPr>
              <w:t>＜年代、性別、人物像等＞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2161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商品</w:t>
            </w:r>
          </w:p>
        </w:tc>
        <w:tc>
          <w:tcPr>
            <w:tcW w:w="1935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＜カテゴリー＞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pct"/>
            <w:vAlign w:val="top"/>
          </w:tcPr>
          <w:p>
            <w:pPr>
              <w:pStyle w:val="0"/>
              <w:ind w:firstLine="180" w:firstLineChars="100"/>
              <w:rPr>
                <w:rFonts w:hint="default"/>
                <w:i w:val="1"/>
                <w:sz w:val="18"/>
              </w:rPr>
            </w:pPr>
            <w:r>
              <w:rPr>
                <w:rFonts w:hint="eastAsia"/>
                <w:i w:val="1"/>
                <w:sz w:val="18"/>
              </w:rPr>
              <w:t>＜付加価値＞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1158" w:hRule="atLeast"/>
        </w:trPr>
        <w:tc>
          <w:tcPr>
            <w:tcW w:w="1129" w:type="pct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商流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＜商社ならびに最終卸先等＞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888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3871" w:type="pct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＜販路や競合商品を踏まえて＞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1754" w:hRule="atLeast"/>
        </w:trPr>
        <w:tc>
          <w:tcPr>
            <w:tcW w:w="112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プロモーション</w:t>
            </w:r>
          </w:p>
        </w:tc>
        <w:tc>
          <w:tcPr>
            <w:tcW w:w="387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i w:val="1"/>
                <w:sz w:val="18"/>
              </w:rPr>
              <w:t>＜キャッチコピー、試飲食の場所・方法など＞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</w:tbl>
    <w:p>
      <w:pPr>
        <w:rPr>
          <w:rFonts w:hint="default"/>
        </w:rPr>
        <w:sectPr>
          <w:pgSz w:w="11906" w:h="16838"/>
          <w:pgMar w:top="850" w:right="1077" w:bottom="567" w:left="1077" w:header="567" w:footer="992" w:gutter="0"/>
          <w:cols w:space="720"/>
          <w:textDirection w:val="lrTb"/>
          <w:docGrid w:type="lines" w:linePitch="296"/>
        </w:sectPr>
      </w:pPr>
    </w:p>
    <w:p>
      <w:pPr>
        <w:pStyle w:val="0"/>
        <w:rPr>
          <w:rFonts w:hint="default"/>
          <w:b w:val="1"/>
          <w:sz w:val="24"/>
          <w:u w:val="double" w:color="auto"/>
        </w:rPr>
      </w:pPr>
      <w:r>
        <w:rPr>
          <w:rFonts w:hint="eastAsia"/>
          <w:b w:val="1"/>
          <w:sz w:val="24"/>
          <w:u w:val="double" w:color="auto"/>
        </w:rPr>
        <w:t>５．収支計画</w:t>
      </w:r>
    </w:p>
    <w:p>
      <w:pPr>
        <w:pStyle w:val="0"/>
        <w:rPr>
          <w:rFonts w:hint="default" w:eastAsia="SimSun"/>
          <w:b w:val="1"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事業全体</w:t>
      </w:r>
    </w:p>
    <w:tbl>
      <w:tblPr>
        <w:tblStyle w:val="26"/>
        <w:tblpPr w:leftFromText="142" w:rightFromText="142" w:topFromText="0" w:bottomFromText="0" w:vertAnchor="text" w:horzAnchor="text" w:tblpX="4" w:tblpY="103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1470"/>
        <w:gridCol w:w="1260"/>
        <w:gridCol w:w="822"/>
        <w:gridCol w:w="1278"/>
        <w:gridCol w:w="804"/>
        <w:gridCol w:w="1296"/>
        <w:gridCol w:w="786"/>
        <w:gridCol w:w="1314"/>
        <w:gridCol w:w="768"/>
        <w:gridCol w:w="1332"/>
        <w:gridCol w:w="750"/>
        <w:gridCol w:w="1350"/>
        <w:gridCol w:w="735"/>
      </w:tblGrid>
      <w:tr>
        <w:trPr>
          <w:trHeight w:val="293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前々期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>　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8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前期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8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2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当期見込み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7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7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7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3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27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1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3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①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売上高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②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製造原価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③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売上総利益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④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販管費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⑤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営業利益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</w:tbl>
    <w:p>
      <w:pPr>
        <w:pStyle w:val="0"/>
        <w:rPr>
          <w:rFonts w:hint="default"/>
          <w:b w:val="1"/>
          <w:color w:val="auto"/>
          <w:sz w:val="24"/>
          <w:u w:val="double" w:color="auto"/>
        </w:rPr>
      </w:pPr>
    </w:p>
    <w:p>
      <w:pPr>
        <w:pStyle w:val="0"/>
        <w:rPr>
          <w:rFonts w:hint="default"/>
          <w:b w:val="1"/>
          <w:sz w:val="24"/>
          <w:u w:val="double" w:color="auto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w:t>（</w:t>
      </w:r>
      <w:r>
        <w:rPr>
          <w:rFonts w:hint="default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県内（国内）事業　＊輸出対応を目指す事業者の方は、県内を国内と書き換えて下さい。</w:t>
      </w:r>
    </w:p>
    <w:tbl>
      <w:tblPr>
        <w:tblStyle w:val="26"/>
        <w:tblpPr w:leftFromText="142" w:rightFromText="142" w:topFromText="0" w:bottomFromText="0" w:vertAnchor="text" w:horzAnchor="text" w:tblpX="4" w:tblpY="103"/>
        <w:tblW w:w="14595" w:type="dxa"/>
        <w:tblLayout w:type="fixed"/>
        <w:tblLook w:firstRow="1" w:lastRow="0" w:firstColumn="1" w:lastColumn="0" w:noHBand="0" w:noVBand="1" w:val="04A0"/>
      </w:tblPr>
      <w:tblGrid>
        <w:gridCol w:w="630"/>
        <w:gridCol w:w="1470"/>
        <w:gridCol w:w="1260"/>
        <w:gridCol w:w="822"/>
        <w:gridCol w:w="1278"/>
        <w:gridCol w:w="804"/>
        <w:gridCol w:w="1296"/>
        <w:gridCol w:w="786"/>
        <w:gridCol w:w="1314"/>
        <w:gridCol w:w="768"/>
        <w:gridCol w:w="1332"/>
        <w:gridCol w:w="750"/>
        <w:gridCol w:w="1350"/>
        <w:gridCol w:w="735"/>
      </w:tblGrid>
      <w:tr>
        <w:trPr>
          <w:trHeight w:val="293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前々期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>　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8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前期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2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当期見込み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7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3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27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1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3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</w:tr>
      <w:tr>
        <w:trPr>
          <w:trHeight w:val="276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製造原価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販管費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⑤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</w:tbl>
    <w:p>
      <w:pPr>
        <w:pStyle w:val="0"/>
        <w:rPr>
          <w:rFonts w:hint="default"/>
          <w:b w:val="1"/>
          <w:sz w:val="24"/>
          <w:u w:val="double" w:color="auto"/>
        </w:rPr>
      </w:pPr>
    </w:p>
    <w:p>
      <w:pPr>
        <w:pStyle w:val="0"/>
        <w:rPr>
          <w:rFonts w:hint="default"/>
          <w:b w:val="1"/>
          <w:sz w:val="24"/>
          <w:u w:val="double" w:color="auto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w:t>（</w:t>
      </w:r>
      <w:r>
        <w:rPr>
          <w:rFonts w:hint="default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県外（海外）事業　＊輸出対応を目指す事業者の方は、県外を海外と書き換えて下さい。</w:t>
      </w:r>
    </w:p>
    <w:tbl>
      <w:tblPr>
        <w:tblStyle w:val="26"/>
        <w:tblpPr w:leftFromText="142" w:rightFromText="142" w:topFromText="0" w:bottomFromText="0" w:vertAnchor="text" w:horzAnchor="text" w:tblpX="4" w:tblpY="103"/>
        <w:tblW w:w="14595" w:type="dxa"/>
        <w:tblLayout w:type="fixed"/>
        <w:tblLook w:firstRow="1" w:lastRow="0" w:firstColumn="1" w:lastColumn="0" w:noHBand="0" w:noVBand="1" w:val="04A0"/>
      </w:tblPr>
      <w:tblGrid>
        <w:gridCol w:w="630"/>
        <w:gridCol w:w="1470"/>
        <w:gridCol w:w="1260"/>
        <w:gridCol w:w="822"/>
        <w:gridCol w:w="1278"/>
        <w:gridCol w:w="804"/>
        <w:gridCol w:w="1296"/>
        <w:gridCol w:w="786"/>
        <w:gridCol w:w="1314"/>
        <w:gridCol w:w="768"/>
        <w:gridCol w:w="1332"/>
        <w:gridCol w:w="750"/>
        <w:gridCol w:w="1350"/>
        <w:gridCol w:w="735"/>
      </w:tblGrid>
      <w:tr>
        <w:trPr>
          <w:trHeight w:val="293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前々期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>　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8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前期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2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当期見込み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7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3</w:t>
            </w:r>
            <w:r>
              <w:rPr>
                <w:rFonts w:hint="eastAsia"/>
                <w:color w:val="auto"/>
                <w:sz w:val="18"/>
              </w:rPr>
              <w:t>年目見込み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 xml:space="preserve">(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月期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27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1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3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対売上高比率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100</w:t>
            </w: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製造原価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販管費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⑤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80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8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</w:tr>
    </w:tbl>
    <w:p>
      <w:pPr>
        <w:pStyle w:val="0"/>
        <w:rPr>
          <w:rFonts w:hint="default"/>
          <w:b w:val="1"/>
          <w:sz w:val="24"/>
          <w:u w:val="doub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  <w:sz w:val="24"/>
          <w:u w:val="double" w:color="auto"/>
        </w:rPr>
        <w:t>６．具体的な目標（</w:t>
      </w:r>
      <w:r>
        <w:rPr>
          <w:rFonts w:hint="eastAsia"/>
          <w:b w:val="1"/>
          <w:sz w:val="24"/>
          <w:u w:val="double" w:color="auto"/>
        </w:rPr>
        <w:t>KPI</w:t>
      </w:r>
      <w:r>
        <w:rPr>
          <w:rFonts w:hint="eastAsia"/>
          <w:b w:val="1"/>
          <w:sz w:val="24"/>
          <w:u w:val="double" w:color="auto"/>
        </w:rPr>
        <w:t>）／７．具体的な行動計画</w:t>
      </w:r>
    </w:p>
    <w:tbl>
      <w:tblPr>
        <w:tblStyle w:val="11"/>
        <w:tblW w:w="15733" w:type="dxa"/>
        <w:tblInd w:w="-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1"/>
        <w:gridCol w:w="1843"/>
        <w:gridCol w:w="1276"/>
        <w:gridCol w:w="1275"/>
        <w:gridCol w:w="567"/>
        <w:gridCol w:w="1134"/>
        <w:gridCol w:w="1134"/>
        <w:gridCol w:w="1134"/>
        <w:gridCol w:w="1276"/>
        <w:gridCol w:w="1701"/>
        <w:gridCol w:w="1701"/>
        <w:gridCol w:w="1701"/>
      </w:tblGrid>
      <w:tr>
        <w:trPr>
          <w:trHeight w:val="279" w:hRule="atLeast"/>
        </w:trPr>
        <w:tc>
          <w:tcPr>
            <w:tcW w:w="283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具体的な目標（ＫＰＩ）</w:t>
            </w:r>
          </w:p>
        </w:tc>
        <w:tc>
          <w:tcPr>
            <w:tcW w:w="1034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具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的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動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画</w:t>
            </w:r>
          </w:p>
        </w:tc>
      </w:tr>
      <w:tr>
        <w:trPr>
          <w:trHeight w:val="330" w:hRule="atLeast"/>
        </w:trPr>
        <w:tc>
          <w:tcPr>
            <w:tcW w:w="283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課題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当期（見込み）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売上高</w:t>
            </w:r>
            <w:r>
              <w:rPr>
                <w:rFonts w:hint="eastAsia"/>
                <w:color w:val="auto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年目（</w:t>
            </w:r>
            <w:r>
              <w:rPr>
                <w:rFonts w:hint="eastAsia"/>
                <w:color w:val="auto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年度）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売上高</w:t>
            </w:r>
            <w:r>
              <w:rPr>
                <w:rFonts w:hint="eastAsia"/>
                <w:color w:val="auto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年目（</w:t>
            </w:r>
            <w:r>
              <w:rPr>
                <w:rFonts w:hint="eastAsia"/>
                <w:color w:val="auto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年度）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売上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年目（</w:t>
            </w:r>
            <w:r>
              <w:rPr>
                <w:rFonts w:hint="eastAsia"/>
                <w:color w:val="auto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年度）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売上高</w:t>
            </w:r>
            <w:r>
              <w:rPr>
                <w:rFonts w:hint="eastAsia"/>
                <w:color w:val="auto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304" w:hRule="atLeast"/>
        </w:trPr>
        <w:tc>
          <w:tcPr>
            <w:tcW w:w="283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第</w:t>
            </w:r>
            <w:r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14"/>
              </w:rPr>
              <w:t>四半期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第</w:t>
            </w:r>
            <w:r>
              <w:rPr>
                <w:rFonts w:hint="eastAsia"/>
                <w:sz w:val="14"/>
              </w:rPr>
              <w:t>2</w:t>
            </w:r>
            <w:r>
              <w:rPr>
                <w:rFonts w:hint="eastAsia"/>
                <w:sz w:val="14"/>
              </w:rPr>
              <w:t>四半期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第</w:t>
            </w:r>
            <w:r>
              <w:rPr>
                <w:rFonts w:hint="eastAsia"/>
                <w:sz w:val="14"/>
              </w:rPr>
              <w:t>3</w:t>
            </w:r>
            <w:r>
              <w:rPr>
                <w:rFonts w:hint="eastAsia"/>
                <w:sz w:val="14"/>
              </w:rPr>
              <w:t>四半期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第</w:t>
            </w:r>
            <w:r>
              <w:rPr>
                <w:rFonts w:hint="eastAsia"/>
                <w:sz w:val="14"/>
              </w:rPr>
              <w:t>4</w:t>
            </w:r>
            <w:r>
              <w:rPr>
                <w:rFonts w:hint="eastAsia"/>
                <w:sz w:val="14"/>
              </w:rPr>
              <w:t>四半期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2" w:hRule="atLeast"/>
        </w:trPr>
        <w:tc>
          <w:tcPr>
            <w:tcW w:w="991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人材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・組織</w:t>
            </w:r>
          </w:p>
        </w:tc>
        <w:tc>
          <w:tcPr>
            <w:tcW w:w="1843" w:type="dxa"/>
            <w:tcBorders>
              <w:top w:val="double" w:color="auto" w:sz="4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人材・組織</w:t>
            </w:r>
          </w:p>
        </w:tc>
        <w:tc>
          <w:tcPr>
            <w:tcW w:w="1276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5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計画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9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dashSmallGap" w:color="auto" w:sz="4" w:space="0"/>
              <w:left w:val="single" w:color="auto" w:sz="12" w:space="0"/>
              <w:bottom w:val="single" w:color="000000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担当：</w:t>
            </w: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doub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FF0000"/>
                <w:sz w:val="1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FF0000"/>
                <w:sz w:val="12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実績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695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企画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・開発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商品力</w:t>
            </w: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計画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9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担当：</w:t>
            </w: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実績</w:t>
            </w: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596" w:hRule="atLeast"/>
        </w:trPr>
        <w:tc>
          <w:tcPr>
            <w:tcW w:w="9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製造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生産管理</w:t>
            </w: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（生産体制）</w:t>
            </w: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計画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9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担当：</w:t>
            </w: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実績</w:t>
            </w: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734" w:hRule="atLeast"/>
        </w:trPr>
        <w:tc>
          <w:tcPr>
            <w:tcW w:w="9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生産管理</w:t>
            </w: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（衛生管理）</w:t>
            </w: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計画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9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担当：</w:t>
            </w: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実績</w:t>
            </w: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801" w:hRule="atLeast"/>
        </w:trPr>
        <w:tc>
          <w:tcPr>
            <w:tcW w:w="9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販売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SimSun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販路・プロモーション</w:t>
            </w: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計画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9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担当：</w:t>
            </w: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実績</w:t>
            </w: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その他</w:t>
            </w:r>
          </w:p>
          <w:p>
            <w:pPr>
              <w:pStyle w:val="0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計画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SimSun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 w:eastAsia="SimSun"/>
                <w:color w:val="auto"/>
                <w:sz w:val="12"/>
              </w:rPr>
            </w:pPr>
          </w:p>
          <w:p>
            <w:pPr>
              <w:pStyle w:val="0"/>
              <w:spacing w:line="240" w:lineRule="exact"/>
              <w:rPr>
                <w:rFonts w:hint="default" w:eastAsia="SimSun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9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担当：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実績</w:t>
            </w: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※必要に応じて、書式を変更して記入して下さい。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rPr>
          <w:rFonts w:hint="default"/>
          <w:b w:val="1"/>
          <w:sz w:val="24"/>
        </w:rPr>
        <w:sectPr>
          <w:pgSz w:w="16838" w:h="11906" w:orient="landscape"/>
          <w:pgMar w:top="567" w:right="1417" w:bottom="567" w:left="1417" w:header="283" w:footer="283" w:gutter="0"/>
          <w:cols w:space="720"/>
          <w:textDirection w:val="lrTb"/>
          <w:docGrid w:type="lines" w:linePitch="293"/>
        </w:sect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19" behindDoc="0" locked="0" layoutInCell="1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448310</wp:posOffset>
                </wp:positionV>
                <wp:extent cx="3167380" cy="368300"/>
                <wp:effectExtent l="0" t="0" r="635" b="635"/>
                <wp:wrapNone/>
                <wp:docPr id="1028" name="officeArt object" descr="テキスト 4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fficeArt object" descr="テキスト 48"/>
                      <wps:cNvSpPr txBox="1"/>
                      <wps:spPr>
                        <a:xfrm>
                          <a:off x="0" y="0"/>
                          <a:ext cx="316738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游ゴシック Light" w:hAnsi="游ゴシック Light" w:eastAsia="游ゴシック Light"/>
                                <w:color w:val="000000"/>
                                <w:kern w:val="1200"/>
                                <w:sz w:val="28"/>
                              </w:rPr>
                              <w:t>事業戦略サマリー図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35.29pt;mso-position-vertical-relative:page;mso-position-horizontal-relative:page;v-text-anchor:top;position:absolute;height:29pt;mso-wrap-distance-top:0pt;width:249.4pt;mso-wrap-distance-left:0pt;margin-left:164.55pt;z-index:19;" o:spid="_x0000_s1028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游ゴシック Light" w:hAnsi="游ゴシック Light" w:eastAsia="游ゴシック Light"/>
                          <w:color w:val="000000"/>
                          <w:kern w:val="1200"/>
                          <w:sz w:val="28"/>
                        </w:rPr>
                        <w:t>事業戦略サマリー図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0" relativeHeight="8" behindDoc="0" locked="0" layoutInCell="1" hidden="0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3175</wp:posOffset>
                </wp:positionV>
                <wp:extent cx="6584315" cy="50228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315" cy="502285"/>
                          <a:chOff x="0" y="0"/>
                          <a:chExt cx="6765290" cy="654684"/>
                        </a:xfrm>
                      </wpg:grpSpPr>
                      <wps:wsp>
                        <wps:cNvPr id="1030" name="Shape 1073741830"/>
                        <wps:cNvSpPr/>
                        <wps:spPr>
                          <a:xfrm>
                            <a:off x="0" y="0"/>
                            <a:ext cx="6765291" cy="654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31" name="Shape 1073741831"/>
                        <wps:cNvSpPr txBox="1"/>
                        <wps:spPr>
                          <a:xfrm>
                            <a:off x="31958" y="31959"/>
                            <a:ext cx="6701350" cy="5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</w:rPr>
                                <w:t>■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</w:rPr>
                                <w:t>経営理念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jc w:val="left"/>
                                <w:rPr>
                                  <w:rFonts w:hint="default"/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0pt;mso-wrap-distance-bottom:0pt;margin-top:0.25pt;mso-position-vertical-relative:line;mso-position-horizontal-relative:margin;position:absolute;height:39.54pt;mso-wrap-distance-top:0pt;width:518.45000000000005pt;mso-wrap-distance-left:0pt;margin-left:0.5pt;z-index:8;" coordsize="6765290,654684" coordorigin="0,0" o:spid="_x0000_s1029" o:allowincell="t" o:allowoverlap="t">
                <v:roundrect id="Shape 1073741830" style="height:654685;width:6765291;top:0;left:0;position:absolute;" o:spid="_x0000_s1030" filled="t" fillcolor="#ffffff" stroked="t" strokecolor="#4f81bd [3204]" strokeweight="1.5pt" o:spt="2" arcsize="10923f">
                  <v:fill/>
                  <v:stroke miterlimit="8" endcap="flat" dashstyle="solid" filltype="solid"/>
                  <v:textbox style="layout-flow:horizontal;"/>
                  <v:imagedata o:title=""/>
                  <w10:wrap type="none" anchorx="margin" anchory="line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31" style="height:590954;width:6701350;top:31959;left:31958;position:absolute;" o:spid="_x0000_s1031" filled="f" stroked="f" strokeweight="1pt" o:spt="202" type="#_x0000_t202">
                  <v:fill/>
                  <v:stroke miterlimit="4" endcap="flat"/>
                  <v:textbox style="layout-flow:horizontal;" inset="1.2699722222222221mm,1.2699722222222221mm,1.2699722222222221mm,1.2699722222222221mm">
                    <w:txbxContent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  <w:sz w:val="22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</w:rPr>
                          <w:t>■</w:t>
                        </w: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</w:rPr>
                          <w:t>経営理念</w:t>
                        </w:r>
                      </w:p>
                      <w:p>
                        <w:pPr>
                          <w:pStyle w:val="0"/>
                          <w:spacing w:line="300" w:lineRule="exact"/>
                          <w:jc w:val="left"/>
                          <w:rPr>
                            <w:rFonts w:hint="default"/>
                            <w:color w:val="auto"/>
                          </w:rPr>
                        </w:pPr>
                      </w:p>
                    </w:txbxContent>
                  </v:textbox>
                  <v:imagedata o:title=""/>
                  <w10:wrap type="none" anchorx="margin" anchory="line"/>
                </v:shape>
                <w10:wrap type="none" anchorx="margin" anchory="line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18" behindDoc="0" locked="0" layoutInCell="1" hidden="0" allowOverlap="1">
                <wp:simplePos x="0" y="0"/>
                <wp:positionH relativeFrom="page">
                  <wp:posOffset>2887345</wp:posOffset>
                </wp:positionH>
                <wp:positionV relativeFrom="page">
                  <wp:posOffset>1401445</wp:posOffset>
                </wp:positionV>
                <wp:extent cx="1604010" cy="184150"/>
                <wp:effectExtent l="0" t="635" r="635" b="635"/>
                <wp:wrapNone/>
                <wp:docPr id="1032" name="officeArt object" descr="図形 3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officeArt object" descr="図形 37"/>
                      <wps:cNvSpPr/>
                      <wps:spPr>
                        <a:xfrm flipV="1">
                          <a:off x="0" y="0"/>
                          <a:ext cx="1604010" cy="184150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officeArt object" style="flip:y;mso-wrap-distance-right:0pt;mso-wrap-distance-bottom:0pt;margin-top:110.35pt;mso-position-vertical-relative:page;mso-position-horizontal-relative:page;position:absolute;height:14.5pt;mso-wrap-distance-top:0pt;width:126.3pt;mso-wrap-distance-left:0pt;margin-left:227.35pt;z-index:18;" o:spid="_x0000_s1032" o:allowincell="t" o:allowoverlap="t" filled="t" fillcolor="#4f81bd [3204]" stroked="f" strokeweight="1pt" o:spt="5" type="#_x0000_t5" adj="10800">
                <v:fill/>
                <v:stroke miterlimit="4" endcap="flat"/>
                <v:textbox style="layout-flow:horizontal;"/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mc:AlternateContent>
          <mc:Choice Requires="wpg">
            <w:drawing>
              <wp:anchor distT="0" distB="0" distL="0" distR="0" simplePos="0" relativeHeight="11" behindDoc="0" locked="0" layoutInCell="1" hidden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1642745</wp:posOffset>
                </wp:positionV>
                <wp:extent cx="6576695" cy="49276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492760"/>
                          <a:chOff x="0" y="0"/>
                          <a:chExt cx="6757669" cy="664209"/>
                        </a:xfrm>
                      </wpg:grpSpPr>
                      <wps:wsp>
                        <wps:cNvPr id="1034" name="Shape 1073741826"/>
                        <wps:cNvSpPr/>
                        <wps:spPr>
                          <a:xfrm>
                            <a:off x="0" y="0"/>
                            <a:ext cx="6757670" cy="66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35" name="Shape 1073741827"/>
                        <wps:cNvSpPr txBox="1"/>
                        <wps:spPr>
                          <a:xfrm>
                            <a:off x="32424" y="32423"/>
                            <a:ext cx="6693074" cy="599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</w:rPr>
                                <w:t>■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</w:rPr>
                                <w:t>事業領域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jc w:val="left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0pt;mso-wrap-distance-bottom:0pt;margin-top:129.35pt;mso-position-vertical-relative:page;mso-position-horizontal-relative:page;position:absolute;height:38.79pt;mso-wrap-distance-top:0pt;width:517.85pt;mso-wrap-distance-left:0pt;margin-left:28.35pt;z-index:11;" coordsize="6757669,664209" coordorigin="0,0" o:spid="_x0000_s1033" o:allowincell="t" o:allowoverlap="t">
                <v:roundrect id="Shape 1073741826" style="height:664210;width:6757670;top:0;left:0;position:absolute;" o:spid="_x0000_s1034" filled="t" fillcolor="#ffffff" stroked="t" strokecolor="#4f81bd [3204]" strokeweight="1.5pt" o:spt="2" arcsize="10923f">
                  <v:fill/>
                  <v:stroke miterlimit="8" endcap="flat" dashstyle="solid" filltype="solid"/>
                  <v:textbox style="layout-flow:horizontal;"/>
                  <v:imagedata o:title=""/>
                  <w10:wrap type="none" anchorx="page" anchory="page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style="height:599158;width:6693074;top:32423;left:32424;position:absolute;" o:spid="_x0000_s1035" filled="f" stroked="f" strokeweight="1pt" o:spt="202" type="#_x0000_t202">
                  <v:fill/>
                  <v:stroke miterlimit="4" endcap="flat"/>
                  <v:textbox style="layout-flow:horizontal;" inset="1.2699722222222221mm,1.2699722222222221mm,1.2699722222222221mm,1.2699722222222221mm">
                    <w:txbxContent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  <w:sz w:val="22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</w:rPr>
                          <w:t>■</w:t>
                        </w: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</w:rPr>
                          <w:t>事業領域</w:t>
                        </w:r>
                      </w:p>
                      <w:p>
                        <w:pPr>
                          <w:pStyle w:val="0"/>
                          <w:spacing w:line="300" w:lineRule="exact"/>
                          <w:jc w:val="lef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shape>
                <w10:wrap type="none" anchorx="page" anchory="page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15" behindDoc="0" locked="0" layoutInCell="1" hidden="0" allowOverlap="1">
                <wp:simplePos x="0" y="0"/>
                <wp:positionH relativeFrom="margin">
                  <wp:posOffset>10160</wp:posOffset>
                </wp:positionH>
                <wp:positionV relativeFrom="line">
                  <wp:posOffset>880110</wp:posOffset>
                </wp:positionV>
                <wp:extent cx="2775585" cy="1587500"/>
                <wp:effectExtent l="635" t="635" r="29845" b="10795"/>
                <wp:wrapNone/>
                <wp:docPr id="1036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officeArt object"/>
                      <wps:cNvSpPr/>
                      <wps:spPr>
                        <a:xfrm>
                          <a:off x="0" y="0"/>
                          <a:ext cx="2775585" cy="1587500"/>
                        </a:xfrm>
                        <a:prstGeom prst="roundRect">
                          <a:avLst>
                            <a:gd name="adj" fmla="val 9875"/>
                          </a:avLst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style="mso-wrap-distance-right:0pt;mso-wrap-distance-bottom:0pt;margin-top:69.3pt;mso-position-vertical-relative:line;mso-position-horizontal-relative:margin;position:absolute;height:125pt;mso-wrap-distance-top:0pt;width:218.55pt;mso-wrap-distance-left:0pt;margin-left:0.8pt;z-index:15;" o:spid="_x0000_s1036" o:allowincell="t" o:allowoverlap="t" filled="t" fillcolor="#ffffff" stroked="t" strokecolor="#4f81bd [3204]" strokeweight="1.5pt" o:spt="2" arcsize="6472f">
                <v:fill/>
                <v:stroke miterlimit="8" endcap="flat" dashstyle="solid" filltype="solid"/>
                <v:textbox style="layout-flow:horizontal;"/>
                <v:imagedata o:title=""/>
                <w10:wrap type="none" anchorx="margin" anchory="line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16" behindDoc="0" locked="0" layoutInCell="1" hidden="0" allowOverlap="1">
                <wp:simplePos x="0" y="0"/>
                <wp:positionH relativeFrom="margin">
                  <wp:posOffset>33020</wp:posOffset>
                </wp:positionH>
                <wp:positionV relativeFrom="line">
                  <wp:posOffset>925830</wp:posOffset>
                </wp:positionV>
                <wp:extent cx="2750185" cy="1543050"/>
                <wp:effectExtent l="0" t="0" r="635" b="635"/>
                <wp:wrapNone/>
                <wp:docPr id="1037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officeArt object"/>
                      <wps:cNvSpPr txBox="1"/>
                      <wps:spPr>
                        <a:xfrm>
                          <a:off x="0" y="0"/>
                          <a:ext cx="2750185" cy="1543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kern w:val="1200"/>
                                <w:sz w:val="28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■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外部環境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機会</w:t>
                            </w:r>
                            <w:r>
                              <w:rPr>
                                <w:rFonts w:hint="default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2"/>
                              </w:numPr>
                              <w:shd w:val="clear" w:color="auto" w:fill="E9EEF7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2"/>
                              </w:numPr>
                              <w:shd w:val="clear" w:color="auto" w:fill="E9EEF7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2"/>
                              </w:numPr>
                              <w:shd w:val="clear" w:color="auto" w:fill="E9EEF7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  <w:sz w:val="20"/>
                              </w:rPr>
                              <w:t>脅威</w:t>
                            </w: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2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2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2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72.900000000000006pt;mso-position-vertical-relative:line;mso-position-horizontal-relative:margin;v-text-anchor:top;position:absolute;height:121.5pt;mso-wrap-distance-top:0pt;width:216.55pt;mso-wrap-distance-left:0pt;margin-left:2.6pt;z-index:16;" o:spid="_x0000_s1037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メイリオ" w:hAnsi="メイリオ" w:eastAsia="メイリオ"/>
                          <w:kern w:val="1200"/>
                          <w:sz w:val="28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■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外部環境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color w:val="000000"/>
                          <w:sz w:val="20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機会</w:t>
                      </w:r>
                      <w:r>
                        <w:rPr>
                          <w:rFonts w:hint="default"/>
                          <w:color w:val="000000"/>
                          <w:sz w:val="20"/>
                        </w:rPr>
                        <w:tab/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2"/>
                        </w:numPr>
                        <w:shd w:val="clear" w:color="auto" w:fill="E9EEF7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2"/>
                        </w:numPr>
                        <w:shd w:val="clear" w:color="auto" w:fill="E9EEF7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2"/>
                        </w:numPr>
                        <w:shd w:val="clear" w:color="auto" w:fill="E9EEF7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auto"/>
                          <w:sz w:val="20"/>
                        </w:rPr>
                      </w:pPr>
                      <w:r>
                        <w:rPr>
                          <w:rFonts w:hint="default"/>
                          <w:color w:val="auto"/>
                          <w:sz w:val="20"/>
                        </w:rPr>
                        <w:t>脅威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2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2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2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14" behindDoc="0" locked="0" layoutInCell="1" hidden="0" allowOverlap="1">
                <wp:simplePos x="0" y="0"/>
                <wp:positionH relativeFrom="margin">
                  <wp:posOffset>2908935</wp:posOffset>
                </wp:positionH>
                <wp:positionV relativeFrom="line">
                  <wp:posOffset>677545</wp:posOffset>
                </wp:positionV>
                <wp:extent cx="863600" cy="1926590"/>
                <wp:effectExtent l="0" t="0" r="635" b="635"/>
                <wp:wrapNone/>
                <wp:docPr id="1038" name="officeArt object" descr="図形 19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officeArt object" descr="図形 19"/>
                      <wps:cNvSpPr/>
                      <wps:spPr>
                        <a:xfrm>
                          <a:off x="0" y="0"/>
                          <a:ext cx="863600" cy="19265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7416"/>
                              </a:moveTo>
                              <a:lnTo>
                                <a:pt x="5400" y="17416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7416"/>
                              </a:lnTo>
                              <a:lnTo>
                                <a:pt x="21600" y="17416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style="mso-wrap-distance-right:0pt;mso-wrap-distance-bottom:0pt;margin-top:53.35pt;mso-position-vertical-relative:line;mso-position-horizontal-relative:margin;position:absolute;height:151.69pt;mso-wrap-distance-top:0pt;width:68pt;mso-wrap-distance-left:0pt;margin-left:229.05pt;z-index:14;" o:spid="_x0000_s1038" o:allowincell="t" o:allowoverlap="t" filled="t" fillcolor="#4f81bd [3204]" stroked="f" strokeweight="1pt" o:spt="100" path="m0,17416l0,17416l5400,17416l5400,0l16200,0l16200,17416l21600,17416l10800,21600xe">
                <v:path textboxrect="0,0,21600,21600" arrowok="true" o:connecttype="custom" o:connectlocs="10800,10800;10800,10800;10800,10800;10800,10800" o:connectangles="0,90,180,270" o:extrusionok="false"/>
                <v:fill/>
                <v:stroke miterlimit="4" endcap="flat"/>
                <v:textbox style="layout-flow:horizontal;"/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7" behindDoc="0" locked="0" layoutInCell="1" hidden="0" allowOverlap="1">
                <wp:simplePos x="0" y="0"/>
                <wp:positionH relativeFrom="margin">
                  <wp:posOffset>3851275</wp:posOffset>
                </wp:positionH>
                <wp:positionV relativeFrom="line">
                  <wp:posOffset>878840</wp:posOffset>
                </wp:positionV>
                <wp:extent cx="2730500" cy="1572260"/>
                <wp:effectExtent l="635" t="635" r="29845" b="10795"/>
                <wp:wrapNone/>
                <wp:docPr id="1039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officeArt object"/>
                      <wps:cNvSpPr/>
                      <wps:spPr>
                        <a:xfrm>
                          <a:off x="0" y="0"/>
                          <a:ext cx="2730500" cy="1572260"/>
                        </a:xfrm>
                        <a:prstGeom prst="roundRect">
                          <a:avLst>
                            <a:gd name="adj" fmla="val 12540"/>
                          </a:avLst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style="mso-wrap-distance-right:0pt;mso-wrap-distance-bottom:0pt;margin-top:69.2pt;mso-position-vertical-relative:line;mso-position-horizontal-relative:margin;position:absolute;height:123.8pt;mso-wrap-distance-top:0pt;width:215pt;mso-wrap-distance-left:0pt;margin-left:303.25pt;z-index:7;" o:spid="_x0000_s1039" o:allowincell="t" o:allowoverlap="t" filled="t" fillcolor="#ffffff" stroked="t" strokecolor="#4f81bd [3204]" strokeweight="1.5pt" o:spt="2" arcsize="8219f">
                <v:fill/>
                <v:stroke miterlimit="8" endcap="flat" dashstyle="solid" filltype="solid"/>
                <v:textbox style="layout-flow:horizontal;"/>
                <v:imagedata o:title=""/>
                <w10:wrap type="none" anchorx="margin" anchory="line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17" behindDoc="0" locked="0" layoutInCell="1" hidden="0" allowOverlap="1">
                <wp:simplePos x="0" y="0"/>
                <wp:positionH relativeFrom="margin">
                  <wp:posOffset>3900805</wp:posOffset>
                </wp:positionH>
                <wp:positionV relativeFrom="line">
                  <wp:posOffset>878840</wp:posOffset>
                </wp:positionV>
                <wp:extent cx="2624455" cy="1513840"/>
                <wp:effectExtent l="0" t="0" r="635" b="635"/>
                <wp:wrapNone/>
                <wp:docPr id="1040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officeArt object"/>
                      <wps:cNvSpPr txBox="1"/>
                      <wps:spPr>
                        <a:xfrm>
                          <a:off x="0" y="0"/>
                          <a:ext cx="2624455" cy="1513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kern w:val="1200"/>
                                <w:sz w:val="28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■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内部環境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kern w:val="1200"/>
                                <w:sz w:val="28"/>
                              </w:rPr>
                            </w:pPr>
                            <w:r>
                              <w:rPr>
                                <w:rFonts w:hint="default"/>
                                <w:kern w:val="1200"/>
                                <w:sz w:val="20"/>
                              </w:rPr>
                              <w:t>強み</w:t>
                            </w: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3"/>
                              </w:numPr>
                              <w:shd w:val="clear" w:color="auto" w:fill="E9EEF7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3"/>
                              </w:numPr>
                              <w:shd w:val="clear" w:color="auto" w:fill="E9EEF7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3"/>
                              </w:numPr>
                              <w:shd w:val="clear" w:color="auto" w:fill="E9EEF7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弱み</w:t>
                            </w: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3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3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3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69.2pt;mso-position-vertical-relative:line;mso-position-horizontal-relative:margin;v-text-anchor:top;position:absolute;height:119.2pt;mso-wrap-distance-top:0pt;width:206.65pt;mso-wrap-distance-left:0pt;margin-left:307.14pt;z-index:17;" o:spid="_x0000_s1040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メイリオ" w:hAnsi="メイリオ" w:eastAsia="メイリオ"/>
                          <w:kern w:val="1200"/>
                          <w:sz w:val="28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■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内部環境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メイリオ" w:hAnsi="メイリオ" w:eastAsia="メイリオ"/>
                          <w:kern w:val="1200"/>
                          <w:sz w:val="28"/>
                        </w:rPr>
                      </w:pPr>
                      <w:r>
                        <w:rPr>
                          <w:rFonts w:hint="default"/>
                          <w:kern w:val="1200"/>
                          <w:sz w:val="20"/>
                        </w:rPr>
                        <w:t>強み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3"/>
                        </w:numPr>
                        <w:shd w:val="clear" w:color="auto" w:fill="E9EEF7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3"/>
                        </w:numPr>
                        <w:shd w:val="clear" w:color="auto" w:fill="E9EEF7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3"/>
                        </w:numPr>
                        <w:shd w:val="clear" w:color="auto" w:fill="E9EEF7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弱み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3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3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3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6" behindDoc="0" locked="0" layoutInCell="1" hidden="0" allowOverlap="1">
                <wp:simplePos x="0" y="0"/>
                <wp:positionH relativeFrom="margin">
                  <wp:posOffset>2795905</wp:posOffset>
                </wp:positionH>
                <wp:positionV relativeFrom="line">
                  <wp:posOffset>1579245</wp:posOffset>
                </wp:positionV>
                <wp:extent cx="735965" cy="1070610"/>
                <wp:effectExtent l="0" t="0" r="635" b="635"/>
                <wp:wrapNone/>
                <wp:docPr id="1041" name="officeArt object" descr="図形 1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officeArt object" descr="図形 18"/>
                      <wps:cNvSpPr/>
                      <wps:spPr>
                        <a:xfrm rot="5400000">
                          <a:off x="0" y="0"/>
                          <a:ext cx="735965" cy="10706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0" y="17961"/>
                              </a:lnTo>
                              <a:cubicBezTo>
                                <a:pt x="0" y="10220"/>
                                <a:pt x="4862" y="3944"/>
                                <a:pt x="10861" y="3944"/>
                              </a:cubicBezTo>
                              <a:lnTo>
                                <a:pt x="14858" y="3944"/>
                              </a:lnTo>
                              <a:lnTo>
                                <a:pt x="14858" y="0"/>
                              </a:lnTo>
                              <a:lnTo>
                                <a:pt x="21600" y="7161"/>
                              </a:lnTo>
                              <a:lnTo>
                                <a:pt x="14858" y="14322"/>
                              </a:lnTo>
                              <a:lnTo>
                                <a:pt x="14858" y="10378"/>
                              </a:lnTo>
                              <a:lnTo>
                                <a:pt x="10861" y="10378"/>
                              </a:lnTo>
                              <a:cubicBezTo>
                                <a:pt x="7616" y="10378"/>
                                <a:pt x="4985" y="13773"/>
                                <a:pt x="4985" y="17961"/>
                              </a:cubicBezTo>
                              <a:lnTo>
                                <a:pt x="4985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style="mso-wrap-distance-right:0pt;mso-wrap-distance-bottom:0pt;margin-top:124.35pt;mso-position-vertical-relative:line;mso-position-horizontal-relative:margin;position:absolute;height:84.3pt;mso-wrap-distance-top:0pt;width:57.95pt;mso-wrap-distance-left:0pt;margin-left:220.15pt;z-index:6;rotation:90;" o:spid="_x0000_s1041" o:allowincell="t" o:allowoverlap="t" filled="t" fillcolor="#4f81bd [3204]" stroked="f" strokeweight="1pt" o:spt="100" path="m0,21600l0,21600l0,17961c0,10220,4862,3944,10861,3944l14858,3944l14858,0l21600,7161l14858,14322l14858,10378l10861,10378c7616,10378,4985,13773,4985,17961l4985,21600xe">
                <v:path textboxrect="0,0,21600,21600" arrowok="true" o:connecttype="custom" o:connectlocs="10800,10800;10800,10800;10800,10800;10800,10800" o:connectangles="0,90,180,270" o:extrusionok="false"/>
                <v:fill/>
                <v:stroke miterlimit="4" endcap="flat"/>
                <v:textbox style="layout-flow:horizontal;"/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5" behindDoc="0" locked="0" layoutInCell="1" hidden="0" allowOverlap="1">
                <wp:simplePos x="0" y="0"/>
                <wp:positionH relativeFrom="margin">
                  <wp:posOffset>3080385</wp:posOffset>
                </wp:positionH>
                <wp:positionV relativeFrom="line">
                  <wp:posOffset>1604645</wp:posOffset>
                </wp:positionV>
                <wp:extent cx="712470" cy="998855"/>
                <wp:effectExtent l="0" t="0" r="635" b="1270"/>
                <wp:wrapNone/>
                <wp:docPr id="1042" name="officeArt object" descr="図形 17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officeArt object" descr="図形 17"/>
                      <wps:cNvSpPr/>
                      <wps:spPr>
                        <a:xfrm rot="16200000" flipH="1">
                          <a:off x="0" y="0"/>
                          <a:ext cx="712470" cy="998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0" y="18265"/>
                              </a:lnTo>
                              <a:cubicBezTo>
                                <a:pt x="0" y="10524"/>
                                <a:pt x="4613" y="4248"/>
                                <a:pt x="10303" y="4248"/>
                              </a:cubicBezTo>
                              <a:lnTo>
                                <a:pt x="14726" y="4248"/>
                              </a:lnTo>
                              <a:lnTo>
                                <a:pt x="14726" y="0"/>
                              </a:lnTo>
                              <a:lnTo>
                                <a:pt x="21600" y="8019"/>
                              </a:lnTo>
                              <a:lnTo>
                                <a:pt x="14726" y="16039"/>
                              </a:lnTo>
                              <a:lnTo>
                                <a:pt x="14726" y="11791"/>
                              </a:lnTo>
                              <a:lnTo>
                                <a:pt x="10303" y="11791"/>
                              </a:lnTo>
                              <a:cubicBezTo>
                                <a:pt x="7675" y="11791"/>
                                <a:pt x="5544" y="14689"/>
                                <a:pt x="5544" y="18265"/>
                              </a:cubicBezTo>
                              <a:lnTo>
                                <a:pt x="5544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style="flip:x;mso-wrap-distance-right:0pt;mso-wrap-distance-bottom:0pt;margin-top:126.35pt;mso-position-vertical-relative:line;mso-position-horizontal-relative:margin;position:absolute;height:78.650000000000006pt;mso-wrap-distance-top:0pt;width:56.1pt;mso-wrap-distance-left:0pt;margin-left:242.55pt;z-index:5;rotation:-270;" o:spid="_x0000_s1042" o:allowincell="t" o:allowoverlap="t" filled="t" fillcolor="#4f81bd [3204]" stroked="f" strokeweight="1pt" o:spt="100" path="m0,21600l0,21600l0,18265c0,10524,4613,4248,10303,4248l14726,4248l14726,0l21600,8019l14726,16039l14726,11791l10303,11791c7675,11791,5544,14689,5544,18265l5544,21600xe">
                <v:path textboxrect="0,0,21600,21600" arrowok="true" o:connecttype="custom" o:connectlocs="10800,10800;10800,10800;10800,10800;10800,10800" o:connectangles="0,90,180,270" o:extrusionok="false"/>
                <v:fill/>
                <v:stroke miterlimit="4" endcap="flat"/>
                <v:textbox style="layout-flow:horizontal;"/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3" behindDoc="0" locked="0" layoutInCell="1" hidden="0" allowOverlap="1">
                <wp:simplePos x="0" y="0"/>
                <wp:positionH relativeFrom="margin">
                  <wp:posOffset>3810</wp:posOffset>
                </wp:positionH>
                <wp:positionV relativeFrom="line">
                  <wp:posOffset>2705100</wp:posOffset>
                </wp:positionV>
                <wp:extent cx="6671310" cy="552450"/>
                <wp:effectExtent l="0" t="0" r="635" b="635"/>
                <wp:wrapNone/>
                <wp:docPr id="1043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officeArt object"/>
                      <wps:cNvSpPr txBox="1"/>
                      <wps:spPr>
                        <a:xfrm>
                          <a:off x="0" y="0"/>
                          <a:ext cx="6671310" cy="552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■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事業方針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FF0000"/>
                                <w:kern w:val="1200"/>
                                <w:sz w:val="18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213pt;mso-position-vertical-relative:line;mso-position-horizontal-relative:margin;v-text-anchor:top;position:absolute;height:43.5pt;mso-wrap-distance-top:0pt;width:525.29pt;mso-wrap-distance-left:0pt;margin-left:0.3pt;z-index:23;" o:spid="_x0000_s1043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■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事業方針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FF0000"/>
                          <w:kern w:val="1200"/>
                          <w:sz w:val="1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2" behindDoc="0" locked="0" layoutInCell="1" hidden="0" allowOverlap="1">
                <wp:simplePos x="0" y="0"/>
                <wp:positionH relativeFrom="margin">
                  <wp:posOffset>43180</wp:posOffset>
                </wp:positionH>
                <wp:positionV relativeFrom="line">
                  <wp:posOffset>2661285</wp:posOffset>
                </wp:positionV>
                <wp:extent cx="6577965" cy="640080"/>
                <wp:effectExtent l="635" t="635" r="29845" b="10795"/>
                <wp:wrapNone/>
                <wp:docPr id="1044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officeArt object"/>
                      <wps:cNvSpPr/>
                      <wps:spPr>
                        <a:xfrm>
                          <a:off x="0" y="0"/>
                          <a:ext cx="6577965" cy="640080"/>
                        </a:xfrm>
                        <a:prstGeom prst="roundRect">
                          <a:avLst>
                            <a:gd name="adj" fmla="val 23323"/>
                          </a:avLst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style="mso-wrap-distance-right:0pt;mso-wrap-distance-bottom:0pt;margin-top:209.55pt;mso-position-vertical-relative:line;mso-position-horizontal-relative:margin;position:absolute;height:50.4pt;mso-wrap-distance-top:0pt;width:517.95000000000005pt;mso-wrap-distance-left:0pt;margin-left:3.4pt;z-index:22;" o:spid="_x0000_s1044" o:allowincell="t" o:allowoverlap="t" filled="t" fillcolor="#ffffff" stroked="t" strokecolor="#4f81bd [3204]" strokeweight="1.5pt" o:spt="2" arcsize="15286f">
                <v:fill/>
                <v:stroke miterlimit="8" endcap="flat" dashstyle="solid" filltype="solid"/>
                <v:textbox style="layout-flow:horizontal;"/>
                <v:imagedata o:title=""/>
                <w10:wrap type="none" anchorx="margin" anchory="line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4" behindDoc="0" locked="0" layoutInCell="1" hidden="0" allowOverlap="1">
                <wp:simplePos x="0" y="0"/>
                <wp:positionH relativeFrom="margin">
                  <wp:posOffset>2554605</wp:posOffset>
                </wp:positionH>
                <wp:positionV relativeFrom="line">
                  <wp:posOffset>3312795</wp:posOffset>
                </wp:positionV>
                <wp:extent cx="1604010" cy="193675"/>
                <wp:effectExtent l="0" t="0" r="1270" b="635"/>
                <wp:wrapNone/>
                <wp:docPr id="1045" name="officeArt object" descr="図形 33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officeArt object" descr="図形 33"/>
                      <wps:cNvSpPr/>
                      <wps:spPr>
                        <a:xfrm rot="10800000" flipH="1">
                          <a:off x="0" y="0"/>
                          <a:ext cx="1604010" cy="193675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officeArt object" style="flip:x;mso-wrap-distance-right:0pt;mso-wrap-distance-bottom:0pt;margin-top:260.85000000000002pt;mso-position-vertical-relative:line;mso-position-horizontal-relative:margin;position:absolute;height:15.25pt;mso-wrap-distance-top:0pt;width:126.3pt;mso-wrap-distance-left:0pt;margin-left:201.15pt;z-index:24;rotation:-180;" o:spid="_x0000_s1045" o:allowincell="t" o:allowoverlap="t" filled="t" fillcolor="#4f81bd [3204]" stroked="f" strokeweight="1pt" o:spt="5" type="#_x0000_t5" adj="10800">
                <v:fill/>
                <v:stroke miterlimit="4" endcap="flat"/>
                <v:textbox style="layout-flow:horizontal;"/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7" behindDoc="0" locked="0" layoutInCell="1" hidden="0" allowOverlap="1">
                <wp:simplePos x="0" y="0"/>
                <wp:positionH relativeFrom="margin">
                  <wp:posOffset>99060</wp:posOffset>
                </wp:positionH>
                <wp:positionV relativeFrom="line">
                  <wp:posOffset>5205730</wp:posOffset>
                </wp:positionV>
                <wp:extent cx="1618615" cy="1337945"/>
                <wp:effectExtent l="0" t="0" r="635" b="635"/>
                <wp:wrapNone/>
                <wp:docPr id="1046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officeArt object"/>
                      <wps:cNvSpPr txBox="1"/>
                      <wps:spPr>
                        <a:xfrm>
                          <a:off x="0" y="0"/>
                          <a:ext cx="1618615" cy="13379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企画・開発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製造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営業・販売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管理</w:t>
                            </w: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4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4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4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auto"/>
                                <w:sz w:val="16"/>
                              </w:rPr>
                              <w:br w:type="textWrapping" w:clear="none"/>
                            </w:r>
                          </w:p>
                          <w:p>
                            <w:pPr>
                              <w:pStyle w:val="0"/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09.9pt;mso-position-vertical-relative:line;mso-position-horizontal-relative:margin;v-text-anchor:top;position:absolute;height:105.35pt;mso-wrap-distance-top:0pt;width:127.45pt;mso-wrap-distance-left:0pt;margin-left:7.8pt;z-index:27;" o:spid="_x0000_s1046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</w:pP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企画・開発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製造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営業・販売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管理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4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4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4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auto"/>
                          <w:sz w:val="16"/>
                        </w:rPr>
                        <w:br w:type="textWrapping" w:clear="none"/>
                      </w:r>
                    </w:p>
                    <w:p>
                      <w:pPr>
                        <w:pStyle w:val="0"/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8" behindDoc="0" locked="0" layoutInCell="1" hidden="0" allowOverlap="1">
                <wp:simplePos x="0" y="0"/>
                <wp:positionH relativeFrom="margin">
                  <wp:posOffset>153035</wp:posOffset>
                </wp:positionH>
                <wp:positionV relativeFrom="line">
                  <wp:posOffset>5410835</wp:posOffset>
                </wp:positionV>
                <wp:extent cx="1524000" cy="274955"/>
                <wp:effectExtent l="635" t="635" r="29845" b="10795"/>
                <wp:wrapNone/>
                <wp:docPr id="1047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officeArt object"/>
                      <wps:cNvSpPr txBox="1"/>
                      <wps:spPr>
                        <a:xfrm>
                          <a:off x="0" y="0"/>
                          <a:ext cx="1524000" cy="274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satOff val="-19091"/>
                            <a:lumOff val="-11921"/>
                          </a:schemeClr>
                        </a:solidFill>
                        <a:ln w="12700" cap="flat">
                          <a:solidFill>
                            <a:schemeClr val="accent1">
                              <a:satOff val="-19091"/>
                              <a:lumOff val="-1192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FFFFFF"/>
                                <w:kern w:val="1200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FFFFFF"/>
                                <w:kern w:val="1200"/>
                              </w:rPr>
                              <w:t>企画</w:t>
                            </w:r>
                            <w:r>
                              <w:rPr>
                                <w:rFonts w:hint="default"/>
                                <w:color w:val="FFFFFF"/>
                              </w:rPr>
                              <w:t>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FFFFFF"/>
                                <w:kern w:val="1200"/>
                              </w:rPr>
                              <w:t>開発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26.05pt;mso-position-vertical-relative:line;mso-position-horizontal-relative:margin;v-text-anchor:top;position:absolute;height:21.65pt;mso-wrap-distance-top:0pt;width:120pt;mso-wrap-distance-left:0pt;margin-left:12.05pt;z-index:28;" o:spid="_x0000_s1047" o:allowincell="t" o:allowoverlap="t" filled="t" fillcolor="#4d6582" stroked="t" strokecolor="#4d6582" strokeweight="1pt" o:spt="202" type="#_x0000_t202">
                <v:fill/>
                <v:stroke miterlimit="4" endcap="flat" dashstyle="solid" filltype="solid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メイリオ" w:hAnsi="メイリオ" w:eastAsia="メイリオ"/>
                          <w:color w:val="FFFFFF"/>
                          <w:kern w:val="1200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FFFFFF"/>
                          <w:kern w:val="1200"/>
                        </w:rPr>
                        <w:t>企画</w:t>
                      </w:r>
                      <w:r>
                        <w:rPr>
                          <w:rFonts w:hint="default"/>
                          <w:color w:val="FFFFFF"/>
                        </w:rPr>
                        <w:t>・</w:t>
                      </w:r>
                      <w:r>
                        <w:rPr>
                          <w:rFonts w:hint="default" w:ascii="メイリオ" w:hAnsi="メイリオ" w:eastAsia="メイリオ"/>
                          <w:color w:val="FFFFFF"/>
                          <w:kern w:val="1200"/>
                        </w:rPr>
                        <w:t>開発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33" behindDoc="0" locked="0" layoutInCell="1" hidden="0" allowOverlap="1">
                <wp:simplePos x="0" y="0"/>
                <wp:positionH relativeFrom="margin">
                  <wp:posOffset>161290</wp:posOffset>
                </wp:positionH>
                <wp:positionV relativeFrom="line">
                  <wp:posOffset>5011420</wp:posOffset>
                </wp:positionV>
                <wp:extent cx="2481580" cy="347345"/>
                <wp:effectExtent l="0" t="0" r="635" b="635"/>
                <wp:wrapNone/>
                <wp:docPr id="1048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officeArt object"/>
                      <wps:cNvSpPr txBox="1"/>
                      <wps:spPr>
                        <a:xfrm>
                          <a:off x="0" y="0"/>
                          <a:ext cx="2481580" cy="3473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kern w:val="1200"/>
                              </w:rPr>
                              <w:t>▶アクションプラン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394.6pt;mso-position-vertical-relative:line;mso-position-horizontal-relative:margin;v-text-anchor:top;position:absolute;height:27.35pt;mso-wrap-distance-top:0pt;width:195.4pt;mso-wrap-distance-left:0pt;margin-left:12.7pt;z-index:33;" o:spid="_x0000_s1048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kern w:val="1200"/>
                        </w:rPr>
                        <w:t>▶アクションプラン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9" behindDoc="0" locked="0" layoutInCell="1" hidden="0" allowOverlap="1">
                <wp:simplePos x="0" y="0"/>
                <wp:positionH relativeFrom="margin">
                  <wp:posOffset>1718310</wp:posOffset>
                </wp:positionH>
                <wp:positionV relativeFrom="line">
                  <wp:posOffset>5205730</wp:posOffset>
                </wp:positionV>
                <wp:extent cx="1649730" cy="1348105"/>
                <wp:effectExtent l="0" t="0" r="635" b="635"/>
                <wp:wrapNone/>
                <wp:docPr id="1049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officeArt object"/>
                      <wps:cNvSpPr txBox="1"/>
                      <wps:spPr>
                        <a:xfrm>
                          <a:off x="0" y="0"/>
                          <a:ext cx="1649730" cy="1348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企画・開発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製造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営業・販売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管理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shd w:val="clear" w:color="auto" w:fill="D0DDEF"/>
                              <w:spacing w:line="240" w:lineRule="exact"/>
                              <w:ind w:left="0" w:leftChars="0" w:firstLineChars="0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shd w:val="clear" w:color="auto" w:fill="D0DDEF"/>
                              <w:spacing w:line="240" w:lineRule="exact"/>
                              <w:ind w:left="0" w:leftChars="0" w:firstLineChars="0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09.9pt;mso-position-vertical-relative:line;mso-position-horizontal-relative:margin;v-text-anchor:top;position:absolute;height:106.15pt;mso-wrap-distance-top:0pt;width:129.9pt;mso-wrap-distance-left:0pt;margin-left:135.30000000000001pt;z-index:29;" o:spid="_x0000_s1049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</w:pP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企画・開発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製造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営業・販売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管理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numId w:val="0"/>
                        </w:numPr>
                        <w:shd w:val="clear" w:color="auto" w:fill="D0DDEF"/>
                        <w:spacing w:line="240" w:lineRule="exact"/>
                        <w:ind w:left="0" w:leftChars="0" w:firstLineChars="0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</w:p>
                    <w:p>
                      <w:pPr>
                        <w:pStyle w:val="0"/>
                        <w:numPr>
                          <w:numId w:val="0"/>
                        </w:numPr>
                        <w:shd w:val="clear" w:color="auto" w:fill="D0DDEF"/>
                        <w:spacing w:line="240" w:lineRule="exact"/>
                        <w:ind w:left="0" w:leftChars="0" w:firstLineChars="0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  <w:r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  <w:tab/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30" behindDoc="0" locked="0" layoutInCell="1" hidden="0" allowOverlap="1">
                <wp:simplePos x="0" y="0"/>
                <wp:positionH relativeFrom="margin">
                  <wp:posOffset>1786890</wp:posOffset>
                </wp:positionH>
                <wp:positionV relativeFrom="line">
                  <wp:posOffset>5410835</wp:posOffset>
                </wp:positionV>
                <wp:extent cx="1524000" cy="274955"/>
                <wp:effectExtent l="635" t="635" r="29845" b="10795"/>
                <wp:wrapNone/>
                <wp:docPr id="1050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officeArt object"/>
                      <wps:cNvSpPr txBox="1"/>
                      <wps:spPr>
                        <a:xfrm>
                          <a:off x="0" y="0"/>
                          <a:ext cx="1524000" cy="274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satOff val="-19091"/>
                            <a:lumOff val="-11921"/>
                          </a:schemeClr>
                        </a:solidFill>
                        <a:ln w="12700" cap="flat">
                          <a:solidFill>
                            <a:schemeClr val="accent1">
                              <a:satOff val="-19091"/>
                              <a:lumOff val="-1192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FFFFFF"/>
                                <w:kern w:val="1200"/>
                              </w:rPr>
                              <w:t>調達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26.05pt;mso-position-vertical-relative:line;mso-position-horizontal-relative:margin;v-text-anchor:top;position:absolute;height:21.65pt;mso-wrap-distance-top:0pt;width:120pt;mso-wrap-distance-left:0pt;margin-left:140.69pt;z-index:30;" o:spid="_x0000_s1050" o:allowincell="t" o:allowoverlap="t" filled="t" fillcolor="#4d6582" stroked="t" strokecolor="#4d6582" strokeweight="1pt" o:spt="202" type="#_x0000_t202">
                <v:fill/>
                <v:stroke miterlimit="4" endcap="flat" dashstyle="solid" filltype="solid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FFFFFF"/>
                          <w:kern w:val="1200"/>
                        </w:rPr>
                        <w:t>調達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4" behindDoc="0" locked="0" layoutInCell="1" hidden="0" allowOverlap="1">
                <wp:simplePos x="0" y="0"/>
                <wp:positionH relativeFrom="margin">
                  <wp:posOffset>3366770</wp:posOffset>
                </wp:positionH>
                <wp:positionV relativeFrom="line">
                  <wp:posOffset>5205730</wp:posOffset>
                </wp:positionV>
                <wp:extent cx="1618615" cy="1370330"/>
                <wp:effectExtent l="0" t="0" r="635" b="635"/>
                <wp:wrapNone/>
                <wp:docPr id="105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officeArt object"/>
                      <wps:cNvSpPr txBox="1"/>
                      <wps:spPr>
                        <a:xfrm>
                          <a:off x="0" y="0"/>
                          <a:ext cx="1618615" cy="1370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企画・開発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製造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営業・販売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管理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numId w:val="0"/>
                              </w:numPr>
                              <w:shd w:val="clear" w:color="auto" w:fill="D0DDEF"/>
                              <w:spacing w:line="240" w:lineRule="exact"/>
                              <w:ind w:left="0" w:leftChars="0" w:firstLineChars="0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shd w:val="clear" w:color="auto" w:fill="D0DDEF"/>
                              <w:spacing w:line="240" w:lineRule="exact"/>
                              <w:ind w:left="0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09.9pt;mso-position-vertical-relative:line;mso-position-horizontal-relative:margin;v-text-anchor:top;position:absolute;height:107.9pt;mso-wrap-distance-top:0pt;width:127.45pt;mso-wrap-distance-left:0pt;margin-left:265.10000000000002pt;z-index:4;" o:spid="_x0000_s1051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</w:pP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企画・開発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製造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営業・販売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管理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25"/>
                        <w:numPr>
                          <w:numId w:val="0"/>
                        </w:numPr>
                        <w:shd w:val="clear" w:color="auto" w:fill="D0DDEF"/>
                        <w:spacing w:line="240" w:lineRule="exact"/>
                        <w:ind w:left="0" w:leftChars="0" w:firstLineChars="0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</w:p>
                    <w:p>
                      <w:pPr>
                        <w:pStyle w:val="25"/>
                        <w:shd w:val="clear" w:color="auto" w:fill="D0DDEF"/>
                        <w:spacing w:line="240" w:lineRule="exact"/>
                        <w:ind w:left="0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  <w:r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  <w:tab/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31" behindDoc="0" locked="0" layoutInCell="1" hidden="0" allowOverlap="1">
                <wp:simplePos x="0" y="0"/>
                <wp:positionH relativeFrom="margin">
                  <wp:posOffset>3402965</wp:posOffset>
                </wp:positionH>
                <wp:positionV relativeFrom="line">
                  <wp:posOffset>5412105</wp:posOffset>
                </wp:positionV>
                <wp:extent cx="1524000" cy="274955"/>
                <wp:effectExtent l="635" t="635" r="29845" b="10795"/>
                <wp:wrapNone/>
                <wp:docPr id="1052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officeArt object"/>
                      <wps:cNvSpPr txBox="1"/>
                      <wps:spPr>
                        <a:xfrm>
                          <a:off x="0" y="0"/>
                          <a:ext cx="1524000" cy="274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satOff val="-19091"/>
                            <a:lumOff val="-11921"/>
                          </a:schemeClr>
                        </a:solidFill>
                        <a:ln w="12700" cap="flat">
                          <a:solidFill>
                            <a:schemeClr val="accent1">
                              <a:satOff val="-19091"/>
                              <a:lumOff val="-1192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FFFFFF"/>
                                <w:kern w:val="1200"/>
                              </w:rPr>
                              <w:t>製造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26.15pt;mso-position-vertical-relative:line;mso-position-horizontal-relative:margin;v-text-anchor:top;position:absolute;height:21.65pt;mso-wrap-distance-top:0pt;width:120pt;mso-wrap-distance-left:0pt;margin-left:267.95pt;z-index:31;" o:spid="_x0000_s1052" o:allowincell="t" o:allowoverlap="t" filled="t" fillcolor="#4d6582" stroked="t" strokecolor="#4d6582" strokeweight="1pt" o:spt="202" type="#_x0000_t202">
                <v:fill/>
                <v:stroke miterlimit="4" endcap="flat" dashstyle="solid" filltype="solid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FFFFFF"/>
                          <w:kern w:val="1200"/>
                        </w:rPr>
                        <w:t>製造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3" behindDoc="0" locked="0" layoutInCell="1" hidden="0" allowOverlap="1">
                <wp:simplePos x="0" y="0"/>
                <wp:positionH relativeFrom="margin">
                  <wp:posOffset>5020310</wp:posOffset>
                </wp:positionH>
                <wp:positionV relativeFrom="line">
                  <wp:posOffset>5205730</wp:posOffset>
                </wp:positionV>
                <wp:extent cx="1618615" cy="1370330"/>
                <wp:effectExtent l="0" t="0" r="635" b="635"/>
                <wp:wrapNone/>
                <wp:docPr id="1053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officeArt object"/>
                      <wps:cNvSpPr txBox="1"/>
                      <wps:spPr>
                        <a:xfrm>
                          <a:off x="0" y="0"/>
                          <a:ext cx="1618615" cy="1370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企画・開発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製造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営業・販売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1"/>
                                <w:color w:val="FFFFFF"/>
                                <w:sz w:val="16"/>
                              </w:rPr>
                              <w:t>管理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aut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numId w:val="0"/>
                              </w:numPr>
                              <w:shd w:val="clear" w:color="auto" w:fill="D0DDEF"/>
                              <w:spacing w:line="240" w:lineRule="exact"/>
                              <w:ind w:left="0" w:leftChars="0" w:firstLineChars="0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numPr>
                                <w:ilvl w:val="0"/>
                                <w:numId w:val="5"/>
                              </w:numPr>
                              <w:shd w:val="clear" w:color="auto" w:fill="D0DDEF"/>
                              <w:spacing w:line="240" w:lineRule="exact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09.9pt;mso-position-vertical-relative:line;mso-position-horizontal-relative:margin;v-text-anchor:top;position:absolute;height:107.9pt;mso-wrap-distance-top:0pt;width:127.45pt;mso-wrap-distance-left:0pt;margin-left:395.3pt;z-index:3;" o:spid="_x0000_s1053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</w:pP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企画・開発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製造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営業・販売</w:t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hint="default" w:ascii="游ゴシック" w:hAnsi="游ゴシック" w:eastAsia="游ゴシック"/>
                          <w:b w:val="1"/>
                          <w:color w:val="FFFFFF"/>
                          <w:sz w:val="16"/>
                        </w:rPr>
                        <w:t>管理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auto"/>
                          <w:sz w:val="16"/>
                        </w:rPr>
                      </w:pPr>
                    </w:p>
                    <w:p>
                      <w:pPr>
                        <w:pStyle w:val="25"/>
                        <w:numPr>
                          <w:numId w:val="0"/>
                        </w:numPr>
                        <w:shd w:val="clear" w:color="auto" w:fill="D0DDEF"/>
                        <w:spacing w:line="240" w:lineRule="exact"/>
                        <w:ind w:left="0" w:leftChars="0" w:firstLineChars="0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</w:p>
                    <w:p>
                      <w:pPr>
                        <w:pStyle w:val="25"/>
                        <w:numPr>
                          <w:ilvl w:val="0"/>
                          <w:numId w:val="5"/>
                        </w:numPr>
                        <w:shd w:val="clear" w:color="auto" w:fill="D0DDEF"/>
                        <w:spacing w:line="240" w:lineRule="exact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  <w:r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  <w:tab/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32" behindDoc="0" locked="0" layoutInCell="1" hidden="0" allowOverlap="1">
                <wp:simplePos x="0" y="0"/>
                <wp:positionH relativeFrom="margin">
                  <wp:posOffset>5058410</wp:posOffset>
                </wp:positionH>
                <wp:positionV relativeFrom="line">
                  <wp:posOffset>5404485</wp:posOffset>
                </wp:positionV>
                <wp:extent cx="1524000" cy="274955"/>
                <wp:effectExtent l="635" t="635" r="29845" b="10795"/>
                <wp:wrapNone/>
                <wp:docPr id="1054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officeArt object"/>
                      <wps:cNvSpPr txBox="1"/>
                      <wps:spPr>
                        <a:xfrm>
                          <a:off x="0" y="0"/>
                          <a:ext cx="1524000" cy="274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satOff val="-19091"/>
                            <a:lumOff val="-11921"/>
                          </a:schemeClr>
                        </a:solidFill>
                        <a:ln w="12700" cap="flat">
                          <a:solidFill>
                            <a:schemeClr val="accent1">
                              <a:satOff val="-19091"/>
                              <a:lumOff val="-1192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FFFFFF"/>
                                <w:kern w:val="1200"/>
                              </w:rPr>
                              <w:t>販売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425.55pt;mso-position-vertical-relative:line;mso-position-horizontal-relative:margin;v-text-anchor:top;position:absolute;height:21.65pt;mso-wrap-distance-top:0pt;width:120pt;mso-wrap-distance-left:0pt;margin-left:398.3pt;z-index:32;" o:spid="_x0000_s1054" o:allowincell="t" o:allowoverlap="t" filled="t" fillcolor="#4d6582" stroked="t" strokecolor="#4d6582" strokeweight="1pt" o:spt="202" type="#_x0000_t202">
                <v:fill/>
                <v:stroke miterlimit="4" endcap="flat" dashstyle="solid" filltype="solid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FFFFFF"/>
                          <w:kern w:val="1200"/>
                        </w:rPr>
                        <w:t>販売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0" behindDoc="0" locked="0" layoutInCell="1" hidden="0" allowOverlap="1">
                <wp:simplePos x="0" y="0"/>
                <wp:positionH relativeFrom="margin">
                  <wp:posOffset>12065</wp:posOffset>
                </wp:positionH>
                <wp:positionV relativeFrom="line">
                  <wp:posOffset>3528695</wp:posOffset>
                </wp:positionV>
                <wp:extent cx="6602730" cy="1248410"/>
                <wp:effectExtent l="635" t="635" r="29845" b="10795"/>
                <wp:wrapNone/>
                <wp:docPr id="1055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officeArt object"/>
                      <wps:cNvSpPr/>
                      <wps:spPr>
                        <a:xfrm>
                          <a:off x="0" y="0"/>
                          <a:ext cx="6602730" cy="1248410"/>
                        </a:xfrm>
                        <a:prstGeom prst="roundRect">
                          <a:avLst>
                            <a:gd name="adj" fmla="val 6494"/>
                          </a:avLst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style="mso-wrap-distance-right:0pt;mso-wrap-distance-bottom:0pt;margin-top:277.85000000000002pt;mso-position-vertical-relative:line;mso-position-horizontal-relative:margin;position:absolute;height:98.3pt;mso-wrap-distance-top:0pt;width:519.9pt;mso-wrap-distance-left:0pt;margin-left:0.95pt;z-index:20;" o:spid="_x0000_s1055" o:allowincell="t" o:allowoverlap="t" filled="t" fillcolor="#ffffff" stroked="t" strokecolor="#4f81bd [3204]" strokeweight="1.5pt" o:spt="2" arcsize="4257f">
                <v:fill/>
                <v:stroke miterlimit="8" endcap="flat" dashstyle="solid" filltype="solid"/>
                <v:textbox style="layout-flow:horizontal;"/>
                <v:imagedata o:title=""/>
                <w10:wrap type="none" anchorx="margin" anchory="line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6" behindDoc="0" locked="0" layoutInCell="1" hidden="0" allowOverlap="1">
                <wp:simplePos x="0" y="0"/>
                <wp:positionH relativeFrom="margin">
                  <wp:posOffset>19685</wp:posOffset>
                </wp:positionH>
                <wp:positionV relativeFrom="line">
                  <wp:posOffset>4322445</wp:posOffset>
                </wp:positionV>
                <wp:extent cx="6671310" cy="552450"/>
                <wp:effectExtent l="0" t="0" r="635" b="635"/>
                <wp:wrapNone/>
                <wp:docPr id="1056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officeArt object"/>
                      <wps:cNvSpPr txBox="1"/>
                      <wps:spPr>
                        <a:xfrm>
                          <a:off x="0" y="0"/>
                          <a:ext cx="6671310" cy="552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340.35pt;mso-position-vertical-relative:line;mso-position-horizontal-relative:margin;v-text-anchor:top;position:absolute;height:43.5pt;mso-wrap-distance-top:0pt;width:525.29pt;mso-wrap-distance-left:0pt;margin-left:1.55pt;z-index:26;" o:spid="_x0000_s1056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" behindDoc="0" locked="0" layoutInCell="1" hidden="0" allowOverlap="1">
                <wp:simplePos x="0" y="0"/>
                <wp:positionH relativeFrom="margin">
                  <wp:posOffset>99060</wp:posOffset>
                </wp:positionH>
                <wp:positionV relativeFrom="line">
                  <wp:posOffset>4137660</wp:posOffset>
                </wp:positionV>
                <wp:extent cx="6426200" cy="251460"/>
                <wp:effectExtent l="0" t="0" r="635" b="635"/>
                <wp:wrapNone/>
                <wp:docPr id="1057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officeArt object"/>
                      <wps:cNvSpPr txBox="1"/>
                      <wps:spPr>
                        <a:xfrm>
                          <a:off x="0" y="0"/>
                          <a:ext cx="6426200" cy="251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1200"/>
                              </w:rPr>
                              <w:t>【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 xml:space="preserve">SDGs : 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kern w:val="1200"/>
                              </w:rPr>
                              <w:t>持続可能な開発目標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kern w:val="12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325.8pt;mso-position-vertical-relative:line;mso-position-horizontal-relative:margin;v-text-anchor:top;position:absolute;height:19.8pt;mso-wrap-distance-top:0pt;width:506pt;mso-wrap-distance-left:0pt;margin-left:7.8pt;z-index:25;" o:spid="_x0000_s1057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1200"/>
                        </w:rPr>
                        <w:t>【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 xml:space="preserve">SDGs : </w:t>
                      </w:r>
                      <w:r>
                        <w:rPr>
                          <w:rFonts w:hint="default" w:ascii="メイリオ" w:hAnsi="メイリオ" w:eastAsia="メイリオ"/>
                          <w:kern w:val="1200"/>
                        </w:rPr>
                        <w:t>持続可能な開発目標</w:t>
                      </w:r>
                      <w:r>
                        <w:rPr>
                          <w:rFonts w:hint="eastAsia" w:ascii="メイリオ" w:hAnsi="メイリオ" w:eastAsia="メイリオ"/>
                          <w:kern w:val="1200"/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37" behindDoc="0" locked="0" layoutInCell="1" hidden="0" allowOverlap="1">
                <wp:simplePos x="0" y="0"/>
                <wp:positionH relativeFrom="margin">
                  <wp:posOffset>2554605</wp:posOffset>
                </wp:positionH>
                <wp:positionV relativeFrom="line">
                  <wp:posOffset>4787900</wp:posOffset>
                </wp:positionV>
                <wp:extent cx="1604010" cy="193675"/>
                <wp:effectExtent l="0" t="0" r="1270" b="635"/>
                <wp:wrapNone/>
                <wp:docPr id="1058" name="officeArt object" descr="図形 33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officeArt object" descr="図形 33"/>
                      <wps:cNvSpPr/>
                      <wps:spPr>
                        <a:xfrm rot="10800000" flipH="1">
                          <a:off x="0" y="0"/>
                          <a:ext cx="1604010" cy="193675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officeArt object" style="flip:x;mso-wrap-distance-right:0pt;mso-wrap-distance-bottom:0pt;margin-top:377pt;mso-position-vertical-relative:line;mso-position-horizontal-relative:margin;position:absolute;height:15.25pt;mso-wrap-distance-top:0pt;width:126.3pt;mso-wrap-distance-left:0pt;margin-left:201.15pt;z-index:37;rotation:-180;" o:spid="_x0000_s1058" o:allowincell="t" o:allowoverlap="t" filled="t" fillcolor="#4f81bd [3204]" stroked="f" strokeweight="1pt" o:spt="5" type="#_x0000_t5" adj="10800">
                <v:fill/>
                <v:stroke miterlimit="4" endcap="flat"/>
                <v:textbox style="layout-flow:horizontal;"/>
                <v:imagedata o:title=""/>
                <w10:wrap type="none" anchorx="margin" anchory="line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0" distR="0" simplePos="0" relativeHeight="34" behindDoc="0" locked="0" layoutInCell="1" hidden="0" allowOverlap="1">
                <wp:simplePos x="0" y="0"/>
                <wp:positionH relativeFrom="margin">
                  <wp:posOffset>69850</wp:posOffset>
                </wp:positionH>
                <wp:positionV relativeFrom="line">
                  <wp:posOffset>6309360</wp:posOffset>
                </wp:positionV>
                <wp:extent cx="6574790" cy="1371600"/>
                <wp:effectExtent l="635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790" cy="1371600"/>
                          <a:chOff x="0" y="-134993"/>
                          <a:chExt cx="6746240" cy="1372353"/>
                        </a:xfrm>
                      </wpg:grpSpPr>
                      <wps:wsp>
                        <wps:cNvPr id="1060" name="Shape 1073741842"/>
                        <wps:cNvSpPr/>
                        <wps:spPr>
                          <a:xfrm>
                            <a:off x="0" y="0"/>
                            <a:ext cx="6746240" cy="1237360"/>
                          </a:xfrm>
                          <a:prstGeom prst="roundRect">
                            <a:avLst>
                              <a:gd name="adj" fmla="val 11918"/>
                            </a:avLst>
                          </a:prstGeom>
                          <a:noFill/>
                          <a:ln w="19050" cap="flat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1" name="Shape 1073741843"/>
                        <wps:cNvSpPr txBox="1"/>
                        <wps:spPr>
                          <a:xfrm>
                            <a:off x="3567" y="-134993"/>
                            <a:ext cx="6659583" cy="12046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</w:rPr>
                                <w:t>▶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</w:rPr>
                                <w:t>マーケティング戦略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《メインターゲット》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color w:val="FF0000"/>
                                  <w:kern w:val="1200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【商品】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国内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)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海外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)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【販路】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国内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auto"/>
                                  <w:kern w:val="1200"/>
                                  <w:sz w:val="16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kern w:val="1200"/>
                                  <w:sz w:val="16"/>
                                </w:rPr>
                                <w:t>（海外）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【価格】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  <w:sz w:val="2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color w:val="000000"/>
                                  <w:kern w:val="1200"/>
                                  <w:sz w:val="16"/>
                                </w:rPr>
                                <w:t>【プロモーション】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color w:val="FF0000"/>
                                  <w:kern w:val="1200"/>
                                  <w:sz w:val="16"/>
                                </w:rPr>
                                <w:t>店舗での試飲食を積極的に行うことをアピール材料に、都市部オフィス街質販店等へ営業</w:t>
                              </w:r>
                            </w:p>
                          </w:txbxContent>
                        </wps:txbx>
                        <wps:bodyPr vertOverflow="overflow" horzOverflow="overflow"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0pt;mso-wrap-distance-bottom:0pt;margin-top:496.8pt;mso-position-vertical-relative:line;mso-position-horizontal-relative:margin;position:absolute;height:108pt;mso-wrap-distance-top:0pt;width:517.70000000000005pt;mso-wrap-distance-left:0pt;margin-left:5.5pt;z-index:34;" coordsize="6746240,1372353" coordorigin="0,-134993" o:spid="_x0000_s1059" o:allowincell="t" o:allowoverlap="t">
                <v:roundrect id="Shape 1073741842" style="height:1237360;width:6746240;top:0;left:0;position:absolute;" o:spid="_x0000_s1060" filled="f" stroked="f" strokeweight="1.5pt" o:spt="2" arcsize="7810f">
                  <v:fill/>
                  <v:stroke miterlimit="8" endcap="flat" dashstyle="solid"/>
                  <v:textbox style="layout-flow:horizontal;"/>
                  <v:imagedata o:title=""/>
                  <w10:wrap type="none" anchorx="margin" anchory="line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43" style="height:1204621;width:6659583;top:-134993;left:3567;position:absolute;" o:spid="_x0000_s1061" filled="f" stroked="f" strokeweight="1pt" o:spt="202" type="#_x0000_t202">
                  <v:fill/>
                  <v:stroke miterlimit="4" endcap="flat"/>
                  <v:textbox style="layout-flow:horizontal;" inset="1.2699722222222221mm,1.2699722222222221mm,1.2699722222222221mm,1.2699722222222221mm">
                    <w:txbxContent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</w:rPr>
                          <w:t>▶</w:t>
                        </w: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</w:rPr>
                          <w:t>マーケティング戦略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《メインターゲット》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 w:ascii="メイリオ" w:hAnsi="メイリオ" w:eastAsia="メイリオ"/>
                            <w:color w:val="FF0000"/>
                            <w:kern w:val="1200"/>
                            <w:sz w:val="16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【商品】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(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国内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)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</w:pPr>
                        <w:r>
                          <w:rPr>
                            <w:rFonts w:hint="eastAsia"/>
                          </w:rPr>
                          <w:t>　　　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(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海外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)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【販路】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(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国内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)</w:t>
                        </w:r>
                        <w:r>
                          <w:rPr>
                            <w:rFonts w:hint="eastAsia" w:ascii="メイリオ" w:hAnsi="メイリオ" w:eastAsia="メイリオ"/>
                            <w:color w:val="auto"/>
                            <w:kern w:val="1200"/>
                            <w:sz w:val="16"/>
                          </w:rPr>
                          <w:t xml:space="preserve">                                </w:t>
                        </w:r>
                        <w:r>
                          <w:rPr>
                            <w:rFonts w:hint="eastAsia" w:ascii="メイリオ" w:hAnsi="メイリオ" w:eastAsia="メイリオ"/>
                            <w:kern w:val="1200"/>
                            <w:sz w:val="16"/>
                          </w:rPr>
                          <w:t>（海外）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【価格】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  <w:sz w:val="20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color w:val="000000"/>
                            <w:kern w:val="1200"/>
                            <w:sz w:val="16"/>
                          </w:rPr>
                          <w:t>【プロモーション】</w:t>
                        </w:r>
                        <w:r>
                          <w:rPr>
                            <w:rFonts w:hint="default" w:ascii="メイリオ" w:hAnsi="メイリオ" w:eastAsia="メイリオ"/>
                            <w:color w:val="FF0000"/>
                            <w:kern w:val="1200"/>
                            <w:sz w:val="16"/>
                          </w:rPr>
                          <w:t>店舗での試飲食を積極的に行うことをアピール材料に、都市部オフィス街質販店等へ営業</w:t>
                        </w:r>
                      </w:p>
                    </w:txbxContent>
                  </v:textbox>
                  <v:imagedata o:title=""/>
                  <w10:wrap type="none" anchorx="margin" anchory="line"/>
                </v:shape>
                <w10:wrap type="none" anchorx="margin" anchory="line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0" relativeHeight="38" behindDoc="0" locked="0" layoutInCell="1" hidden="0" allowOverlap="1">
                <wp:simplePos x="0" y="0"/>
                <wp:positionH relativeFrom="margin">
                  <wp:posOffset>31750</wp:posOffset>
                </wp:positionH>
                <wp:positionV relativeFrom="line">
                  <wp:posOffset>7462520</wp:posOffset>
                </wp:positionV>
                <wp:extent cx="6574790" cy="1428750"/>
                <wp:effectExtent l="635" t="0" r="635" b="63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790" cy="1428750"/>
                          <a:chOff x="0" y="-109337"/>
                          <a:chExt cx="6746240" cy="1346697"/>
                        </a:xfrm>
                      </wpg:grpSpPr>
                      <wps:wsp>
                        <wps:cNvPr id="1063" name="Shape 1073741842"/>
                        <wps:cNvSpPr/>
                        <wps:spPr>
                          <a:xfrm>
                            <a:off x="0" y="0"/>
                            <a:ext cx="6746240" cy="1237360"/>
                          </a:xfrm>
                          <a:prstGeom prst="roundRect">
                            <a:avLst>
                              <a:gd name="adj" fmla="val 11918"/>
                            </a:avLst>
                          </a:prstGeom>
                          <a:noFill/>
                          <a:ln w="19050" cap="flat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4" name="Shape 1073741843"/>
                        <wps:cNvSpPr txBox="1"/>
                        <wps:spPr>
                          <a:xfrm>
                            <a:off x="73110" y="-109337"/>
                            <a:ext cx="6536438" cy="13215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 w:ascii="メイリオ" w:hAnsi="メイリオ" w:eastAsia="SimSun"/>
                                  <w:color w:val="000000"/>
                                  <w:kern w:val="120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color w:val="000000"/>
                                  <w:kern w:val="1200"/>
                                </w:rPr>
                                <w:t>▶計数計画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default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>１年後　　　　　　　　　２年後　　　　　　　　　３年後</w:t>
                              </w:r>
                            </w:p>
                            <w:tbl>
                              <w:tblPr>
                                <w:tblStyle w:val="26"/>
                                <w:tblW w:w="9634" w:type="dxa"/>
                                <w:tblInd w:w="0" w:type="dxa"/>
                                <w:tblLayout w:type="fixed"/>
                                <w:tblLook w:firstRow="1" w:lastRow="0" w:firstColumn="1" w:lastColumn="0" w:noHBand="0" w:noVBand="1" w:val="04A0"/>
                              </w:tblPr>
                              <w:tblGrid>
                                <w:gridCol w:w="1496"/>
                                <w:gridCol w:w="1334"/>
                                <w:gridCol w:w="2268"/>
                                <w:gridCol w:w="2268"/>
                                <w:gridCol w:w="2268"/>
                              </w:tblGrid>
                              <w:tr>
                                <w:trPr/>
                                <w:tc>
                                  <w:tcPr>
                                    <w:tcW w:w="1496" w:type="dxa"/>
                                    <w:vMerge w:val="restart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 w:eastAsia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/>
                                        <w:sz w:val="20"/>
                                      </w:rPr>
                                      <w:t>売上高</w:t>
                                    </w:r>
                                  </w:p>
                                </w:tc>
                                <w:tc>
                                  <w:tcPr>
                                    <w:tcW w:w="1334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sz w:val="20"/>
                                      </w:rPr>
                                      <w:t>国内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496" w:type="dxa"/>
                                    <w:vMerge w:val="continue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 w:eastAsia="ＭＳ 明朝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34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000000" w:themeColor="text1"/>
                                        <w:sz w:val="20"/>
                                      </w:rPr>
                                      <w:t>海外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496" w:type="dxa"/>
                                    <w:vMerge w:val="restart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 w:eastAsia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/>
                                        <w:sz w:val="20"/>
                                      </w:rPr>
                                      <w:t>営業利益</w:t>
                                    </w: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 w:eastAsia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/>
                                        <w:sz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 w:ascii="ＭＳ 明朝" w:hAnsi="ＭＳ 明朝" w:eastAsia="ＭＳ 明朝"/>
                                        <w:sz w:val="20"/>
                                      </w:rPr>
                                      <w:t>対売上比）</w:t>
                                    </w:r>
                                  </w:p>
                                </w:tc>
                                <w:tc>
                                  <w:tcPr>
                                    <w:tcW w:w="1334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000000" w:themeColor="text1"/>
                                        <w:sz w:val="20"/>
                                      </w:rPr>
                                      <w:t>国内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%)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%)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%)</w:t>
                                    </w: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496" w:type="dxa"/>
                                    <w:vMerge w:val="continue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 w:eastAsia="ＭＳ 明朝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34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000000" w:themeColor="text1"/>
                                        <w:sz w:val="20"/>
                                      </w:rPr>
                                      <w:t>海外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%)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%)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jc w:val="right"/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千円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color w:val="auto"/>
                                        <w:sz w:val="20"/>
                                      </w:rPr>
                                      <w:t>%)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　　＊事業戦略により国内・海外を県内・県外と書き換えて下さい。</w:t>
                              </w:r>
                            </w:p>
                          </w:txbxContent>
                        </wps:txbx>
                        <wps:bodyPr vertOverflow="overflow" horzOverflow="overflow"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0pt;mso-wrap-distance-bottom:0pt;margin-top:587.6pt;mso-position-vertical-relative:line;mso-position-horizontal-relative:margin;position:absolute;height:112.5pt;mso-wrap-distance-top:0pt;width:517.70000000000005pt;mso-wrap-distance-left:0pt;margin-left:2.5pt;z-index:38;" coordsize="6746240,1346697" coordorigin="0,-109337" o:spid="_x0000_s1062" o:allowincell="t" o:allowoverlap="t">
                <v:roundrect id="Shape 1073741842" style="height:1237360;width:6746240;top:0;left:0;position:absolute;" o:spid="_x0000_s1063" filled="f" stroked="f" strokeweight="1.5pt" o:spt="2" arcsize="7810f">
                  <v:fill/>
                  <v:stroke miterlimit="8" endcap="flat" dashstyle="solid"/>
                  <v:textbox style="layout-flow:horizontal;"/>
                  <v:imagedata o:title=""/>
                  <w10:wrap type="none" anchorx="margin" anchory="line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43" style="height:1321559;width:6536438;top:-109337;left:73110;position:absolute;" o:spid="_x0000_s1064" filled="f" stroked="f" strokeweight="1pt" o:spt="202" type="#_x0000_t202">
                  <v:fill/>
                  <v:stroke miterlimit="4" endcap="flat"/>
                  <v:textbox style="layout-flow:horizontal;" inset="1.2699722222222221mm,1.2699722222222221mm,1.2699722222222221mm,1.2699722222222221mm">
                    <w:txbxContent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 w:ascii="メイリオ" w:hAnsi="メイリオ" w:eastAsia="SimSun"/>
                            <w:color w:val="000000"/>
                            <w:kern w:val="120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color w:val="000000"/>
                            <w:kern w:val="1200"/>
                          </w:rPr>
                          <w:t>▶計数計画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</w:t>
                        </w:r>
                        <w:r>
                          <w:rPr>
                            <w:rFonts w:hint="default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 w:ascii="ＭＳ 明朝" w:hAnsi="ＭＳ 明朝" w:eastAsia="ＭＳ 明朝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z w:val="20"/>
                          </w:rPr>
                          <w:t>１年後　　　　　　　　　２年後　　　　　　　　　３年後</w:t>
                        </w:r>
                      </w:p>
                      <w:tbl>
                        <w:tblPr>
                          <w:tblStyle w:val="26"/>
                          <w:tblW w:w="9634" w:type="dxa"/>
                          <w:tblInd w:w="0" w:type="dxa"/>
                          <w:tblLayout w:type="fixed"/>
                          <w:tblLook w:firstRow="1" w:lastRow="0" w:firstColumn="1" w:lastColumn="0" w:noHBand="0" w:noVBand="1" w:val="04A0"/>
                        </w:tblPr>
                        <w:tblGrid>
                          <w:gridCol w:w="1496"/>
                          <w:gridCol w:w="1334"/>
                          <w:gridCol w:w="2268"/>
                          <w:gridCol w:w="2268"/>
                          <w:gridCol w:w="2268"/>
                        </w:tblGrid>
                        <w:tr>
                          <w:trPr/>
                          <w:tc>
                            <w:tcPr>
                              <w:tcW w:w="1496" w:type="dxa"/>
                              <w:vMerge w:val="restart"/>
                              <w:vAlign w:val="top"/>
                            </w:tcPr>
                            <w:p>
                              <w:pPr>
                                <w:pStyle w:val="0"/>
                                <w:rPr>
                                  <w:rFonts w:hint="default" w:ascii="ＭＳ 明朝" w:hAnsi="ＭＳ 明朝" w:eastAsia="ＭＳ 明朝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>売上高</w:t>
                              </w:r>
                            </w:p>
                          </w:tc>
                          <w:tc>
                            <w:tcPr>
                              <w:tcW w:w="1334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0"/>
                                </w:rPr>
                                <w:t>国内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96" w:type="dxa"/>
                              <w:vMerge w:val="continue"/>
                              <w:vAlign w:val="top"/>
                            </w:tcPr>
                            <w:p>
                              <w:pPr>
                                <w:pStyle w:val="0"/>
                                <w:rPr>
                                  <w:rFonts w:hint="default" w:ascii="ＭＳ 明朝" w:hAnsi="ＭＳ 明朝" w:eastAsia="ＭＳ 明朝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334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 w:themeColor="text1"/>
                                  <w:sz w:val="20"/>
                                </w:rPr>
                                <w:t>海外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96" w:type="dxa"/>
                              <w:vMerge w:val="restart"/>
                              <w:vAlign w:val="top"/>
                            </w:tcPr>
                            <w:p>
                              <w:pPr>
                                <w:pStyle w:val="0"/>
                                <w:rPr>
                                  <w:rFonts w:hint="default" w:ascii="ＭＳ 明朝" w:hAnsi="ＭＳ 明朝" w:eastAsia="ＭＳ 明朝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>営業利益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ＭＳ 明朝" w:hAnsi="ＭＳ 明朝" w:eastAsia="ＭＳ 明朝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0"/>
                                </w:rPr>
                                <w:t>対売上比）</w:t>
                              </w:r>
                            </w:p>
                          </w:tc>
                          <w:tc>
                            <w:tcPr>
                              <w:tcW w:w="1334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 w:themeColor="text1"/>
                                  <w:sz w:val="20"/>
                                </w:rPr>
                                <w:t>国内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%)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%)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%)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96" w:type="dxa"/>
                              <w:vMerge w:val="continue"/>
                              <w:vAlign w:val="top"/>
                            </w:tcPr>
                            <w:p>
                              <w:pPr>
                                <w:pStyle w:val="0"/>
                                <w:rPr>
                                  <w:rFonts w:hint="default" w:ascii="ＭＳ 明朝" w:hAnsi="ＭＳ 明朝" w:eastAsia="ＭＳ 明朝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334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 w:themeColor="text1"/>
                                  <w:sz w:val="20"/>
                                </w:rPr>
                                <w:t>海外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%)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%)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top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千円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  <w:sz w:val="20"/>
                                </w:rPr>
                                <w:t>%)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　　＊事業戦略により国内・海外を県内・県外と書き換えて下さい。</w:t>
                        </w:r>
                      </w:p>
                    </w:txbxContent>
                  </v:textbox>
                  <v:imagedata o:title=""/>
                  <w10:wrap type="none" anchorx="margin" anchory="line"/>
                </v:shape>
                <w10:wrap type="none" anchorx="margin" anchory="line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" behindDoc="0" locked="0" layoutInCell="1" hidden="0" allowOverlap="1">
                <wp:simplePos x="0" y="0"/>
                <wp:positionH relativeFrom="margin">
                  <wp:posOffset>20320</wp:posOffset>
                </wp:positionH>
                <wp:positionV relativeFrom="line">
                  <wp:posOffset>4828540</wp:posOffset>
                </wp:positionV>
                <wp:extent cx="6602095" cy="3953510"/>
                <wp:effectExtent l="635" t="635" r="29845" b="10795"/>
                <wp:wrapNone/>
                <wp:docPr id="1065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officeArt object"/>
                      <wps:cNvSpPr/>
                      <wps:spPr>
                        <a:xfrm>
                          <a:off x="0" y="0"/>
                          <a:ext cx="6602095" cy="395351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style="mso-wrap-distance-right:0pt;mso-wrap-distance-bottom:0pt;margin-top:380.2pt;mso-position-vertical-relative:line;mso-position-horizontal-relative:margin;position:absolute;height:311.3pt;mso-wrap-distance-top:0pt;width:519.85pt;mso-wrap-distance-left:0pt;margin-left:1.6pt;z-index:2;" o:spid="_x0000_s1065" o:allowincell="t" o:allowoverlap="t" filled="t" fillcolor="#ffffff" stroked="t" strokecolor="#4f81bd [3204]" strokeweight="1.5pt" o:spt="2" arcsize="6827f">
                <v:fill/>
                <v:stroke miterlimit="8" endcap="flat" dashstyle="solid" filltype="solid"/>
                <v:textbox style="layout-flow:horizontal;"/>
                <v:imagedata o:title=""/>
                <w10:wrap type="none" anchorx="margin" anchory="line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1" behindDoc="0" locked="0" layoutInCell="1" hidden="0" allowOverlap="1">
                <wp:simplePos x="0" y="0"/>
                <wp:positionH relativeFrom="margin">
                  <wp:posOffset>3810</wp:posOffset>
                </wp:positionH>
                <wp:positionV relativeFrom="line">
                  <wp:posOffset>3355340</wp:posOffset>
                </wp:positionV>
                <wp:extent cx="6673850" cy="607060"/>
                <wp:effectExtent l="0" t="0" r="635" b="635"/>
                <wp:wrapNone/>
                <wp:docPr id="1066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officeArt object"/>
                      <wps:cNvSpPr txBox="1"/>
                      <wps:spPr>
                        <a:xfrm>
                          <a:off x="0" y="0"/>
                          <a:ext cx="6673850" cy="6070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■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</w:rPr>
                              <w:t>ビジョン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  <w:sz w:val="18"/>
                              </w:rPr>
                              <w:t>　【定量目標】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1200"/>
                                <w:sz w:val="18"/>
                              </w:rPr>
                              <w:t>　【定性目標】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wrap-distance-right:0pt;mso-wrap-distance-bottom:0pt;margin-top:264.2pt;mso-position-vertical-relative:line;mso-position-horizontal-relative:margin;v-text-anchor:top;position:absolute;height:47.8pt;mso-wrap-distance-top:0pt;width:525.5pt;mso-wrap-distance-left:0pt;margin-left:0.3pt;z-index:21;" o:spid="_x0000_s1066" o:allowincell="t" o:allowoverlap="t" filled="f" stroked="f" strokeweight="1pt" o:spt="202" type="#_x0000_t202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■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</w:rPr>
                        <w:t>ビジョン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  <w:sz w:val="18"/>
                        </w:rPr>
                        <w:t>　【定量目標】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1200"/>
                          <w:sz w:val="18"/>
                        </w:rPr>
                        <w:t>　【定性目標】</w:t>
                      </w:r>
                    </w:p>
                  </w:txbxContent>
                </v:textbox>
                <v:imagedata o:title=""/>
                <w10:wrap type="none" anchorx="margin" anchory="line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                     </w:t>
      </w:r>
    </w:p>
    <w:sectPr>
      <w:pgSz w:w="11906" w:h="16838"/>
      <w:pgMar w:top="1417" w:right="567" w:bottom="1417" w:left="567" w:header="283" w:footer="283" w:gutter="0"/>
      <w:cols w:space="720"/>
      <w:textDirection w:val="lrTb"/>
      <w:docGrid w:type="line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 Unicode MS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enter" w:leader="none" w:pos="4252"/>
        <w:tab w:val="left" w:leader="none" w:pos="7779"/>
        <w:tab w:val="right" w:leader="none" w:pos="8504"/>
        <w:tab w:val="center" w:leader="none" w:pos="9932"/>
      </w:tabs>
      <w:jc w:val="right"/>
      <w:rPr>
        <w:rFonts w:hint="default"/>
        <w:color w:val="FF0000"/>
        <w:sz w:val="18"/>
      </w:rPr>
    </w:pPr>
    <w:r>
      <w:rPr>
        <w:rFonts w:hint="eastAsia"/>
        <w:color w:val="FF0000"/>
        <w:sz w:val="18"/>
      </w:rPr>
      <w:t>更新日</w:t>
    </w:r>
    <w:r>
      <w:rPr>
        <w:rFonts w:hint="eastAsia"/>
        <w:color w:val="FF0000"/>
        <w:sz w:val="18"/>
      </w:rPr>
      <w:t>:</w:t>
    </w:r>
    <w:r>
      <w:rPr>
        <w:rFonts w:hint="default"/>
        <w:color w:val="FF0000"/>
        <w:sz w:val="18"/>
      </w:rPr>
      <w:t>202</w:t>
    </w:r>
    <w:r>
      <w:rPr>
        <w:rFonts w:hint="eastAsia"/>
        <w:color w:val="FF0000"/>
        <w:sz w:val="18"/>
      </w:rPr>
      <w:t>4</w:t>
    </w:r>
    <w:r>
      <w:rPr>
        <w:rFonts w:hint="default"/>
        <w:color w:val="FF0000"/>
        <w:sz w:val="18"/>
      </w:rPr>
      <w:t>/</w:t>
    </w:r>
    <w:r>
      <w:rPr>
        <w:rFonts w:hint="eastAsia"/>
        <w:color w:val="FF0000"/>
        <w:sz w:val="18"/>
      </w:rPr>
      <w:t>○</w:t>
    </w:r>
    <w:r>
      <w:rPr>
        <w:rFonts w:hint="default"/>
        <w:color w:val="FF0000"/>
        <w:sz w:val="18"/>
      </w:rPr>
      <w:t>/</w:t>
    </w:r>
    <w:r>
      <w:rPr>
        <w:rFonts w:hint="eastAsia"/>
        <w:color w:val="FF0000"/>
        <w:sz w:val="18"/>
      </w:rPr>
      <w:t>○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E94AB88"/>
    <w:lvl w:ilvl="0" w:tplc="C958CE4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00000000"/>
    <w:lvl w:ilvl="0" w:tplc="00000000"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00000">
      <w:numFmt w:val="bullet"/>
      <w:lvlText w:val="➢"/>
      <w:lvlJc w:val="left"/>
      <w:pPr>
        <w:ind w:left="59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00000">
      <w:numFmt w:val="bullet"/>
      <w:lvlText w:val="◇"/>
      <w:lvlJc w:val="left"/>
      <w:pPr>
        <w:ind w:left="101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00000">
      <w:numFmt w:val="bullet"/>
      <w:lvlText w:val="●"/>
      <w:lvlJc w:val="left"/>
      <w:pPr>
        <w:ind w:left="143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0000">
      <w:numFmt w:val="bullet"/>
      <w:lvlText w:val="➢"/>
      <w:lvlJc w:val="left"/>
      <w:pPr>
        <w:ind w:left="185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00000">
      <w:numFmt w:val="bullet"/>
      <w:lvlText w:val="◇"/>
      <w:lvlJc w:val="left"/>
      <w:pPr>
        <w:ind w:left="227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00000">
      <w:numFmt w:val="bullet"/>
      <w:lvlText w:val="●"/>
      <w:lvlJc w:val="left"/>
      <w:pPr>
        <w:ind w:left="269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00000">
      <w:numFmt w:val="bullet"/>
      <w:lvlText w:val="➢"/>
      <w:lvlJc w:val="left"/>
      <w:pPr>
        <w:ind w:left="311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00000">
      <w:numFmt w:val="bullet"/>
      <w:lvlText w:val="◇"/>
      <w:lvlJc w:val="left"/>
      <w:pPr>
        <w:ind w:left="353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000003"/>
    <w:multiLevelType w:val="hybridMultilevel"/>
    <w:tmpl w:val="00000000"/>
    <w:lvl w:ilvl="0" w:tplc="00000000"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00000">
      <w:numFmt w:val="bullet"/>
      <w:lvlText w:val="➢"/>
      <w:lvlJc w:val="left"/>
      <w:pPr>
        <w:ind w:left="59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00000">
      <w:numFmt w:val="bullet"/>
      <w:lvlText w:val="◇"/>
      <w:lvlJc w:val="left"/>
      <w:pPr>
        <w:ind w:left="101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00000">
      <w:numFmt w:val="bullet"/>
      <w:lvlText w:val="●"/>
      <w:lvlJc w:val="left"/>
      <w:pPr>
        <w:ind w:left="143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0000">
      <w:numFmt w:val="bullet"/>
      <w:lvlText w:val="➢"/>
      <w:lvlJc w:val="left"/>
      <w:pPr>
        <w:ind w:left="185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00000">
      <w:numFmt w:val="bullet"/>
      <w:lvlText w:val="◇"/>
      <w:lvlJc w:val="left"/>
      <w:pPr>
        <w:ind w:left="227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00000">
      <w:numFmt w:val="bullet"/>
      <w:lvlText w:val="●"/>
      <w:lvlJc w:val="left"/>
      <w:pPr>
        <w:ind w:left="269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00000">
      <w:numFmt w:val="bullet"/>
      <w:lvlText w:val="➢"/>
      <w:lvlJc w:val="left"/>
      <w:pPr>
        <w:ind w:left="311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00000">
      <w:numFmt w:val="bullet"/>
      <w:lvlText w:val="◇"/>
      <w:lvlJc w:val="left"/>
      <w:pPr>
        <w:ind w:left="3530" w:hanging="420"/>
      </w:pPr>
      <w:rPr>
        <w:rFonts w:ascii="Arial Unicode MS" w:hAns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4"/>
    <w:uiPriority w:val="0"/>
    <w:qFormat/>
    <w:pPr>
      <w:pBdr>
        <w:bottom w:val="thickThinSmallGap" w:color="C0504D" w:themeColor="accent2" w:sz="12" w:space="3"/>
      </w:pBdr>
      <w:shd w:val="clear" w:color="auto" w:themeFill="accent2" w:themeFillTint="FF" w:themeFillShade="FF"/>
      <w:spacing w:before="120" w:beforeLines="0" w:beforeAutospacing="0" w:after="120" w:afterLines="0" w:afterAutospacing="0" w:line="400" w:lineRule="exact"/>
      <w:ind w:left="-23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rPr>
      <w:kern w:val="0"/>
      <w:sz w:val="22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2" w:themeFillTint="FF" w:themeFillShade="FF"/>
    </w:rPr>
  </w:style>
  <w:style w:type="paragraph" w:styleId="25">
    <w:name w:val="List Paragraph"/>
    <w:next w:val="25"/>
    <w:link w:val="0"/>
    <w:uiPriority w:val="0"/>
    <w:pPr>
      <w:widowControl w:val="0"/>
      <w:ind w:left="400"/>
      <w:jc w:val="both"/>
    </w:pPr>
    <w:rPr>
      <w:rFonts w:ascii="游明朝" w:hAnsi="游明朝" w:eastAsia="游明朝"/>
      <w:color w:val="000000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12</Pages>
  <Words>52</Words>
  <Characters>3064</Characters>
  <Application>JUST Note</Application>
  <Lines>9106</Lines>
  <Paragraphs>607</Paragraphs>
  <CharactersWithSpaces>3426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489979</dc:creator>
  <cp:lastModifiedBy>483021</cp:lastModifiedBy>
  <cp:lastPrinted>2021-09-22T02:56:15Z</cp:lastPrinted>
  <dcterms:created xsi:type="dcterms:W3CDTF">2021-07-18T23:00:00Z</dcterms:created>
  <dcterms:modified xsi:type="dcterms:W3CDTF">2023-04-06T07:58:33Z</dcterms:modified>
  <cp:revision>5</cp:revision>
</cp:coreProperties>
</file>