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855"/>
        <w:tblW w:w="9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9789"/>
      </w:tblGrid>
      <w:tr>
        <w:trPr>
          <w:trHeight w:val="15112" w:hRule="atLeast"/>
        </w:trPr>
        <w:tc>
          <w:tcPr>
            <w:tcW w:w="97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【様式２】</w:t>
            </w:r>
          </w:p>
          <w:p>
            <w:pPr>
              <w:pStyle w:val="0"/>
              <w:widowControl w:val="0"/>
              <w:ind w:leftChars="0" w:firstLine="0" w:firstLineChars="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spacing w:val="118"/>
                <w:kern w:val="0"/>
                <w:sz w:val="48"/>
                <w:fitText w:val="4780" w:id="1"/>
              </w:rPr>
              <w:t>実務経験証明</w:t>
            </w:r>
            <w:r>
              <w:rPr>
                <w:rFonts w:hint="eastAsia" w:ascii="ＭＳ Ｐゴシック" w:hAnsi="ＭＳ Ｐゴシック" w:eastAsia="ＭＳ Ｐゴシック"/>
                <w:spacing w:val="2"/>
                <w:kern w:val="0"/>
                <w:sz w:val="48"/>
                <w:fitText w:val="4780" w:id="1"/>
              </w:rPr>
              <w:t>書</w:t>
            </w:r>
          </w:p>
          <w:p>
            <w:pPr>
              <w:pStyle w:val="0"/>
              <w:widowControl w:val="0"/>
              <w:ind w:leftChars="0" w:firstLine="0" w:firstLineChars="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FF0000"/>
                <w:sz w:val="28"/>
                <w:highlight w:val="yellow"/>
              </w:rPr>
              <w:t>（</w:t>
            </w:r>
            <w:r>
              <w:rPr>
                <w:rFonts w:hint="eastAsia" w:ascii="ＭＳ Ｐゴシック" w:hAnsi="ＭＳ Ｐゴシック" w:eastAsia="ＭＳ Ｐゴシック"/>
                <w:color w:val="FF0000"/>
                <w:kern w:val="2"/>
                <w:sz w:val="28"/>
                <w:highlight w:val="yellow"/>
              </w:rPr>
              <w:t>OJT</w:t>
            </w:r>
            <w:r>
              <w:rPr>
                <w:rFonts w:hint="eastAsia" w:ascii="ＭＳ Ｐゴシック" w:hAnsi="ＭＳ Ｐゴシック" w:eastAsia="ＭＳ Ｐゴシック"/>
                <w:color w:val="FF0000"/>
                <w:sz w:val="28"/>
                <w:highlight w:val="yellow"/>
              </w:rPr>
              <w:t>期間６月以上用）</w:t>
            </w:r>
          </w:p>
          <w:p>
            <w:pPr>
              <w:pStyle w:val="0"/>
              <w:widowControl w:val="0"/>
              <w:jc w:val="both"/>
              <w:rPr>
                <w:rFonts w:hint="eastAsia" w:ascii="ＭＳ Ｐゴシック" w:hAnsi="ＭＳ Ｐゴシック" w:eastAsia="ＭＳ Ｐゴシック"/>
                <w:kern w:val="2"/>
                <w:sz w:val="21"/>
              </w:rPr>
            </w:pPr>
          </w:p>
          <w:p>
            <w:pPr>
              <w:pStyle w:val="0"/>
              <w:widowControl w:val="0"/>
              <w:jc w:val="right"/>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令和　　　　年　　　　月　　　　日</w:t>
            </w:r>
          </w:p>
          <w:p>
            <w:pPr>
              <w:pStyle w:val="0"/>
              <w:widowControl w:val="0"/>
              <w:ind w:firstLine="3914"/>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（施設又は事業所の所在地及び名称）</w:t>
            </w:r>
          </w:p>
          <w:p>
            <w:pPr>
              <w:pStyle w:val="0"/>
              <w:widowControl w:val="0"/>
              <w:jc w:val="both"/>
              <w:rPr>
                <w:rFonts w:hint="eastAsia" w:ascii="ＭＳ Ｐゴシック" w:hAnsi="ＭＳ Ｐゴシック" w:eastAsia="ＭＳ Ｐゴシック"/>
                <w:kern w:val="2"/>
                <w:sz w:val="21"/>
              </w:rPr>
            </w:pPr>
          </w:p>
          <w:p>
            <w:pPr>
              <w:pStyle w:val="0"/>
              <w:widowControl w:val="0"/>
              <w:jc w:val="both"/>
              <w:rPr>
                <w:rFonts w:hint="eastAsia" w:ascii="ＭＳ Ｐゴシック" w:hAnsi="ＭＳ Ｐゴシック" w:eastAsia="ＭＳ Ｐゴシック"/>
                <w:kern w:val="2"/>
                <w:sz w:val="21"/>
              </w:rPr>
            </w:pPr>
          </w:p>
          <w:p>
            <w:pPr>
              <w:pStyle w:val="0"/>
              <w:widowControl w:val="0"/>
              <w:ind w:firstLine="3914"/>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（代表者氏名）　　　　　　　　　　　　　　　　　　　　　　　　　　　印</w:t>
            </w:r>
          </w:p>
          <w:p>
            <w:pPr>
              <w:pStyle w:val="0"/>
              <w:widowControl w:val="0"/>
              <w:jc w:val="both"/>
              <w:rPr>
                <w:rFonts w:hint="eastAsia" w:ascii="ＭＳ Ｐゴシック" w:hAnsi="ＭＳ Ｐゴシック" w:eastAsia="ＭＳ Ｐゴシック"/>
                <w:kern w:val="2"/>
                <w:sz w:val="21"/>
              </w:rPr>
            </w:pPr>
          </w:p>
          <w:p>
            <w:pPr>
              <w:pStyle w:val="0"/>
              <w:widowControl w:val="0"/>
              <w:ind w:firstLine="412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電話（　　　　　　　）　　　　　　　　－</w:t>
            </w:r>
          </w:p>
          <w:p>
            <w:pPr>
              <w:pStyle w:val="0"/>
              <w:widowControl w:val="0"/>
              <w:jc w:val="both"/>
              <w:rPr>
                <w:rFonts w:hint="eastAsia" w:ascii="ＭＳ Ｐゴシック" w:hAnsi="ＭＳ Ｐゴシック" w:eastAsia="ＭＳ Ｐゴシック"/>
                <w:kern w:val="2"/>
                <w:sz w:val="21"/>
              </w:rPr>
            </w:pPr>
          </w:p>
          <w:tbl>
            <w:tblPr>
              <w:tblStyle w:val="11"/>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763"/>
              <w:gridCol w:w="7558"/>
            </w:tblGrid>
            <w:tr>
              <w:trPr>
                <w:trHeight w:val="693"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受講者氏名</w:t>
                  </w:r>
                </w:p>
              </w:tc>
              <w:tc>
                <w:tcPr>
                  <w:tcW w:w="7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　　　　　　年　　　月　　　日生）</w:t>
                  </w:r>
                </w:p>
              </w:tc>
            </w:tr>
          </w:tbl>
          <w:p>
            <w:pPr>
              <w:pStyle w:val="0"/>
              <w:widowControl w:val="0"/>
              <w:jc w:val="both"/>
              <w:rPr>
                <w:rFonts w:hint="eastAsia" w:ascii="ＭＳ Ｐゴシック" w:hAnsi="ＭＳ Ｐゴシック" w:eastAsia="ＭＳ Ｐゴシック"/>
                <w:kern w:val="2"/>
                <w:sz w:val="21"/>
              </w:rPr>
            </w:pPr>
          </w:p>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上記の者の実務経験は、以下のとおりであることを証明します。</w:t>
            </w:r>
          </w:p>
          <w:tbl>
            <w:tblPr>
              <w:tblStyle w:val="11"/>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971"/>
              <w:gridCol w:w="615"/>
              <w:gridCol w:w="1569"/>
              <w:gridCol w:w="411"/>
              <w:gridCol w:w="639"/>
              <w:gridCol w:w="1988"/>
              <w:gridCol w:w="2370"/>
            </w:tblGrid>
            <w:tr>
              <w:trPr>
                <w:trHeight w:val="696" w:hRule="atLeast"/>
              </w:trPr>
              <w:tc>
                <w:tcPr>
                  <w:tcW w:w="1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spacing w:val="2"/>
                      <w:w w:val="98"/>
                      <w:kern w:val="0"/>
                      <w:sz w:val="21"/>
                      <w:fitText w:val="1661" w:id="2"/>
                    </w:rPr>
                    <w:t>施設又は事業所</w:t>
                  </w:r>
                  <w:r>
                    <w:rPr>
                      <w:rFonts w:hint="eastAsia" w:ascii="ＭＳ Ｐゴシック" w:hAnsi="ＭＳ Ｐゴシック" w:eastAsia="ＭＳ Ｐゴシック"/>
                      <w:spacing w:val="0"/>
                      <w:w w:val="98"/>
                      <w:kern w:val="0"/>
                      <w:sz w:val="21"/>
                      <w:fitText w:val="1661" w:id="2"/>
                    </w:rPr>
                    <w:t>名</w:t>
                  </w: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p>
              </w:tc>
            </w:tr>
            <w:tr>
              <w:trPr>
                <w:trHeight w:val="714" w:hRule="atLeast"/>
              </w:trPr>
              <w:tc>
                <w:tcPr>
                  <w:tcW w:w="1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spacing w:val="2"/>
                      <w:w w:val="87"/>
                      <w:kern w:val="0"/>
                      <w:sz w:val="21"/>
                      <w:fitText w:val="1661" w:id="3"/>
                    </w:rPr>
                    <w:t>施設又は事業所名</w:t>
                  </w:r>
                  <w:r>
                    <w:rPr>
                      <w:rFonts w:hint="eastAsia" w:ascii="ＭＳ Ｐゴシック" w:hAnsi="ＭＳ Ｐゴシック" w:eastAsia="ＭＳ Ｐゴシック"/>
                      <w:spacing w:val="6"/>
                      <w:w w:val="87"/>
                      <w:kern w:val="0"/>
                      <w:sz w:val="21"/>
                      <w:fitText w:val="1661" w:id="3"/>
                    </w:rPr>
                    <w:t>の</w:t>
                  </w:r>
                </w:p>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spacing w:val="257"/>
                      <w:kern w:val="0"/>
                      <w:sz w:val="21"/>
                      <w:fitText w:val="1661" w:id="4"/>
                    </w:rPr>
                    <w:t>所在</w:t>
                  </w:r>
                  <w:r>
                    <w:rPr>
                      <w:rFonts w:hint="eastAsia" w:ascii="ＭＳ Ｐゴシック" w:hAnsi="ＭＳ Ｐゴシック" w:eastAsia="ＭＳ Ｐゴシック"/>
                      <w:spacing w:val="1"/>
                      <w:kern w:val="0"/>
                      <w:sz w:val="21"/>
                      <w:fitText w:val="1661" w:id="4"/>
                    </w:rPr>
                    <w:t>地</w:t>
                  </w: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w:t>
                  </w:r>
                </w:p>
              </w:tc>
            </w:tr>
            <w:tr>
              <w:trPr>
                <w:trHeight w:val="365" w:hRule="atLeast"/>
              </w:trPr>
              <w:tc>
                <w:tcPr>
                  <w:tcW w:w="1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業　　務　　期　　間（</w:t>
                  </w:r>
                  <w:r>
                    <w:rPr>
                      <w:rFonts w:hint="eastAsia" w:ascii="ＭＳ Ｐゴシック" w:hAnsi="ＭＳ Ｐゴシック" w:eastAsia="ＭＳ Ｐゴシック"/>
                      <w:kern w:val="2"/>
                      <w:sz w:val="21"/>
                    </w:rPr>
                    <w:t>OJT</w:t>
                  </w:r>
                  <w:r>
                    <w:rPr>
                      <w:rFonts w:hint="eastAsia" w:ascii="ＭＳ Ｐゴシック" w:hAnsi="ＭＳ Ｐゴシック" w:eastAsia="ＭＳ Ｐゴシック"/>
                      <w:kern w:val="2"/>
                      <w:sz w:val="21"/>
                    </w:rPr>
                    <w:t>期間を含む）</w:t>
                  </w:r>
                </w:p>
                <w:p>
                  <w:pPr>
                    <w:pStyle w:val="0"/>
                    <w:widowControl w:val="0"/>
                    <w:jc w:val="both"/>
                    <w:rPr>
                      <w:rFonts w:hint="eastAsia" w:ascii="Century" w:hAnsi="Century" w:eastAsia="ＭＳ 明朝"/>
                      <w:kern w:val="2"/>
                      <w:sz w:val="21"/>
                    </w:rPr>
                  </w:pPr>
                  <w:r>
                    <w:rPr>
                      <w:rFonts w:hint="eastAsia" w:ascii="ＭＳ Ｐゴシック" w:hAnsi="ＭＳ Ｐゴシック" w:eastAsia="ＭＳ Ｐゴシック"/>
                      <w:kern w:val="2"/>
                      <w:sz w:val="21"/>
                    </w:rPr>
                    <w:t>※１</w:t>
                  </w:r>
                </w:p>
                <w:p>
                  <w:pPr>
                    <w:pStyle w:val="0"/>
                    <w:widowControl w:val="0"/>
                    <w:jc w:val="both"/>
                    <w:rPr>
                      <w:rFonts w:hint="eastAsia" w:ascii="ＭＳ Ｐゴシック" w:hAnsi="ＭＳ Ｐゴシック" w:eastAsia="ＭＳ Ｐゴシック"/>
                      <w:kern w:val="2"/>
                      <w:sz w:val="21"/>
                    </w:rPr>
                  </w:pP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21"/>
                    </w:rPr>
                    <w:t>　見込期間なし　・　見込期間あり　　（いずれかに〇）　　※２</w:t>
                  </w:r>
                </w:p>
              </w:tc>
            </w:tr>
            <w:tr>
              <w:trPr>
                <w:trHeight w:val="845"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p>
              </w:tc>
              <w:tc>
                <w:tcPr>
                  <w:tcW w:w="6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jc w:val="center"/>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令和</w:t>
                  </w:r>
                </w:p>
              </w:tc>
              <w:tc>
                <w:tcPr>
                  <w:tcW w:w="198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　　年　　　月　　　日～</w:t>
                  </w:r>
                </w:p>
              </w:tc>
              <w:tc>
                <w:tcPr>
                  <w:tcW w:w="639"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0"/>
                    <w:jc w:val="center"/>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令和</w:t>
                  </w:r>
                </w:p>
              </w:tc>
              <w:tc>
                <w:tcPr>
                  <w:tcW w:w="198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　　年　　　月　　　日</w:t>
                  </w:r>
                </w:p>
              </w:tc>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勤務期間</w:t>
                  </w:r>
                </w:p>
                <w:p>
                  <w:pPr>
                    <w:pStyle w:val="0"/>
                    <w:widowControl w:val="0"/>
                    <w:jc w:val="both"/>
                    <w:rPr>
                      <w:rFonts w:hint="eastAsia" w:ascii="ＭＳ Ｐゴシック" w:hAnsi="ＭＳ Ｐゴシック" w:eastAsia="ＭＳ Ｐゴシック"/>
                      <w:kern w:val="2"/>
                      <w:sz w:val="18"/>
                    </w:rPr>
                  </w:pPr>
                  <w:r>
                    <w:rPr>
                      <w:rFonts w:hint="eastAsia" w:ascii="ＭＳ Ｐゴシック" w:hAnsi="ＭＳ Ｐゴシック" w:eastAsia="ＭＳ Ｐゴシック"/>
                      <w:kern w:val="2"/>
                      <w:sz w:val="18"/>
                    </w:rPr>
                    <w:t>　　　　　　　年　　　　　か月</w:t>
                  </w:r>
                </w:p>
              </w:tc>
            </w:tr>
            <w:tr>
              <w:trPr>
                <w:trHeight w:val="467"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p>
              </w:tc>
              <w:tc>
                <w:tcPr>
                  <w:tcW w:w="759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※上記の期間中、実際に業務に従事した日数　　　　（　　　　　　　日間）</w:t>
                  </w:r>
                </w:p>
              </w:tc>
            </w:tr>
            <w:tr>
              <w:trPr>
                <w:trHeight w:val="493" w:hRule="atLeast"/>
              </w:trPr>
              <w:tc>
                <w:tcPr>
                  <w:tcW w:w="19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業務内容</w:t>
                  </w:r>
                </w:p>
              </w:tc>
              <w:tc>
                <w:tcPr>
                  <w:tcW w:w="21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従事した職種</w:t>
                  </w:r>
                </w:p>
              </w:tc>
              <w:tc>
                <w:tcPr>
                  <w:tcW w:w="54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p>
              </w:tc>
            </w:tr>
            <w:tr>
              <w:trPr>
                <w:trHeight w:val="571"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ＭＳ Ｐゴシック" w:hAnsi="ＭＳ Ｐゴシック" w:eastAsia="ＭＳ Ｐゴシック"/>
                      <w:kern w:val="2"/>
                      <w:sz w:val="21"/>
                    </w:rPr>
                  </w:pPr>
                </w:p>
              </w:tc>
              <w:tc>
                <w:tcPr>
                  <w:tcW w:w="21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業務内容</w:t>
                  </w:r>
                </w:p>
              </w:tc>
              <w:tc>
                <w:tcPr>
                  <w:tcW w:w="54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相談業務　　・　　直接支援業務　　（いずれかに〇）</w:t>
                  </w:r>
                </w:p>
              </w:tc>
            </w:tr>
            <w:tr>
              <w:trPr>
                <w:trHeight w:val="539"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1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業務内容</w:t>
                  </w:r>
                  <w:r>
                    <w:rPr>
                      <w:rFonts w:hint="eastAsia" w:ascii="ＭＳ Ｐゴシック" w:hAnsi="ＭＳ Ｐゴシック" w:eastAsia="ＭＳ Ｐゴシック"/>
                      <w:kern w:val="2"/>
                      <w:sz w:val="16"/>
                    </w:rPr>
                    <w:t>（具体的に記載）</w:t>
                  </w:r>
                </w:p>
              </w:tc>
              <w:tc>
                <w:tcPr>
                  <w:tcW w:w="54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p>
              </w:tc>
            </w:tr>
            <w:tr>
              <w:trPr>
                <w:trHeight w:val="539" w:hRule="atLeast"/>
              </w:trPr>
              <w:tc>
                <w:tcPr>
                  <w:tcW w:w="19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1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施設・事業所の種別</w:t>
                  </w:r>
                </w:p>
              </w:tc>
              <w:tc>
                <w:tcPr>
                  <w:tcW w:w="540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p>
              </w:tc>
            </w:tr>
            <w:tr>
              <w:trPr>
                <w:trHeight w:val="539" w:hRule="atLeast"/>
              </w:trPr>
              <w:tc>
                <w:tcPr>
                  <w:tcW w:w="1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OJT</w:t>
                  </w:r>
                  <w:r>
                    <w:rPr>
                      <w:rFonts w:hint="eastAsia" w:ascii="ＭＳ Ｐゴシック" w:hAnsi="ＭＳ Ｐゴシック" w:eastAsia="ＭＳ Ｐゴシック"/>
                      <w:kern w:val="2"/>
                      <w:sz w:val="21"/>
                    </w:rPr>
                    <w:t>開始日</w:t>
                  </w:r>
                </w:p>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OJT</w:t>
                  </w:r>
                  <w:r>
                    <w:rPr>
                      <w:rFonts w:hint="eastAsia" w:ascii="ＭＳ Ｐゴシック" w:hAnsi="ＭＳ Ｐゴシック" w:eastAsia="ＭＳ Ｐゴシック"/>
                      <w:kern w:val="2"/>
                      <w:sz w:val="21"/>
                    </w:rPr>
                    <w:t>終了日</w:t>
                  </w:r>
                </w:p>
              </w:tc>
              <w:tc>
                <w:tcPr>
                  <w:tcW w:w="759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開始日：令和　　年　　月　　日（※基礎研修修了日以降の日）</w:t>
                  </w:r>
                </w:p>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終了日：令和　　年　　月　　日</w:t>
                  </w:r>
                </w:p>
              </w:tc>
            </w:tr>
            <w:tr>
              <w:trPr>
                <w:trHeight w:val="539" w:hRule="atLeast"/>
              </w:trPr>
              <w:tc>
                <w:tcPr>
                  <w:tcW w:w="197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OJT</w:t>
                  </w:r>
                  <w:r>
                    <w:rPr>
                      <w:rFonts w:hint="eastAsia" w:ascii="ＭＳ Ｐゴシック" w:hAnsi="ＭＳ Ｐゴシック" w:eastAsia="ＭＳ Ｐゴシック"/>
                      <w:kern w:val="2"/>
                      <w:sz w:val="21"/>
                    </w:rPr>
                    <w:t>内容</w:t>
                  </w:r>
                </w:p>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※裏面の「業務内容の詳細」を踏まえ該当の内容にチェックを入れる</w:t>
                  </w:r>
                </w:p>
              </w:tc>
              <w:tc>
                <w:tcPr>
                  <w:tcW w:w="759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☐基礎研修修了者（Ⓐ、Ⓑ、Ⓒ</w:t>
                  </w:r>
                  <w:r>
                    <w:rPr>
                      <w:rFonts w:hint="default" w:ascii="ＭＳ Ｐゴシック" w:hAnsi="ＭＳ Ｐゴシック" w:eastAsia="ＭＳ Ｐゴシック"/>
                      <w:kern w:val="2"/>
                      <w:sz w:val="21"/>
                    </w:rPr>
                    <w:t>’</w:t>
                  </w:r>
                  <w:r>
                    <w:rPr>
                      <w:rFonts w:hint="eastAsia" w:ascii="ＭＳ Ｐゴシック" w:hAnsi="ＭＳ Ｐゴシック" w:eastAsia="ＭＳ Ｐゴシック"/>
                      <w:kern w:val="2"/>
                      <w:sz w:val="21"/>
                    </w:rPr>
                    <w:t>の全て）</w:t>
                  </w:r>
                </w:p>
              </w:tc>
            </w:tr>
            <w:tr>
              <w:trPr>
                <w:trHeight w:val="539" w:hRule="atLeast"/>
              </w:trPr>
              <w:tc>
                <w:tcPr>
                  <w:tcW w:w="19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p>
              </w:tc>
              <w:tc>
                <w:tcPr>
                  <w:tcW w:w="75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ind w:left="210" w:hanging="210" w:hangingChars="10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☐やむを得ない事由による措置としてサービス管理責任者等とみなして配置されている（Ⓐ、Ⓑ、Ⓒ、Ⓓ、Ⓔの全て）</w:t>
                  </w:r>
                </w:p>
              </w:tc>
            </w:tr>
            <w:tr>
              <w:trPr>
                <w:trHeight w:val="539" w:hRule="atLeast"/>
              </w:trPr>
              <w:tc>
                <w:tcPr>
                  <w:tcW w:w="19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p>
              </w:tc>
              <w:tc>
                <w:tcPr>
                  <w:tcW w:w="75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ind w:left="210" w:hanging="210" w:hangingChars="10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☐前々年度末までに実務経験者が基礎研修修了者となり経過措置対象者としてサービス管理責任者等とみなして配置されている場合（Ⓐ、Ⓑ、Ⓒ、Ⓓ、Ⓔの全て）</w:t>
                  </w:r>
                </w:p>
              </w:tc>
            </w:tr>
            <w:tr>
              <w:trPr>
                <w:trHeight w:val="539" w:hRule="atLeast"/>
              </w:trPr>
              <w:tc>
                <w:tcPr>
                  <w:tcW w:w="19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OJT</w:t>
                  </w:r>
                  <w:r>
                    <w:rPr>
                      <w:rFonts w:hint="eastAsia" w:ascii="ＭＳ Ｐゴシック" w:hAnsi="ＭＳ Ｐゴシック" w:eastAsia="ＭＳ Ｐゴシック"/>
                      <w:kern w:val="2"/>
                      <w:sz w:val="21"/>
                    </w:rPr>
                    <w:t>期間中に作成に携わった個別支援計画数</w:t>
                  </w:r>
                </w:p>
              </w:tc>
              <w:tc>
                <w:tcPr>
                  <w:tcW w:w="759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kern w:val="2"/>
                      <w:sz w:val="21"/>
                    </w:rPr>
                  </w:pPr>
                  <w:r>
                    <w:rPr>
                      <w:rFonts w:hint="eastAsia" w:ascii="ＭＳ Ｐゴシック" w:hAnsi="ＭＳ Ｐゴシック" w:eastAsia="ＭＳ Ｐゴシック"/>
                      <w:kern w:val="2"/>
                      <w:sz w:val="21"/>
                    </w:rPr>
                    <w:t>延べ　　　人分</w:t>
                  </w:r>
                </w:p>
              </w:tc>
            </w:tr>
          </w:tbl>
          <w:p>
            <w:pPr>
              <w:pStyle w:val="0"/>
              <w:widowControl w:val="0"/>
              <w:jc w:val="both"/>
              <w:rPr>
                <w:rFonts w:hint="eastAsia" w:ascii="Century" w:hAnsi="Century" w:eastAsia="ＭＳ 明朝"/>
                <w:kern w:val="2"/>
                <w:sz w:val="21"/>
              </w:rPr>
            </w:pPr>
          </w:p>
        </w:tc>
      </w:tr>
    </w:tbl>
    <w:p>
      <w:pPr>
        <w:pStyle w:val="0"/>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rPr>
        <w:t>（記入上の注意事項）</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　※１　</w:t>
      </w:r>
      <w:r>
        <w:rPr>
          <w:rFonts w:hint="eastAsia" w:ascii="ＭＳ ゴシック" w:hAnsi="ＭＳ ゴシック" w:eastAsia="ＭＳ ゴシック"/>
          <w:b w:val="1"/>
          <w:sz w:val="20"/>
        </w:rPr>
        <w:t>実務経験及び日数換算について</w:t>
      </w:r>
    </w:p>
    <w:p>
      <w:pPr>
        <w:pStyle w:val="0"/>
        <w:spacing w:line="240" w:lineRule="exact"/>
        <w:ind w:left="680" w:hanging="680" w:hangingChars="34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１年以上の実務経験」</w:t>
      </w:r>
      <w:r>
        <w:rPr>
          <w:rFonts w:hint="eastAsia" w:ascii="ＭＳ ゴシック" w:hAnsi="ＭＳ ゴシック" w:eastAsia="ＭＳ ゴシック"/>
          <w:sz w:val="20"/>
        </w:rPr>
        <w:t>とは、「業務に従事した」期間が１年以上であり、かつ、実際に従事した日数が１年あたり１８０日以上あることをいう。</w:t>
      </w:r>
    </w:p>
    <w:p>
      <w:pPr>
        <w:pStyle w:val="0"/>
        <w:spacing w:line="240" w:lineRule="exact"/>
        <w:ind w:left="680" w:hanging="680" w:hangingChars="34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業務に従事した」</w:t>
      </w:r>
      <w:r>
        <w:rPr>
          <w:rFonts w:hint="eastAsia" w:ascii="ＭＳ ゴシック" w:hAnsi="ＭＳ ゴシック" w:eastAsia="ＭＳ ゴシック"/>
          <w:sz w:val="20"/>
        </w:rPr>
        <w:t>とは、業務</w:t>
      </w:r>
      <w:r>
        <w:rPr>
          <w:rFonts w:hint="eastAsia" w:ascii="ＭＳ ゴシック" w:hAnsi="ＭＳ ゴシック" w:eastAsia="ＭＳ ゴシック"/>
          <w:sz w:val="20"/>
          <w:highlight w:val="none"/>
        </w:rPr>
        <w:t>期間</w:t>
      </w:r>
      <w:r>
        <w:rPr>
          <w:rFonts w:hint="eastAsia" w:ascii="ＭＳ ゴシック" w:hAnsi="ＭＳ ゴシック" w:eastAsia="ＭＳ ゴシック"/>
          <w:sz w:val="20"/>
        </w:rPr>
        <w:t>内において実際に業務に従事したこと（休日、休暇、病気等で従事しなかった日を除く。）をいう。</w:t>
      </w:r>
    </w:p>
    <w:p>
      <w:pPr>
        <w:pStyle w:val="0"/>
        <w:spacing w:line="240" w:lineRule="exact"/>
        <w:ind w:left="680" w:hanging="680" w:hangingChars="340"/>
        <w:rPr>
          <w:rFonts w:hint="eastAsia" w:ascii="ＭＳ ゴシック" w:hAnsi="ＭＳ ゴシック" w:eastAsia="ＭＳ ゴシック"/>
          <w:b w:val="1"/>
          <w:sz w:val="20"/>
        </w:rPr>
      </w:pPr>
      <w:r>
        <w:rPr>
          <w:rFonts w:hint="eastAsia" w:ascii="ＭＳ ゴシック" w:hAnsi="ＭＳ ゴシック" w:eastAsia="ＭＳ ゴシック"/>
          <w:sz w:val="20"/>
        </w:rPr>
        <w:t>　※２　</w:t>
      </w:r>
      <w:r>
        <w:rPr>
          <w:rFonts w:hint="eastAsia" w:ascii="ＭＳ ゴシック" w:hAnsi="ＭＳ ゴシック" w:eastAsia="ＭＳ ゴシック"/>
          <w:b w:val="1"/>
          <w:sz w:val="20"/>
        </w:rPr>
        <w:t>見込期間なし・見込み期間ありについて</w:t>
      </w:r>
    </w:p>
    <w:p>
      <w:pPr>
        <w:pStyle w:val="0"/>
        <w:spacing w:line="240" w:lineRule="exact"/>
        <w:ind w:left="680" w:hanging="680" w:hangingChars="340"/>
        <w:rPr>
          <w:rFonts w:hint="eastAsia" w:ascii="ＭＳ ゴシック" w:hAnsi="ＭＳ ゴシック" w:eastAsia="ＭＳ ゴシック"/>
          <w:sz w:val="20"/>
        </w:rPr>
      </w:pPr>
      <w:r>
        <w:rPr>
          <w:rFonts w:hint="eastAsia" w:ascii="ＭＳ ゴシック" w:hAnsi="ＭＳ ゴシック" w:eastAsia="ＭＳ ゴシック"/>
          <w:sz w:val="20"/>
        </w:rPr>
        <w:t>　　（１）申込み時点において実務要件を満たす者　⇒　</w:t>
      </w:r>
      <w:r>
        <w:rPr>
          <w:rFonts w:hint="eastAsia" w:ascii="ＭＳ ゴシック" w:hAnsi="ＭＳ ゴシック" w:eastAsia="ＭＳ ゴシック"/>
          <w:b w:val="1"/>
          <w:sz w:val="20"/>
        </w:rPr>
        <w:t>見込期間なし</w:t>
      </w:r>
    </w:p>
    <w:p>
      <w:pPr>
        <w:pStyle w:val="0"/>
        <w:spacing w:line="240" w:lineRule="exact"/>
        <w:ind w:left="680" w:hanging="680" w:hangingChars="340"/>
        <w:rPr>
          <w:rFonts w:hint="eastAsia" w:ascii="ＭＳ ゴシック" w:hAnsi="ＭＳ ゴシック" w:eastAsia="ＭＳ ゴシック"/>
          <w:sz w:val="20"/>
        </w:rPr>
      </w:pPr>
      <w:r>
        <w:rPr>
          <w:rFonts w:hint="eastAsia" w:ascii="ＭＳ ゴシック" w:hAnsi="ＭＳ ゴシック" w:eastAsia="ＭＳ ゴシック"/>
          <w:sz w:val="20"/>
        </w:rPr>
        <w:t>　　（２）申込み時点において実務要件を満たさないが研修開始日前までに必要な実務経験日数を満たす</w:t>
      </w:r>
    </w:p>
    <w:p>
      <w:pPr>
        <w:pStyle w:val="0"/>
        <w:spacing w:line="240" w:lineRule="exact"/>
        <w:ind w:left="630" w:leftChars="300" w:firstLine="400" w:firstLineChars="200"/>
        <w:rPr>
          <w:rFonts w:hint="eastAsia" w:ascii="ＭＳ ゴシック" w:hAnsi="ＭＳ ゴシック" w:eastAsia="ＭＳ ゴシック"/>
          <w:b w:val="1"/>
          <w:sz w:val="20"/>
        </w:rPr>
      </w:pPr>
      <w:r>
        <w:rPr>
          <w:rFonts w:hint="eastAsia" w:ascii="ＭＳ ゴシック" w:hAnsi="ＭＳ ゴシック" w:eastAsia="ＭＳ ゴシック"/>
          <w:sz w:val="20"/>
        </w:rPr>
        <w:t>見込みがある者　⇒　</w:t>
      </w:r>
      <w:r>
        <w:rPr>
          <w:rFonts w:hint="eastAsia" w:ascii="ＭＳ ゴシック" w:hAnsi="ＭＳ ゴシック" w:eastAsia="ＭＳ ゴシック"/>
          <w:b w:val="1"/>
          <w:sz w:val="20"/>
        </w:rPr>
        <w:t>見込期間あり</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b w:val="1"/>
          <w:sz w:val="20"/>
        </w:rPr>
        <w:t>　　</w:t>
      </w:r>
      <w:r>
        <w:rPr>
          <w:rFonts w:hint="eastAsia" w:ascii="ＭＳ ゴシック" w:hAnsi="ＭＳ ゴシック" w:eastAsia="ＭＳ ゴシック"/>
          <w:sz w:val="20"/>
        </w:rPr>
        <w:t>・見込み期間ありに〇をつけた場合は、受講する研修の開始日前までの期間で記載してください。</w:t>
      </w:r>
    </w:p>
    <w:p>
      <w:pPr>
        <w:pStyle w:val="0"/>
        <w:spacing w:line="240" w:lineRule="exact"/>
        <w:rPr>
          <w:rFonts w:hint="eastAsia" w:ascii="ＭＳ ゴシック" w:hAnsi="ＭＳ ゴシック" w:eastAsia="ＭＳ ゴシック"/>
          <w:b w:val="1"/>
          <w:sz w:val="20"/>
        </w:rPr>
      </w:pPr>
      <w:r>
        <w:rPr>
          <w:rFonts w:hint="eastAsia" w:ascii="ＭＳ ゴシック" w:hAnsi="ＭＳ ゴシック" w:eastAsia="ＭＳ ゴシック"/>
          <w:sz w:val="20"/>
        </w:rPr>
        <w:t>　※３　</w:t>
      </w:r>
      <w:r>
        <w:rPr>
          <w:rFonts w:hint="eastAsia" w:ascii="ＭＳ ゴシック" w:hAnsi="ＭＳ ゴシック" w:eastAsia="ＭＳ ゴシック"/>
          <w:b w:val="1"/>
          <w:sz w:val="20"/>
        </w:rPr>
        <w:t>業務内容（相談業務・直接支援業務）について</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　　・該当するものに〇をつけてください。サービス管理責任者や児童発達支援管理責任者としてみなし</w:t>
      </w:r>
    </w:p>
    <w:p>
      <w:pPr>
        <w:pStyle w:val="0"/>
        <w:spacing w:line="240" w:lineRule="exact"/>
        <w:ind w:firstLine="600" w:firstLineChars="300"/>
        <w:rPr>
          <w:rFonts w:hint="eastAsia" w:ascii="ＭＳ ゴシック" w:hAnsi="ＭＳ ゴシック" w:eastAsia="ＭＳ ゴシック"/>
          <w:sz w:val="20"/>
        </w:rPr>
      </w:pPr>
      <w:r>
        <w:rPr>
          <w:rFonts w:hint="eastAsia" w:ascii="ＭＳ ゴシック" w:hAnsi="ＭＳ ゴシック" w:eastAsia="ＭＳ ゴシック"/>
          <w:sz w:val="20"/>
        </w:rPr>
        <w:t>で配置されている場合は、「直接支援業務」に〇をつけてください。</w:t>
      </w:r>
    </w:p>
    <w:p>
      <w:pPr>
        <w:pStyle w:val="0"/>
        <w:spacing w:line="240" w:lineRule="exact"/>
        <w:rPr>
          <w:rFonts w:hint="eastAsia" w:ascii="ＭＳ ゴシック" w:hAnsi="ＭＳ ゴシック" w:eastAsia="ＭＳ ゴシック"/>
          <w:b w:val="1"/>
          <w:color w:val="auto"/>
          <w:sz w:val="20"/>
        </w:rPr>
      </w:pPr>
      <w:r>
        <w:rPr>
          <w:rFonts w:hint="eastAsia" w:ascii="ＭＳ ゴシック" w:hAnsi="ＭＳ ゴシック" w:eastAsia="ＭＳ ゴシック"/>
          <w:color w:val="auto"/>
          <w:sz w:val="20"/>
        </w:rPr>
        <w:t>　※４　</w:t>
      </w:r>
      <w:r>
        <w:rPr>
          <w:rFonts w:hint="eastAsia" w:ascii="ＭＳ ゴシック" w:hAnsi="ＭＳ ゴシック" w:eastAsia="ＭＳ ゴシック"/>
          <w:b w:val="1"/>
          <w:color w:val="auto"/>
          <w:sz w:val="20"/>
        </w:rPr>
        <w:t>業務内容（具体的に記述）について</w:t>
      </w:r>
    </w:p>
    <w:p>
      <w:pPr>
        <w:pStyle w:val="0"/>
        <w:spacing w:line="240" w:lineRule="exact"/>
        <w:ind w:left="0" w:leftChars="0" w:hanging="594" w:hangingChars="30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・障害福祉サービス以外の施設・事業所等での業務については、</w:t>
      </w:r>
      <w:r>
        <w:rPr>
          <w:rFonts w:hint="eastAsia" w:ascii="ＭＳ ゴシック" w:hAnsi="ＭＳ ゴシック" w:eastAsia="ＭＳ ゴシック"/>
          <w:b w:val="1"/>
          <w:color w:val="auto"/>
          <w:sz w:val="20"/>
        </w:rPr>
        <w:t>支援の対象者（障害児者等）を明記</w:t>
      </w:r>
      <w:r>
        <w:rPr>
          <w:rFonts w:hint="eastAsia" w:ascii="ＭＳ ゴシック" w:hAnsi="ＭＳ ゴシック" w:eastAsia="ＭＳ ゴシック"/>
          <w:b w:val="0"/>
          <w:color w:val="auto"/>
          <w:sz w:val="20"/>
        </w:rPr>
        <w:t>したうえで具体的に記載し</w:t>
      </w:r>
      <w:r>
        <w:rPr>
          <w:rFonts w:hint="eastAsia" w:ascii="ＭＳ ゴシック" w:hAnsi="ＭＳ ゴシック" w:eastAsia="ＭＳ ゴシック"/>
          <w:color w:val="auto"/>
          <w:sz w:val="20"/>
        </w:rPr>
        <w:t>てください。（例：「障害のある児童への支援を実施」等）</w:t>
      </w:r>
    </w:p>
    <w:p>
      <w:pPr>
        <w:pStyle w:val="0"/>
        <w:spacing w:line="240" w:lineRule="exact"/>
        <w:rPr>
          <w:rFonts w:hint="eastAsia" w:ascii="ＭＳ ゴシック" w:hAnsi="ＭＳ ゴシック" w:eastAsia="ＭＳ ゴシック"/>
          <w:sz w:val="20"/>
        </w:rPr>
      </w:pPr>
    </w:p>
    <w:p>
      <w:pPr>
        <w:pStyle w:val="0"/>
        <w:spacing w:line="240" w:lineRule="exact"/>
        <w:rPr>
          <w:rFonts w:hint="eastAsia" w:ascii="ＭＳ ゴシック" w:hAnsi="ＭＳ ゴシック" w:eastAsia="ＭＳ ゴシック"/>
          <w:sz w:val="20"/>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（ＯＪＴ内容）</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39"/>
      </w:tblGrid>
      <w:tr>
        <w:trPr>
          <w:trHeight w:val="454"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6D9F1"/>
            <w:vAlign w:val="center"/>
          </w:tcPr>
          <w:p>
            <w:pPr>
              <w:pStyle w:val="0"/>
              <w:widowControl w:val="0"/>
              <w:jc w:val="center"/>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業務内容の詳細</w:t>
            </w:r>
          </w:p>
        </w:tc>
      </w:tr>
      <w:tr>
        <w:trPr>
          <w:trHeight w:val="624"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　</w:t>
            </w:r>
            <w:r>
              <w:rPr>
                <w:rFonts w:hint="default" w:ascii="ＭＳ Ｐゴシック" w:hAnsi="ＭＳ Ｐゴシック" w:eastAsia="ＭＳ Ｐゴシック"/>
                <w:kern w:val="2"/>
                <w:sz w:val="21"/>
              </w:rPr>
              <w:t>利用者について面接した上でアセスメントを行い、適切な支援内容</w:t>
            </w:r>
            <w:r>
              <w:rPr>
                <w:rFonts w:hint="eastAsia" w:ascii="ＭＳ Ｐゴシック" w:hAnsi="ＭＳ Ｐゴシック" w:eastAsia="ＭＳ Ｐゴシック"/>
                <w:kern w:val="2"/>
                <w:sz w:val="21"/>
              </w:rPr>
              <w:t>の検討を行う。（基準省令第</w:t>
            </w:r>
            <w:r>
              <w:rPr>
                <w:rFonts w:hint="default" w:ascii="ＭＳ Ｐゴシック" w:hAnsi="ＭＳ Ｐゴシック" w:eastAsia="ＭＳ Ｐゴシック"/>
                <w:kern w:val="2"/>
                <w:sz w:val="21"/>
              </w:rPr>
              <w:t>58</w:t>
            </w:r>
            <w:r>
              <w:rPr>
                <w:rFonts w:hint="default" w:ascii="ＭＳ Ｐゴシック" w:hAnsi="ＭＳ Ｐゴシック" w:eastAsia="ＭＳ Ｐゴシック"/>
                <w:kern w:val="2"/>
                <w:sz w:val="21"/>
              </w:rPr>
              <w:t>条第２～３項等参照）</w:t>
            </w:r>
          </w:p>
        </w:tc>
      </w:tr>
      <w:tr>
        <w:trPr>
          <w:trHeight w:val="624"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　</w:t>
            </w:r>
            <w:r>
              <w:rPr>
                <w:rFonts w:hint="default" w:ascii="ＭＳ Ｐゴシック" w:hAnsi="ＭＳ Ｐゴシック" w:eastAsia="ＭＳ Ｐゴシック"/>
                <w:kern w:val="2"/>
                <w:sz w:val="21"/>
              </w:rPr>
              <w:t>アセスメント及び支援内容の検討結果に基づき個別支援計画の原</w:t>
            </w:r>
            <w:r>
              <w:rPr>
                <w:rFonts w:hint="eastAsia" w:ascii="ＭＳ Ｐゴシック" w:hAnsi="ＭＳ Ｐゴシック" w:eastAsia="ＭＳ Ｐゴシック"/>
                <w:kern w:val="2"/>
                <w:sz w:val="21"/>
              </w:rPr>
              <w:t>案を作成する。（基準省令第</w:t>
            </w:r>
            <w:r>
              <w:rPr>
                <w:rFonts w:hint="default" w:ascii="ＭＳ Ｐゴシック" w:hAnsi="ＭＳ Ｐゴシック" w:eastAsia="ＭＳ Ｐゴシック"/>
                <w:kern w:val="2"/>
                <w:sz w:val="21"/>
              </w:rPr>
              <w:t>58</w:t>
            </w:r>
            <w:r>
              <w:rPr>
                <w:rFonts w:hint="default" w:ascii="ＭＳ Ｐゴシック" w:hAnsi="ＭＳ Ｐゴシック" w:eastAsia="ＭＳ Ｐゴシック"/>
                <w:kern w:val="2"/>
                <w:sz w:val="21"/>
              </w:rPr>
              <w:t>条第４項等参照）</w:t>
            </w:r>
          </w:p>
        </w:tc>
      </w:tr>
      <w:tr>
        <w:trPr>
          <w:trHeight w:val="624"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　</w:t>
            </w:r>
            <w:r>
              <w:rPr>
                <w:rFonts w:hint="default" w:ascii="ＭＳ Ｐゴシック" w:hAnsi="ＭＳ Ｐゴシック" w:eastAsia="ＭＳ Ｐゴシック"/>
                <w:kern w:val="2"/>
                <w:sz w:val="21"/>
              </w:rPr>
              <w:t>個別支援計画の作成に係る会議を開催し、上記原案の内容について</w:t>
            </w:r>
            <w:r>
              <w:rPr>
                <w:rFonts w:hint="eastAsia" w:ascii="ＭＳ Ｐゴシック" w:hAnsi="ＭＳ Ｐゴシック" w:eastAsia="ＭＳ Ｐゴシック"/>
                <w:kern w:val="2"/>
                <w:sz w:val="21"/>
              </w:rPr>
              <w:t>担当者等から意見を求める。（基準省令第</w:t>
            </w:r>
            <w:r>
              <w:rPr>
                <w:rFonts w:hint="default" w:ascii="ＭＳ Ｐゴシック" w:hAnsi="ＭＳ Ｐゴシック" w:eastAsia="ＭＳ Ｐゴシック"/>
                <w:kern w:val="2"/>
                <w:sz w:val="21"/>
              </w:rPr>
              <w:t>58</w:t>
            </w:r>
            <w:r>
              <w:rPr>
                <w:rFonts w:hint="default" w:ascii="ＭＳ Ｐゴシック" w:hAnsi="ＭＳ Ｐゴシック" w:eastAsia="ＭＳ Ｐゴシック"/>
                <w:kern w:val="2"/>
                <w:sz w:val="21"/>
              </w:rPr>
              <w:t>条第５項等、解釈通知第</w:t>
            </w:r>
            <w:r>
              <w:rPr>
                <w:rFonts w:hint="eastAsia" w:ascii="ＭＳ Ｐゴシック" w:hAnsi="ＭＳ Ｐゴシック" w:eastAsia="ＭＳ Ｐゴシック"/>
                <w:kern w:val="2"/>
                <w:sz w:val="21"/>
              </w:rPr>
              <w:t>四の３</w:t>
            </w:r>
            <w:r>
              <w:rPr>
                <w:rFonts w:hint="default" w:ascii="ＭＳ Ｐゴシック" w:hAnsi="ＭＳ Ｐゴシック" w:eastAsia="ＭＳ Ｐゴシック"/>
                <w:kern w:val="2"/>
                <w:sz w:val="21"/>
              </w:rPr>
              <w:t>(7)②</w:t>
            </w:r>
            <w:r>
              <w:rPr>
                <w:rFonts w:hint="default" w:ascii="ＭＳ Ｐゴシック" w:hAnsi="ＭＳ Ｐゴシック" w:eastAsia="ＭＳ Ｐゴシック"/>
                <w:kern w:val="2"/>
                <w:sz w:val="21"/>
              </w:rPr>
              <w:t>ア等参照）</w:t>
            </w:r>
          </w:p>
        </w:tc>
      </w:tr>
      <w:tr>
        <w:trPr>
          <w:trHeight w:val="624"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w:t>
            </w:r>
            <w:r>
              <w:rPr>
                <w:rFonts w:hint="default" w:ascii="ＭＳ Ｐゴシック" w:hAnsi="ＭＳ Ｐゴシック" w:eastAsia="ＭＳ Ｐゴシック"/>
                <w:kern w:val="2"/>
                <w:sz w:val="21"/>
              </w:rPr>
              <w:t>’</w:t>
            </w:r>
            <w:r>
              <w:rPr>
                <w:rFonts w:hint="eastAsia" w:ascii="ＭＳ Ｐゴシック" w:hAnsi="ＭＳ Ｐゴシック" w:eastAsia="ＭＳ Ｐゴシック"/>
                <w:kern w:val="2"/>
                <w:sz w:val="21"/>
              </w:rPr>
              <w:t>サービス管理責任者等が開催したⒸの会議に参加する</w:t>
            </w:r>
          </w:p>
        </w:tc>
      </w:tr>
      <w:tr>
        <w:trPr>
          <w:trHeight w:val="850"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　</w:t>
            </w:r>
            <w:r>
              <w:rPr>
                <w:rFonts w:hint="default" w:ascii="ＭＳ Ｐゴシック" w:hAnsi="ＭＳ Ｐゴシック" w:eastAsia="ＭＳ Ｐゴシック"/>
                <w:kern w:val="2"/>
                <w:sz w:val="21"/>
              </w:rPr>
              <w:t>上記原案の内容について利用者又はその家族に対して説明し、文書</w:t>
            </w:r>
            <w:r>
              <w:rPr>
                <w:rFonts w:hint="eastAsia" w:ascii="ＭＳ Ｐゴシック" w:hAnsi="ＭＳ Ｐゴシック" w:eastAsia="ＭＳ Ｐゴシック"/>
                <w:kern w:val="2"/>
                <w:sz w:val="21"/>
              </w:rPr>
              <w:t>により利用者の同意を得、個別支援計画を利用者に交付する。（基準省令第</w:t>
            </w:r>
            <w:r>
              <w:rPr>
                <w:rFonts w:hint="default" w:ascii="ＭＳ Ｐゴシック" w:hAnsi="ＭＳ Ｐゴシック" w:eastAsia="ＭＳ Ｐゴシック"/>
                <w:kern w:val="2"/>
                <w:sz w:val="21"/>
              </w:rPr>
              <w:t>58</w:t>
            </w:r>
            <w:r>
              <w:rPr>
                <w:rFonts w:hint="default" w:ascii="ＭＳ Ｐゴシック" w:hAnsi="ＭＳ Ｐゴシック" w:eastAsia="ＭＳ Ｐゴシック"/>
                <w:kern w:val="2"/>
                <w:sz w:val="21"/>
              </w:rPr>
              <w:t>条第６項等、解釈通知第四の３</w:t>
            </w:r>
            <w:r>
              <w:rPr>
                <w:rFonts w:hint="default" w:ascii="ＭＳ Ｐゴシック" w:hAnsi="ＭＳ Ｐゴシック" w:eastAsia="ＭＳ Ｐゴシック"/>
                <w:kern w:val="2"/>
                <w:sz w:val="21"/>
              </w:rPr>
              <w:t>(7)②</w:t>
            </w:r>
            <w:r>
              <w:rPr>
                <w:rFonts w:hint="default" w:ascii="ＭＳ Ｐゴシック" w:hAnsi="ＭＳ Ｐゴシック" w:eastAsia="ＭＳ Ｐゴシック"/>
                <w:kern w:val="2"/>
                <w:sz w:val="21"/>
              </w:rPr>
              <w:t>イ、ウ等参照）</w:t>
            </w:r>
          </w:p>
        </w:tc>
      </w:tr>
      <w:tr>
        <w:trPr>
          <w:trHeight w:val="1191"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both"/>
              <w:rPr>
                <w:rFonts w:hint="default" w:ascii="ＭＳ Ｐゴシック" w:hAnsi="ＭＳ Ｐゴシック" w:eastAsia="ＭＳ Ｐゴシック"/>
                <w:kern w:val="2"/>
                <w:sz w:val="21"/>
              </w:rPr>
            </w:pPr>
            <w:r>
              <w:rPr>
                <w:rFonts w:hint="eastAsia" w:ascii="ＭＳ Ｐゴシック" w:hAnsi="ＭＳ Ｐゴシック" w:eastAsia="ＭＳ Ｐゴシック"/>
                <w:kern w:val="2"/>
                <w:sz w:val="21"/>
              </w:rPr>
              <w:t>Ⓔ　</w:t>
            </w:r>
            <w:r>
              <w:rPr>
                <w:rFonts w:hint="default" w:ascii="ＭＳ Ｐゴシック" w:hAnsi="ＭＳ Ｐゴシック" w:eastAsia="ＭＳ Ｐゴシック"/>
                <w:kern w:val="2"/>
                <w:sz w:val="21"/>
              </w:rPr>
              <w:t>定期的に個別支援計画の実施状況の把握及び利用者についての継</w:t>
            </w:r>
            <w:r>
              <w:rPr>
                <w:rFonts w:hint="eastAsia" w:ascii="ＭＳ Ｐゴシック" w:hAnsi="ＭＳ Ｐゴシック" w:eastAsia="ＭＳ Ｐゴシック"/>
                <w:kern w:val="2"/>
                <w:sz w:val="21"/>
              </w:rPr>
              <w:t>続的なアセスメント（モニタリング）を行い、少なくとも６月に１回以上個別支援計画の見直しを行い、必要に応じて個別支援計画の変更を行う。（基準省令第</w:t>
            </w:r>
            <w:r>
              <w:rPr>
                <w:rFonts w:hint="default" w:ascii="ＭＳ Ｐゴシック" w:hAnsi="ＭＳ Ｐゴシック" w:eastAsia="ＭＳ Ｐゴシック"/>
                <w:kern w:val="2"/>
                <w:sz w:val="21"/>
              </w:rPr>
              <w:t>58</w:t>
            </w:r>
            <w:r>
              <w:rPr>
                <w:rFonts w:hint="default" w:ascii="ＭＳ Ｐゴシック" w:hAnsi="ＭＳ Ｐゴシック" w:eastAsia="ＭＳ Ｐゴシック"/>
                <w:kern w:val="2"/>
                <w:sz w:val="21"/>
              </w:rPr>
              <w:t>条第８項等、解釈通知第四の３</w:t>
            </w:r>
            <w:r>
              <w:rPr>
                <w:rFonts w:hint="default" w:ascii="ＭＳ Ｐゴシック" w:hAnsi="ＭＳ Ｐゴシック" w:eastAsia="ＭＳ Ｐゴシック"/>
                <w:kern w:val="2"/>
                <w:sz w:val="21"/>
              </w:rPr>
              <w:t>(7)②</w:t>
            </w:r>
            <w:r>
              <w:rPr>
                <w:rFonts w:hint="default" w:ascii="ＭＳ Ｐゴシック" w:hAnsi="ＭＳ Ｐゴシック" w:eastAsia="ＭＳ Ｐゴシック"/>
                <w:kern w:val="2"/>
                <w:sz w:val="21"/>
              </w:rPr>
              <w:t>エ等参</w:t>
            </w:r>
            <w:r>
              <w:rPr>
                <w:rFonts w:hint="eastAsia" w:ascii="ＭＳ Ｐゴシック" w:hAnsi="ＭＳ Ｐゴシック" w:eastAsia="ＭＳ Ｐゴシック"/>
                <w:kern w:val="2"/>
                <w:sz w:val="21"/>
              </w:rPr>
              <w:t>照）</w:t>
            </w:r>
          </w:p>
        </w:tc>
      </w:tr>
    </w:tbl>
    <w:p>
      <w:pPr>
        <w:pStyle w:val="0"/>
        <w:rPr>
          <w:rFonts w:hint="default" w:ascii="ＭＳ Ｐゴシック" w:hAnsi="ＭＳ Ｐゴシック" w:eastAsia="ＭＳ Ｐゴシック"/>
          <w:sz w:val="16"/>
        </w:rPr>
      </w:pPr>
      <w:r>
        <w:rPr>
          <w:rFonts w:hint="eastAsia" w:ascii="ＭＳ Ｐゴシック" w:hAnsi="ＭＳ Ｐゴシック" w:eastAsia="ＭＳ Ｐゴシック"/>
          <w:sz w:val="16"/>
        </w:rPr>
        <w:t>　　※Ⓐ～Ⓓは個別支援計画見直しの際も行います</w:t>
      </w:r>
    </w:p>
    <w:p>
      <w:pPr>
        <w:pStyle w:val="0"/>
        <w:rPr>
          <w:rFonts w:hint="default"/>
        </w:rPr>
      </w:pPr>
    </w:p>
    <w:p>
      <w:pPr>
        <w:pStyle w:val="0"/>
        <w:spacing w:line="240" w:lineRule="exact"/>
        <w:rPr>
          <w:rFonts w:hint="eastAsia" w:ascii="ＭＳ ゴシック" w:hAnsi="ＭＳ ゴシック" w:eastAsia="ＭＳ ゴシック"/>
          <w:sz w:val="20"/>
        </w:rPr>
      </w:pPr>
    </w:p>
    <w:sectPr>
      <w:headerReference r:id="rId6" w:type="default"/>
      <w:footerReference r:id="rId7" w:type="default"/>
      <w:headerReference r:id="rId5" w:type="first"/>
      <w:pgSz w:w="11906" w:h="16838"/>
      <w:pgMar w:top="1418" w:right="1134" w:bottom="1134" w:left="1418" w:header="283" w:footer="227" w:gutter="0"/>
      <w:pgNumType w:start="8"/>
      <w:cols w:space="720"/>
      <w:titlePg w:val="1"/>
      <w:textDirection w:val="lrTb"/>
      <w:docGrid w:type="linesAndChars" w:linePitch="357"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b w:val="1"/>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Ｐゴシック" w:hAnsi="ＭＳ Ｐゴシック" w:eastAsia="ＭＳ Ｐゴシック"/>
      </w:rPr>
      <w:t>（令和６年度～）</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ＭＳ Ｐゴシック" w:hAnsi="ＭＳ Ｐゴシック" w:eastAsia="ＭＳ Ｐ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587</TotalTime>
  <Pages>2</Pages>
  <Words>14</Words>
  <Characters>1455</Characters>
  <Application>JUST Note</Application>
  <Lines>257</Lines>
  <Paragraphs>64</Paragraphs>
  <CharactersWithSpaces>1627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実務経験（見込）証明書（平成18年度）</dc:title>
  <dc:creator>高知県社会福祉協議会</dc:creator>
  <cp:lastModifiedBy>520573</cp:lastModifiedBy>
  <cp:lastPrinted>2024-06-05T05:22:00Z</cp:lastPrinted>
  <dcterms:created xsi:type="dcterms:W3CDTF">2009-10-19T01:17:00Z</dcterms:created>
  <dcterms:modified xsi:type="dcterms:W3CDTF">2025-07-07T12:47:53Z</dcterms:modified>
  <cp:revision>54</cp:revision>
</cp:coreProperties>
</file>