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8971" w14:textId="000F3893" w:rsidR="00F972DF" w:rsidRPr="00A94524" w:rsidRDefault="00F972DF" w:rsidP="00F972DF">
      <w:pPr>
        <w:autoSpaceDE w:val="0"/>
        <w:autoSpaceDN w:val="0"/>
        <w:spacing w:before="54"/>
        <w:ind w:left="108"/>
        <w:jc w:val="left"/>
        <w:rPr>
          <w:rFonts w:ascii="ＭＳ 明朝" w:hAnsi="ＭＳ 明朝" w:cs="ＭＳ ゴシック"/>
          <w:kern w:val="0"/>
          <w:sz w:val="24"/>
          <w:szCs w:val="24"/>
          <w:lang w:val="ja-JP" w:bidi="ja-JP"/>
        </w:rPr>
      </w:pPr>
      <w:r w:rsidRPr="00A94524">
        <w:rPr>
          <w:rFonts w:ascii="ＭＳ 明朝" w:hAnsi="ＭＳ 明朝" w:cs="ＭＳ ゴシック"/>
          <w:kern w:val="0"/>
          <w:sz w:val="24"/>
          <w:szCs w:val="24"/>
          <w:lang w:val="ja-JP" w:bidi="ja-JP"/>
        </w:rPr>
        <w:t>別添</w:t>
      </w:r>
      <w:r w:rsidRPr="00A94524">
        <w:rPr>
          <w:rFonts w:ascii="ＭＳ 明朝" w:hAnsi="ＭＳ 明朝" w:cs="ＭＳ ゴシック" w:hint="eastAsia"/>
          <w:kern w:val="0"/>
          <w:sz w:val="24"/>
          <w:szCs w:val="24"/>
          <w:lang w:val="ja-JP" w:bidi="ja-JP"/>
        </w:rPr>
        <w:t>２</w:t>
      </w:r>
      <w:r w:rsidRPr="00A94524">
        <w:rPr>
          <w:rFonts w:ascii="ＭＳ 明朝" w:hAnsi="ＭＳ 明朝" w:cs="ＭＳ ゴシック"/>
          <w:kern w:val="0"/>
          <w:sz w:val="24"/>
          <w:szCs w:val="24"/>
          <w:lang w:val="ja-JP" w:bidi="ja-JP"/>
        </w:rPr>
        <w:t>－</w:t>
      </w:r>
      <w:r w:rsidRPr="00A94524">
        <w:rPr>
          <w:rFonts w:ascii="ＭＳ 明朝" w:hAnsi="ＭＳ 明朝" w:cs="ＭＳ ゴシック" w:hint="eastAsia"/>
          <w:kern w:val="0"/>
          <w:sz w:val="24"/>
          <w:szCs w:val="24"/>
          <w:lang w:val="ja-JP" w:bidi="ja-JP"/>
        </w:rPr>
        <w:t>４</w:t>
      </w:r>
    </w:p>
    <w:p w14:paraId="392E144C" w14:textId="064491CC" w:rsidR="00BD63E5" w:rsidRPr="00A94524" w:rsidRDefault="00BD63E5" w:rsidP="00BD63E5">
      <w:pPr>
        <w:jc w:val="center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専門指導員の育成・確保（推進体制整備）の実施に当たって</w:t>
      </w:r>
    </w:p>
    <w:p w14:paraId="2BC9AB84" w14:textId="77777777" w:rsidR="00514FB2" w:rsidRPr="00A94524" w:rsidRDefault="00514FB2" w:rsidP="00BD63E5">
      <w:pPr>
        <w:jc w:val="center"/>
        <w:rPr>
          <w:sz w:val="24"/>
          <w:szCs w:val="24"/>
        </w:rPr>
      </w:pPr>
    </w:p>
    <w:p w14:paraId="5E3A34FF" w14:textId="69EC9BD5" w:rsidR="00BD63E5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都道府県</w:t>
      </w:r>
      <w:r w:rsidR="004C5BDA" w:rsidRPr="00A94524">
        <w:rPr>
          <w:rFonts w:hint="eastAsia"/>
          <w:sz w:val="24"/>
          <w:szCs w:val="24"/>
        </w:rPr>
        <w:t>等</w:t>
      </w:r>
      <w:r w:rsidRPr="00A94524">
        <w:rPr>
          <w:rFonts w:hint="eastAsia"/>
          <w:sz w:val="24"/>
          <w:szCs w:val="24"/>
        </w:rPr>
        <w:t>は、</w:t>
      </w:r>
      <w:r w:rsidR="004C5BDA" w:rsidRPr="00A94524">
        <w:rPr>
          <w:rFonts w:hint="eastAsia"/>
          <w:sz w:val="24"/>
          <w:szCs w:val="24"/>
        </w:rPr>
        <w:t>専門指導員（有機農業指導員以外）を育成・確保する場合には、</w:t>
      </w:r>
      <w:r w:rsidRPr="00A94524">
        <w:rPr>
          <w:rFonts w:hint="eastAsia"/>
          <w:sz w:val="24"/>
          <w:szCs w:val="24"/>
        </w:rPr>
        <w:t>以下のとおりとする。</w:t>
      </w:r>
    </w:p>
    <w:p w14:paraId="23AAE9A6" w14:textId="77777777" w:rsidR="00514FB2" w:rsidRPr="00A94524" w:rsidRDefault="00514FB2" w:rsidP="00BD63E5">
      <w:pPr>
        <w:rPr>
          <w:sz w:val="24"/>
          <w:szCs w:val="24"/>
        </w:rPr>
      </w:pPr>
    </w:p>
    <w:p w14:paraId="7A100123" w14:textId="4C6CAF1A" w:rsidR="00BD63E5" w:rsidRPr="00A94524" w:rsidRDefault="00BD63E5" w:rsidP="00BD63E5">
      <w:pPr>
        <w:rPr>
          <w:rFonts w:ascii="ＭＳ ゴシック" w:eastAsia="ＭＳ ゴシック" w:hAnsi="ＭＳ ゴシック"/>
          <w:sz w:val="24"/>
          <w:szCs w:val="24"/>
        </w:rPr>
      </w:pPr>
      <w:r w:rsidRPr="00A94524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A94524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A94524">
        <w:rPr>
          <w:rFonts w:ascii="ＭＳ ゴシック" w:eastAsia="ＭＳ ゴシック" w:hAnsi="ＭＳ ゴシック" w:hint="eastAsia"/>
          <w:sz w:val="24"/>
          <w:szCs w:val="24"/>
        </w:rPr>
        <w:t>専門</w:t>
      </w:r>
      <w:r w:rsidRPr="00A94524">
        <w:rPr>
          <w:rFonts w:ascii="ＭＳ ゴシック" w:eastAsia="ＭＳ ゴシック" w:hAnsi="ＭＳ ゴシック"/>
          <w:sz w:val="24"/>
          <w:szCs w:val="24"/>
        </w:rPr>
        <w:t>指導員の育成の取組</w:t>
      </w:r>
    </w:p>
    <w:p w14:paraId="53088823" w14:textId="77777777" w:rsidR="00BD63E5" w:rsidRPr="00A94524" w:rsidRDefault="00BD63E5" w:rsidP="00BD63E5">
      <w:pPr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（１）事業の目的</w:t>
      </w:r>
    </w:p>
    <w:p w14:paraId="5290017F" w14:textId="6C6229AD" w:rsidR="001322DB" w:rsidRDefault="004C5BDA" w:rsidP="004C5BDA">
      <w:pPr>
        <w:ind w:firstLineChars="200" w:firstLine="48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管内</w:t>
      </w:r>
      <w:r w:rsidR="00BD63E5" w:rsidRPr="00A94524">
        <w:rPr>
          <w:rFonts w:hint="eastAsia"/>
          <w:sz w:val="24"/>
          <w:szCs w:val="24"/>
        </w:rPr>
        <w:t>において、</w:t>
      </w:r>
      <w:r w:rsidR="001041A2" w:rsidRPr="003F3716">
        <w:rPr>
          <w:rFonts w:hint="eastAsia"/>
          <w:sz w:val="24"/>
          <w:szCs w:val="24"/>
        </w:rPr>
        <w:t>交付等</w:t>
      </w:r>
      <w:r w:rsidR="00BD63E5" w:rsidRPr="00A94524">
        <w:rPr>
          <w:rFonts w:hint="eastAsia"/>
          <w:sz w:val="24"/>
          <w:szCs w:val="24"/>
        </w:rPr>
        <w:t>要綱第</w:t>
      </w:r>
      <w:r w:rsidR="001041A2" w:rsidRPr="003F3716">
        <w:rPr>
          <w:rFonts w:hint="eastAsia"/>
          <w:sz w:val="24"/>
          <w:szCs w:val="24"/>
        </w:rPr>
        <w:t>４</w:t>
      </w:r>
      <w:r w:rsidR="00B97DD1">
        <w:rPr>
          <w:rFonts w:hint="eastAsia"/>
          <w:sz w:val="24"/>
          <w:szCs w:val="24"/>
        </w:rPr>
        <w:t>第３号</w:t>
      </w:r>
      <w:r w:rsidR="00BD63E5" w:rsidRPr="00A94524">
        <w:rPr>
          <w:rFonts w:hint="eastAsia"/>
          <w:sz w:val="24"/>
          <w:szCs w:val="24"/>
        </w:rPr>
        <w:t>から</w:t>
      </w:r>
      <w:r w:rsidR="00B97DD1">
        <w:rPr>
          <w:rFonts w:hint="eastAsia"/>
          <w:sz w:val="24"/>
          <w:szCs w:val="24"/>
        </w:rPr>
        <w:t>第７号</w:t>
      </w:r>
      <w:r w:rsidR="00BD63E5" w:rsidRPr="00A94524">
        <w:rPr>
          <w:rFonts w:hint="eastAsia"/>
          <w:sz w:val="24"/>
          <w:szCs w:val="24"/>
        </w:rPr>
        <w:t>に掲げる事業</w:t>
      </w:r>
      <w:r w:rsidRPr="00A94524">
        <w:rPr>
          <w:rFonts w:hint="eastAsia"/>
          <w:sz w:val="24"/>
          <w:szCs w:val="24"/>
        </w:rPr>
        <w:t>の</w:t>
      </w:r>
      <w:r w:rsidR="00BD63E5" w:rsidRPr="00A94524">
        <w:rPr>
          <w:rFonts w:hint="eastAsia"/>
          <w:sz w:val="24"/>
          <w:szCs w:val="24"/>
        </w:rPr>
        <w:t>取組</w:t>
      </w:r>
      <w:r w:rsidRPr="00A94524">
        <w:rPr>
          <w:rFonts w:hint="eastAsia"/>
          <w:sz w:val="24"/>
          <w:szCs w:val="24"/>
        </w:rPr>
        <w:t>に係る</w:t>
      </w:r>
      <w:r w:rsidR="00BD63E5" w:rsidRPr="00A94524">
        <w:rPr>
          <w:rFonts w:hint="eastAsia"/>
          <w:sz w:val="24"/>
          <w:szCs w:val="24"/>
        </w:rPr>
        <w:t>農業</w:t>
      </w:r>
    </w:p>
    <w:p w14:paraId="121BE520" w14:textId="73821D4B" w:rsidR="001322DB" w:rsidRDefault="001322DB" w:rsidP="001322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D63E5" w:rsidRPr="00A94524">
        <w:rPr>
          <w:rFonts w:hint="eastAsia"/>
          <w:sz w:val="24"/>
          <w:szCs w:val="24"/>
        </w:rPr>
        <w:t>者等による</w:t>
      </w:r>
      <w:r w:rsidR="00FF10AE" w:rsidRPr="00A94524">
        <w:rPr>
          <w:rFonts w:hint="eastAsia"/>
          <w:sz w:val="24"/>
          <w:szCs w:val="24"/>
        </w:rPr>
        <w:t>栽培技術の習得等</w:t>
      </w:r>
      <w:r w:rsidR="00BD63E5" w:rsidRPr="00A94524">
        <w:rPr>
          <w:rFonts w:hint="eastAsia"/>
          <w:sz w:val="24"/>
          <w:szCs w:val="24"/>
        </w:rPr>
        <w:t>を目的として指導体制を整備するため、</w:t>
      </w:r>
      <w:r w:rsidR="009148E7" w:rsidRPr="00A94524">
        <w:rPr>
          <w:rFonts w:hint="eastAsia"/>
          <w:sz w:val="24"/>
          <w:szCs w:val="24"/>
        </w:rPr>
        <w:t>各取組の専門</w:t>
      </w:r>
    </w:p>
    <w:p w14:paraId="3D6C938D" w14:textId="257F0B2E" w:rsidR="00BD63E5" w:rsidRPr="00A94524" w:rsidRDefault="001322DB" w:rsidP="003F37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9148E7" w:rsidRPr="00A94524">
        <w:rPr>
          <w:rFonts w:hint="eastAsia"/>
          <w:sz w:val="24"/>
          <w:szCs w:val="24"/>
        </w:rPr>
        <w:t>技術</w:t>
      </w:r>
      <w:r w:rsidR="00BD63E5" w:rsidRPr="00A94524">
        <w:rPr>
          <w:sz w:val="24"/>
          <w:szCs w:val="24"/>
        </w:rPr>
        <w:t>等につい</w:t>
      </w:r>
      <w:r w:rsidR="00BD63E5" w:rsidRPr="00A94524">
        <w:rPr>
          <w:rFonts w:hint="eastAsia"/>
          <w:sz w:val="24"/>
          <w:szCs w:val="24"/>
        </w:rPr>
        <w:t>て指導・助言を行うことができる</w:t>
      </w:r>
      <w:r w:rsidR="009148E7" w:rsidRPr="00A94524">
        <w:rPr>
          <w:rFonts w:hint="eastAsia"/>
          <w:sz w:val="24"/>
          <w:szCs w:val="24"/>
        </w:rPr>
        <w:t>専門</w:t>
      </w:r>
      <w:r w:rsidR="00BD63E5" w:rsidRPr="00A94524">
        <w:rPr>
          <w:rFonts w:hint="eastAsia"/>
          <w:sz w:val="24"/>
          <w:szCs w:val="24"/>
        </w:rPr>
        <w:t>指導員を育成する。</w:t>
      </w:r>
    </w:p>
    <w:p w14:paraId="09655D58" w14:textId="77777777" w:rsidR="00BD63E5" w:rsidRPr="00A94524" w:rsidRDefault="00BD63E5" w:rsidP="00BD63E5">
      <w:pPr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（２）事業内容</w:t>
      </w:r>
    </w:p>
    <w:p w14:paraId="3EF8CD84" w14:textId="54BA95E5" w:rsidR="00BD63E5" w:rsidRPr="00A94524" w:rsidRDefault="009148E7" w:rsidP="004773D7">
      <w:pPr>
        <w:ind w:leftChars="100" w:left="210"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専門</w:t>
      </w:r>
      <w:r w:rsidR="00BD63E5" w:rsidRPr="00A94524">
        <w:rPr>
          <w:rFonts w:hint="eastAsia"/>
          <w:sz w:val="24"/>
          <w:szCs w:val="24"/>
        </w:rPr>
        <w:t>指導員が、農業者等に対する指導に必要な知識を習得するため、</w:t>
      </w:r>
      <w:r w:rsidRPr="00A94524">
        <w:rPr>
          <w:rFonts w:hint="eastAsia"/>
          <w:sz w:val="24"/>
          <w:szCs w:val="24"/>
        </w:rPr>
        <w:t>専門技術講習会の参加</w:t>
      </w:r>
      <w:r w:rsidR="00BD63E5" w:rsidRPr="00A94524">
        <w:rPr>
          <w:rFonts w:hint="eastAsia"/>
          <w:sz w:val="24"/>
          <w:szCs w:val="24"/>
        </w:rPr>
        <w:t>、</w:t>
      </w:r>
      <w:r w:rsidRPr="00A94524">
        <w:rPr>
          <w:rFonts w:hint="eastAsia"/>
          <w:sz w:val="24"/>
          <w:szCs w:val="24"/>
        </w:rPr>
        <w:t>先進地区等</w:t>
      </w:r>
      <w:r w:rsidR="00BD63E5" w:rsidRPr="00A94524">
        <w:rPr>
          <w:rFonts w:hint="eastAsia"/>
          <w:sz w:val="24"/>
          <w:szCs w:val="24"/>
        </w:rPr>
        <w:t>を活用した</w:t>
      </w:r>
      <w:r w:rsidR="00514FB2" w:rsidRPr="00A94524">
        <w:rPr>
          <w:rFonts w:hint="eastAsia"/>
          <w:sz w:val="24"/>
          <w:szCs w:val="24"/>
        </w:rPr>
        <w:t>現地</w:t>
      </w:r>
      <w:r w:rsidRPr="00A94524">
        <w:rPr>
          <w:rFonts w:hint="eastAsia"/>
          <w:sz w:val="24"/>
          <w:szCs w:val="24"/>
        </w:rPr>
        <w:t>研修等</w:t>
      </w:r>
      <w:r w:rsidR="00BD63E5" w:rsidRPr="00A94524">
        <w:rPr>
          <w:rFonts w:hint="eastAsia"/>
          <w:sz w:val="24"/>
          <w:szCs w:val="24"/>
        </w:rPr>
        <w:t>に係る</w:t>
      </w:r>
      <w:r w:rsidR="004773D7" w:rsidRPr="00A94524">
        <w:rPr>
          <w:rFonts w:hint="eastAsia"/>
          <w:sz w:val="24"/>
          <w:szCs w:val="24"/>
        </w:rPr>
        <w:t>専門</w:t>
      </w:r>
      <w:r w:rsidR="00BD63E5" w:rsidRPr="00A94524">
        <w:rPr>
          <w:rFonts w:hint="eastAsia"/>
          <w:sz w:val="24"/>
          <w:szCs w:val="24"/>
        </w:rPr>
        <w:t>指導員の派遣・受講支援等の取組を行う。</w:t>
      </w:r>
    </w:p>
    <w:p w14:paraId="69F106B6" w14:textId="77777777" w:rsidR="00BD63E5" w:rsidRPr="00A94524" w:rsidRDefault="00BD63E5" w:rsidP="00BD63E5">
      <w:pPr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（３）事業の対象者の要件</w:t>
      </w:r>
    </w:p>
    <w:p w14:paraId="6A3E6339" w14:textId="6C96D31E" w:rsidR="00BD63E5" w:rsidRPr="00A94524" w:rsidRDefault="00BD63E5" w:rsidP="007A7B66">
      <w:pPr>
        <w:ind w:leftChars="100" w:left="210"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本事業において、研修会の受講等を支援する者は、次に掲げる者のうち、</w:t>
      </w:r>
      <w:r w:rsidR="001041A2" w:rsidRPr="00A94524">
        <w:rPr>
          <w:rFonts w:hint="eastAsia"/>
          <w:sz w:val="24"/>
          <w:szCs w:val="24"/>
        </w:rPr>
        <w:t>交付等</w:t>
      </w:r>
      <w:r w:rsidR="004C5BDA" w:rsidRPr="00A94524">
        <w:rPr>
          <w:rFonts w:hint="eastAsia"/>
          <w:sz w:val="24"/>
          <w:szCs w:val="24"/>
        </w:rPr>
        <w:t>要綱第</w:t>
      </w:r>
      <w:r w:rsidR="001041A2" w:rsidRPr="00A94524">
        <w:rPr>
          <w:rFonts w:hint="eastAsia"/>
          <w:sz w:val="24"/>
          <w:szCs w:val="24"/>
        </w:rPr>
        <w:t>４</w:t>
      </w:r>
      <w:r w:rsidR="00B97DD1">
        <w:rPr>
          <w:rFonts w:hint="eastAsia"/>
          <w:sz w:val="24"/>
          <w:szCs w:val="24"/>
        </w:rPr>
        <w:t>第３号</w:t>
      </w:r>
      <w:r w:rsidR="004C5BDA" w:rsidRPr="00A94524">
        <w:rPr>
          <w:rFonts w:hint="eastAsia"/>
          <w:sz w:val="24"/>
          <w:szCs w:val="24"/>
        </w:rPr>
        <w:t>から</w:t>
      </w:r>
      <w:r w:rsidR="00B97DD1">
        <w:rPr>
          <w:rFonts w:hint="eastAsia"/>
          <w:sz w:val="24"/>
          <w:szCs w:val="24"/>
        </w:rPr>
        <w:t>第７号</w:t>
      </w:r>
      <w:r w:rsidR="004C5BDA" w:rsidRPr="00A94524">
        <w:rPr>
          <w:rFonts w:hint="eastAsia"/>
          <w:sz w:val="24"/>
          <w:szCs w:val="24"/>
        </w:rPr>
        <w:t>に掲げる事業</w:t>
      </w:r>
      <w:r w:rsidR="002B2948" w:rsidRPr="00A94524">
        <w:rPr>
          <w:rFonts w:hint="eastAsia"/>
          <w:sz w:val="24"/>
          <w:szCs w:val="24"/>
        </w:rPr>
        <w:t>に係る取組の</w:t>
      </w:r>
      <w:r w:rsidRPr="00A94524">
        <w:rPr>
          <w:sz w:val="24"/>
          <w:szCs w:val="24"/>
        </w:rPr>
        <w:t>栽培技術等について指導活動に従事することが確実に見込まれ、事業実施計</w:t>
      </w:r>
      <w:r w:rsidRPr="00A94524">
        <w:rPr>
          <w:rFonts w:hint="eastAsia"/>
          <w:sz w:val="24"/>
          <w:szCs w:val="24"/>
        </w:rPr>
        <w:t>画に定める</w:t>
      </w:r>
      <w:r w:rsidR="002B2948" w:rsidRPr="00A94524">
        <w:rPr>
          <w:rFonts w:hint="eastAsia"/>
          <w:sz w:val="24"/>
          <w:szCs w:val="24"/>
        </w:rPr>
        <w:t>専門</w:t>
      </w:r>
      <w:r w:rsidRPr="00A94524">
        <w:rPr>
          <w:rFonts w:hint="eastAsia"/>
          <w:sz w:val="24"/>
          <w:szCs w:val="24"/>
        </w:rPr>
        <w:t>指導体制計画に位置付けられている者とする。</w:t>
      </w:r>
    </w:p>
    <w:p w14:paraId="7CD534E3" w14:textId="77777777" w:rsidR="007A7B66" w:rsidRPr="00A94524" w:rsidRDefault="00BD63E5" w:rsidP="007A7B66">
      <w:pPr>
        <w:ind w:firstLineChars="200" w:firstLine="48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なお、本事業を活用して育成された者については、事業実施年度から少なくとも</w:t>
      </w:r>
    </w:p>
    <w:p w14:paraId="5854942A" w14:textId="77777777" w:rsidR="007A7B66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３年の間、指導活動の対価を、当該指導を受けた者から受領しないことを要件とす</w:t>
      </w:r>
    </w:p>
    <w:p w14:paraId="772ACC02" w14:textId="2D9F6E3B" w:rsidR="00BD63E5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る。</w:t>
      </w:r>
    </w:p>
    <w:p w14:paraId="3FE16CD3" w14:textId="77777777" w:rsidR="00BD63E5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（ア）普及指導員等の都道府県職員</w:t>
      </w:r>
    </w:p>
    <w:p w14:paraId="4618BD7C" w14:textId="77777777" w:rsidR="00BD63E5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（イ）営農指導員等の農業協同組合職員</w:t>
      </w:r>
    </w:p>
    <w:p w14:paraId="3E2A07ED" w14:textId="77777777" w:rsidR="00BD63E5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（ウ）市町村職員</w:t>
      </w:r>
    </w:p>
    <w:p w14:paraId="6D7EECAE" w14:textId="77777777" w:rsidR="00BD63E5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（エ）民間企業の社員</w:t>
      </w:r>
    </w:p>
    <w:p w14:paraId="025AF26E" w14:textId="64F12A4A" w:rsidR="00BD63E5" w:rsidRPr="00A94524" w:rsidRDefault="00BD63E5" w:rsidP="007A7B66">
      <w:pPr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</w:t>
      </w:r>
      <w:r w:rsidR="002B2948" w:rsidRPr="00A94524">
        <w:rPr>
          <w:rFonts w:hint="eastAsia"/>
          <w:sz w:val="24"/>
          <w:szCs w:val="24"/>
        </w:rPr>
        <w:t>オ</w:t>
      </w:r>
      <w:r w:rsidRPr="00A94524">
        <w:rPr>
          <w:rFonts w:hint="eastAsia"/>
          <w:sz w:val="24"/>
          <w:szCs w:val="24"/>
        </w:rPr>
        <w:t>）その他、</w:t>
      </w:r>
      <w:r w:rsidR="002B2948" w:rsidRPr="00A94524">
        <w:rPr>
          <w:rFonts w:hint="eastAsia"/>
          <w:sz w:val="24"/>
          <w:szCs w:val="24"/>
        </w:rPr>
        <w:t>事業実施主体</w:t>
      </w:r>
      <w:r w:rsidRPr="00A94524">
        <w:rPr>
          <w:rFonts w:hint="eastAsia"/>
          <w:sz w:val="24"/>
          <w:szCs w:val="24"/>
        </w:rPr>
        <w:t>が指導体制に位置付けることが適当であると考える者</w:t>
      </w:r>
    </w:p>
    <w:p w14:paraId="76131B15" w14:textId="77777777" w:rsidR="00BD63E5" w:rsidRPr="00A94524" w:rsidRDefault="00BD63E5" w:rsidP="00BD63E5">
      <w:pPr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（４）留意事項</w:t>
      </w:r>
    </w:p>
    <w:p w14:paraId="02E116B8" w14:textId="77777777" w:rsidR="007A7B66" w:rsidRPr="00A94524" w:rsidRDefault="00BD63E5" w:rsidP="007A7B66">
      <w:pPr>
        <w:ind w:firstLineChars="300" w:firstLine="72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本事業の支援内容は、取組事項別に次に掲げる内容を参考に策定するものとす</w:t>
      </w:r>
    </w:p>
    <w:p w14:paraId="0B2E5C63" w14:textId="3FC4FB14" w:rsidR="002B2948" w:rsidRPr="00A94524" w:rsidRDefault="00BD63E5" w:rsidP="007A7B66">
      <w:pPr>
        <w:ind w:firstLineChars="200" w:firstLine="48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る。</w:t>
      </w:r>
    </w:p>
    <w:p w14:paraId="3EBDF83D" w14:textId="10314C44" w:rsidR="00514FB2" w:rsidRPr="00A94524" w:rsidRDefault="00514FB2" w:rsidP="00514FB2">
      <w:pPr>
        <w:autoSpaceDE w:val="0"/>
        <w:autoSpaceDN w:val="0"/>
        <w:spacing w:before="33" w:line="266" w:lineRule="auto"/>
        <w:ind w:left="567" w:right="224" w:firstLine="268"/>
        <w:jc w:val="left"/>
        <w:rPr>
          <w:rFonts w:ascii="ＭＳ 明朝" w:hAnsi="ＭＳ 明朝" w:cs="ＭＳ ゴシック"/>
          <w:kern w:val="0"/>
          <w:sz w:val="24"/>
          <w:szCs w:val="24"/>
          <w:lang w:val="ja-JP" w:bidi="ja-JP"/>
        </w:rPr>
      </w:pPr>
    </w:p>
    <w:p w14:paraId="4E4781C1" w14:textId="2849AAAC" w:rsidR="007A7B66" w:rsidRPr="00A94524" w:rsidRDefault="007A7B66" w:rsidP="00514FB2">
      <w:pPr>
        <w:autoSpaceDE w:val="0"/>
        <w:autoSpaceDN w:val="0"/>
        <w:spacing w:before="33" w:line="266" w:lineRule="auto"/>
        <w:ind w:left="567" w:right="224" w:firstLine="268"/>
        <w:jc w:val="left"/>
        <w:rPr>
          <w:rFonts w:ascii="ＭＳ 明朝" w:hAnsi="ＭＳ 明朝" w:cs="ＭＳ ゴシック"/>
          <w:kern w:val="0"/>
          <w:sz w:val="24"/>
          <w:szCs w:val="24"/>
          <w:lang w:val="ja-JP" w:bidi="ja-JP"/>
        </w:rPr>
      </w:pPr>
    </w:p>
    <w:p w14:paraId="2D254EFE" w14:textId="77777777" w:rsidR="007A7B66" w:rsidRPr="00A94524" w:rsidRDefault="007A7B66" w:rsidP="00514FB2">
      <w:pPr>
        <w:autoSpaceDE w:val="0"/>
        <w:autoSpaceDN w:val="0"/>
        <w:spacing w:before="33" w:line="266" w:lineRule="auto"/>
        <w:ind w:left="567" w:right="224" w:firstLine="268"/>
        <w:jc w:val="left"/>
        <w:rPr>
          <w:rFonts w:ascii="ＭＳ 明朝" w:hAnsi="ＭＳ 明朝" w:cs="ＭＳ ゴシック"/>
          <w:kern w:val="0"/>
          <w:sz w:val="24"/>
          <w:szCs w:val="24"/>
          <w:lang w:val="ja-JP" w:bidi="ja-JP"/>
        </w:rPr>
      </w:pPr>
    </w:p>
    <w:p w14:paraId="191FB825" w14:textId="77777777" w:rsidR="007A7B66" w:rsidRPr="00A94524" w:rsidRDefault="007A7B66" w:rsidP="00514FB2">
      <w:pPr>
        <w:autoSpaceDE w:val="0"/>
        <w:autoSpaceDN w:val="0"/>
        <w:spacing w:before="33" w:line="266" w:lineRule="auto"/>
        <w:ind w:left="567" w:right="224" w:firstLine="268"/>
        <w:jc w:val="left"/>
        <w:rPr>
          <w:rFonts w:ascii="ＭＳ 明朝" w:hAnsi="ＭＳ 明朝" w:cs="ＭＳ ゴシック"/>
          <w:kern w:val="0"/>
          <w:sz w:val="24"/>
          <w:szCs w:val="24"/>
          <w:lang w:val="ja-JP" w:bidi="ja-JP"/>
        </w:rPr>
      </w:pPr>
    </w:p>
    <w:tbl>
      <w:tblPr>
        <w:tblW w:w="88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8"/>
        <w:gridCol w:w="4254"/>
        <w:gridCol w:w="2551"/>
      </w:tblGrid>
      <w:tr w:rsidR="00A94524" w:rsidRPr="00A94524" w14:paraId="662BAE80" w14:textId="77777777" w:rsidTr="00C2623E">
        <w:trPr>
          <w:trHeight w:val="472"/>
        </w:trPr>
        <w:tc>
          <w:tcPr>
            <w:tcW w:w="2018" w:type="dxa"/>
            <w:shd w:val="clear" w:color="auto" w:fill="auto"/>
          </w:tcPr>
          <w:p w14:paraId="18E923A4" w14:textId="77777777" w:rsidR="00514FB2" w:rsidRPr="00A94524" w:rsidRDefault="00514FB2" w:rsidP="00514FB2">
            <w:pPr>
              <w:autoSpaceDE w:val="0"/>
              <w:autoSpaceDN w:val="0"/>
              <w:spacing w:before="104"/>
              <w:ind w:left="583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lastRenderedPageBreak/>
              <w:t>取組事項</w:t>
            </w:r>
          </w:p>
        </w:tc>
        <w:tc>
          <w:tcPr>
            <w:tcW w:w="4254" w:type="dxa"/>
            <w:shd w:val="clear" w:color="auto" w:fill="auto"/>
          </w:tcPr>
          <w:p w14:paraId="4308F822" w14:textId="77777777" w:rsidR="00514FB2" w:rsidRPr="00A94524" w:rsidRDefault="00514FB2" w:rsidP="00514FB2">
            <w:pPr>
              <w:autoSpaceDE w:val="0"/>
              <w:autoSpaceDN w:val="0"/>
              <w:spacing w:before="104"/>
              <w:jc w:val="center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費目別の内容例示</w:t>
            </w:r>
          </w:p>
        </w:tc>
        <w:tc>
          <w:tcPr>
            <w:tcW w:w="2551" w:type="dxa"/>
            <w:shd w:val="clear" w:color="auto" w:fill="auto"/>
          </w:tcPr>
          <w:p w14:paraId="4A241AF9" w14:textId="77777777" w:rsidR="00514FB2" w:rsidRPr="00A94524" w:rsidRDefault="00514FB2" w:rsidP="00514FB2">
            <w:pPr>
              <w:autoSpaceDE w:val="0"/>
              <w:autoSpaceDN w:val="0"/>
              <w:spacing w:before="104"/>
              <w:ind w:left="666" w:right="661"/>
              <w:jc w:val="center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備考</w:t>
            </w:r>
          </w:p>
        </w:tc>
      </w:tr>
      <w:tr w:rsidR="00A94524" w:rsidRPr="00A94524" w14:paraId="147E5DD7" w14:textId="77777777" w:rsidTr="00C2623E">
        <w:trPr>
          <w:trHeight w:val="4810"/>
        </w:trPr>
        <w:tc>
          <w:tcPr>
            <w:tcW w:w="2018" w:type="dxa"/>
            <w:shd w:val="clear" w:color="auto" w:fill="auto"/>
          </w:tcPr>
          <w:p w14:paraId="5F7F55E8" w14:textId="712E19CF" w:rsidR="000B6B39" w:rsidRDefault="00514FB2" w:rsidP="003F3716">
            <w:pPr>
              <w:autoSpaceDE w:val="0"/>
              <w:autoSpaceDN w:val="0"/>
              <w:spacing w:before="94"/>
              <w:ind w:rightChars="58" w:right="122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１</w:t>
            </w:r>
            <w:r w:rsidR="000B6B39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　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専門技術研修</w:t>
            </w:r>
          </w:p>
          <w:p w14:paraId="34D261DB" w14:textId="0CD4EC71" w:rsidR="00514FB2" w:rsidRPr="00A94524" w:rsidRDefault="00514FB2" w:rsidP="003F3716">
            <w:pPr>
              <w:autoSpaceDE w:val="0"/>
              <w:autoSpaceDN w:val="0"/>
              <w:spacing w:before="94"/>
              <w:ind w:left="176" w:rightChars="58" w:right="122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の開催又は受講</w:t>
            </w:r>
          </w:p>
          <w:p w14:paraId="0600E3FB" w14:textId="77777777" w:rsidR="00514FB2" w:rsidRPr="00A94524" w:rsidRDefault="00514FB2" w:rsidP="003F3716">
            <w:pPr>
              <w:autoSpaceDE w:val="0"/>
              <w:autoSpaceDN w:val="0"/>
              <w:spacing w:before="104"/>
              <w:ind w:leftChars="76" w:left="16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  <w:p w14:paraId="0CE254AB" w14:textId="77777777" w:rsidR="000B6B39" w:rsidRDefault="00514FB2" w:rsidP="000B6B39">
            <w:pPr>
              <w:autoSpaceDE w:val="0"/>
              <w:autoSpaceDN w:val="0"/>
              <w:spacing w:before="104"/>
              <w:ind w:leftChars="15" w:left="31" w:rightChars="58" w:right="122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２　</w:t>
            </w:r>
            <w:r w:rsidR="007A7B66"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先進地区等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を</w:t>
            </w:r>
          </w:p>
          <w:p w14:paraId="3F48E01A" w14:textId="77777777" w:rsidR="000B6B39" w:rsidRDefault="00514FB2" w:rsidP="000B6B39">
            <w:pPr>
              <w:autoSpaceDE w:val="0"/>
              <w:autoSpaceDN w:val="0"/>
              <w:spacing w:before="104"/>
              <w:ind w:leftChars="15" w:left="31" w:rightChars="58" w:right="122" w:firstLineChars="100" w:firstLine="21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活用した現場講</w:t>
            </w:r>
          </w:p>
          <w:p w14:paraId="650DFD69" w14:textId="77777777" w:rsidR="000B6B39" w:rsidRDefault="00514FB2" w:rsidP="000B6B39">
            <w:pPr>
              <w:autoSpaceDE w:val="0"/>
              <w:autoSpaceDN w:val="0"/>
              <w:spacing w:before="104"/>
              <w:ind w:leftChars="15" w:left="31" w:rightChars="58" w:right="122" w:firstLineChars="100" w:firstLine="21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習の受講又は派</w:t>
            </w:r>
          </w:p>
          <w:p w14:paraId="6B36CA5B" w14:textId="02828AA8" w:rsidR="00514FB2" w:rsidRPr="00A94524" w:rsidRDefault="00514FB2" w:rsidP="003F3716">
            <w:pPr>
              <w:autoSpaceDE w:val="0"/>
              <w:autoSpaceDN w:val="0"/>
              <w:spacing w:before="104"/>
              <w:ind w:leftChars="15" w:left="31" w:rightChars="58" w:right="122" w:firstLineChars="100" w:firstLine="21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遣</w:t>
            </w:r>
          </w:p>
          <w:p w14:paraId="2D4730F1" w14:textId="77777777" w:rsidR="00514FB2" w:rsidRPr="00A94524" w:rsidRDefault="00514FB2" w:rsidP="003F3716">
            <w:pPr>
              <w:autoSpaceDE w:val="0"/>
              <w:autoSpaceDN w:val="0"/>
              <w:spacing w:before="104"/>
              <w:ind w:leftChars="73" w:left="153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  <w:p w14:paraId="5B0F5958" w14:textId="77777777" w:rsidR="000B6B39" w:rsidRDefault="007A7B66" w:rsidP="000B6B39">
            <w:pPr>
              <w:autoSpaceDE w:val="0"/>
              <w:autoSpaceDN w:val="0"/>
              <w:spacing w:before="104"/>
              <w:ind w:leftChars="15" w:left="31" w:rightChars="58" w:right="122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３</w:t>
            </w:r>
            <w:r w:rsidR="00514FB2"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　その他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専門</w:t>
            </w:r>
            <w:r w:rsidR="00514FB2"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指</w:t>
            </w:r>
          </w:p>
          <w:p w14:paraId="43A8FB51" w14:textId="77777777" w:rsidR="000B6B39" w:rsidRDefault="00514FB2" w:rsidP="000B6B39">
            <w:pPr>
              <w:autoSpaceDE w:val="0"/>
              <w:autoSpaceDN w:val="0"/>
              <w:spacing w:before="104"/>
              <w:ind w:leftChars="15" w:left="31" w:rightChars="58" w:right="122" w:firstLineChars="100" w:firstLine="21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導員の育成に高</w:t>
            </w:r>
          </w:p>
          <w:p w14:paraId="7D39417E" w14:textId="77777777" w:rsidR="000B6B39" w:rsidRDefault="00514FB2" w:rsidP="000B6B39">
            <w:pPr>
              <w:autoSpaceDE w:val="0"/>
              <w:autoSpaceDN w:val="0"/>
              <w:spacing w:before="104"/>
              <w:ind w:leftChars="15" w:left="31" w:rightChars="58" w:right="122" w:firstLineChars="100" w:firstLine="21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い効果が期待さ</w:t>
            </w:r>
          </w:p>
          <w:p w14:paraId="1F2D6BBD" w14:textId="6BD248A1" w:rsidR="00514FB2" w:rsidRPr="00A94524" w:rsidRDefault="00514FB2" w:rsidP="003F3716">
            <w:pPr>
              <w:autoSpaceDE w:val="0"/>
              <w:autoSpaceDN w:val="0"/>
              <w:spacing w:before="104"/>
              <w:ind w:leftChars="15" w:left="31" w:rightChars="58" w:right="122" w:firstLineChars="100" w:firstLine="21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れる取組</w:t>
            </w:r>
          </w:p>
        </w:tc>
        <w:tc>
          <w:tcPr>
            <w:tcW w:w="4254" w:type="dxa"/>
            <w:shd w:val="clear" w:color="auto" w:fill="auto"/>
          </w:tcPr>
          <w:p w14:paraId="2C8AF180" w14:textId="77777777" w:rsidR="00514FB2" w:rsidRPr="00A94524" w:rsidRDefault="00514FB2" w:rsidP="00514FB2">
            <w:pPr>
              <w:tabs>
                <w:tab w:val="left" w:pos="528"/>
              </w:tabs>
              <w:autoSpaceDE w:val="0"/>
              <w:autoSpaceDN w:val="0"/>
              <w:spacing w:before="95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①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謝金</w:t>
            </w:r>
          </w:p>
          <w:p w14:paraId="695F8C0C" w14:textId="67C94BE9" w:rsidR="00514FB2" w:rsidRPr="00A94524" w:rsidRDefault="00514FB2" w:rsidP="00514FB2">
            <w:pPr>
              <w:autoSpaceDE w:val="0"/>
              <w:autoSpaceDN w:val="0"/>
              <w:spacing w:before="72"/>
              <w:ind w:left="528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研修会等の講師謝金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、</w:t>
            </w:r>
            <w:r w:rsidRPr="00A94524">
              <w:rPr>
                <w:rFonts w:ascii="ＭＳ 明朝" w:hAnsi="ＭＳ 明朝" w:cs="ＭＳ ゴシック" w:hint="eastAsia"/>
                <w:kern w:val="0"/>
                <w:sz w:val="22"/>
                <w:lang w:val="ja-JP" w:bidi="ja-JP"/>
              </w:rPr>
              <w:t>先進地区等を活用した</w:t>
            </w:r>
            <w:r w:rsidR="007A7B66" w:rsidRPr="00A94524">
              <w:rPr>
                <w:rFonts w:ascii="ＭＳ 明朝" w:hAnsi="ＭＳ 明朝" w:cs="ＭＳ ゴシック" w:hint="eastAsia"/>
                <w:kern w:val="0"/>
                <w:sz w:val="22"/>
                <w:lang w:val="ja-JP" w:bidi="ja-JP"/>
              </w:rPr>
              <w:t>現地</w:t>
            </w:r>
            <w:r w:rsidRPr="00A94524">
              <w:rPr>
                <w:rFonts w:ascii="ＭＳ 明朝" w:hAnsi="ＭＳ 明朝" w:cs="ＭＳ ゴシック" w:hint="eastAsia"/>
                <w:kern w:val="0"/>
                <w:sz w:val="22"/>
                <w:lang w:val="ja-JP" w:bidi="ja-JP"/>
              </w:rPr>
              <w:t>研修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で対応した農業者への謝礼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等</w:t>
            </w:r>
          </w:p>
          <w:p w14:paraId="118C8C51" w14:textId="77777777" w:rsidR="00514FB2" w:rsidRPr="00A94524" w:rsidRDefault="00514FB2" w:rsidP="00514FB2">
            <w:pPr>
              <w:tabs>
                <w:tab w:val="left" w:pos="528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②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調査等旅費</w:t>
            </w:r>
          </w:p>
          <w:p w14:paraId="57EFBEBD" w14:textId="5F9016B9" w:rsidR="00514FB2" w:rsidRPr="00A94524" w:rsidRDefault="00514FB2" w:rsidP="00514FB2">
            <w:pPr>
              <w:autoSpaceDE w:val="0"/>
              <w:autoSpaceDN w:val="0"/>
              <w:spacing w:before="71"/>
              <w:ind w:left="528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都道府県職員の研修受講や</w:t>
            </w:r>
            <w:r w:rsidRPr="00A94524">
              <w:rPr>
                <w:rFonts w:ascii="ＭＳ 明朝" w:hAnsi="ＭＳ 明朝" w:cs="ＭＳ ゴシック" w:hint="eastAsia"/>
                <w:kern w:val="0"/>
                <w:sz w:val="22"/>
                <w:lang w:val="ja-JP" w:bidi="ja-JP"/>
              </w:rPr>
              <w:t>先進地区等を活用した現場研修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等に係る旅費</w:t>
            </w:r>
          </w:p>
          <w:p w14:paraId="23754529" w14:textId="77777777" w:rsidR="00514FB2" w:rsidRPr="00A94524" w:rsidRDefault="00514FB2" w:rsidP="00514FB2">
            <w:pPr>
              <w:tabs>
                <w:tab w:val="left" w:pos="528"/>
              </w:tabs>
              <w:autoSpaceDE w:val="0"/>
              <w:autoSpaceDN w:val="0"/>
              <w:spacing w:before="71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③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委員旅費</w:t>
            </w:r>
          </w:p>
          <w:p w14:paraId="64EAE9F8" w14:textId="5CC2580B" w:rsidR="00514FB2" w:rsidRPr="00A94524" w:rsidRDefault="00514FB2" w:rsidP="00514FB2">
            <w:pPr>
              <w:autoSpaceDE w:val="0"/>
              <w:autoSpaceDN w:val="0"/>
              <w:spacing w:before="72" w:line="304" w:lineRule="auto"/>
              <w:ind w:left="569" w:right="100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spacing w:val="-1"/>
                <w:kern w:val="0"/>
                <w:lang w:val="ja-JP" w:bidi="ja-JP"/>
              </w:rPr>
              <w:t>研修会等の講師旅費、関係機関・団体職員等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の研修や</w:t>
            </w:r>
            <w:r w:rsidR="007A7B66" w:rsidRPr="00A94524">
              <w:rPr>
                <w:rFonts w:ascii="ＭＳ 明朝" w:hAnsi="ＭＳ 明朝" w:cs="ＭＳ ゴシック" w:hint="eastAsia"/>
                <w:kern w:val="0"/>
                <w:sz w:val="22"/>
                <w:lang w:val="ja-JP" w:bidi="ja-JP"/>
              </w:rPr>
              <w:t>先進地区等</w:t>
            </w:r>
            <w:r w:rsidRPr="00A94524">
              <w:rPr>
                <w:rFonts w:ascii="ＭＳ 明朝" w:hAnsi="ＭＳ 明朝" w:cs="ＭＳ ゴシック" w:hint="eastAsia"/>
                <w:kern w:val="0"/>
                <w:sz w:val="22"/>
                <w:lang w:val="ja-JP" w:bidi="ja-JP"/>
              </w:rPr>
              <w:t>を活用した現場</w:t>
            </w:r>
            <w:r w:rsidR="007A7B66" w:rsidRPr="00A94524">
              <w:rPr>
                <w:rFonts w:ascii="ＭＳ 明朝" w:hAnsi="ＭＳ 明朝" w:cs="ＭＳ ゴシック" w:hint="eastAsia"/>
                <w:kern w:val="0"/>
                <w:sz w:val="22"/>
                <w:lang w:val="ja-JP" w:bidi="ja-JP"/>
              </w:rPr>
              <w:t>研修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等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の受講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に係る旅費</w:t>
            </w:r>
          </w:p>
          <w:p w14:paraId="231EB227" w14:textId="77777777" w:rsidR="00514FB2" w:rsidRPr="00A94524" w:rsidRDefault="00514FB2" w:rsidP="00514FB2">
            <w:pPr>
              <w:tabs>
                <w:tab w:val="left" w:pos="528"/>
              </w:tabs>
              <w:autoSpaceDE w:val="0"/>
              <w:autoSpaceDN w:val="0"/>
              <w:spacing w:line="266" w:lineRule="exact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④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研修受講費</w:t>
            </w:r>
          </w:p>
          <w:p w14:paraId="6BA53A96" w14:textId="77777777" w:rsidR="00514FB2" w:rsidRPr="00A94524" w:rsidRDefault="00514FB2" w:rsidP="00514FB2">
            <w:pPr>
              <w:autoSpaceDE w:val="0"/>
              <w:autoSpaceDN w:val="0"/>
              <w:spacing w:before="72"/>
              <w:ind w:left="528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研修の受講料、テキスト購入料等</w:t>
            </w:r>
          </w:p>
          <w:p w14:paraId="3CC58414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⑤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印刷製本費</w:t>
            </w:r>
          </w:p>
          <w:p w14:paraId="0068C936" w14:textId="77777777" w:rsidR="00514FB2" w:rsidRPr="00A94524" w:rsidRDefault="00514FB2" w:rsidP="00514FB2">
            <w:pPr>
              <w:autoSpaceDE w:val="0"/>
              <w:autoSpaceDN w:val="0"/>
              <w:spacing w:before="72"/>
              <w:ind w:left="527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研修会等の資料等</w:t>
            </w:r>
          </w:p>
          <w:p w14:paraId="4EFBDD34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1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⑥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通信・運搬費</w:t>
            </w:r>
          </w:p>
          <w:p w14:paraId="2F6203C3" w14:textId="77777777" w:rsidR="00514FB2" w:rsidRPr="00A94524" w:rsidRDefault="00514FB2" w:rsidP="00514FB2">
            <w:pPr>
              <w:autoSpaceDE w:val="0"/>
              <w:autoSpaceDN w:val="0"/>
              <w:spacing w:before="72"/>
              <w:ind w:left="527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研修会等資料の発送費等</w:t>
            </w:r>
          </w:p>
          <w:p w14:paraId="5E3718F8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⑦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会場借料</w:t>
            </w:r>
          </w:p>
          <w:p w14:paraId="02C5C6BA" w14:textId="77777777" w:rsidR="00514FB2" w:rsidRPr="00A94524" w:rsidRDefault="00514FB2" w:rsidP="00514FB2">
            <w:pPr>
              <w:autoSpaceDE w:val="0"/>
              <w:autoSpaceDN w:val="0"/>
              <w:spacing w:before="74"/>
              <w:ind w:left="527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研修会等の会場借料</w:t>
            </w:r>
          </w:p>
          <w:p w14:paraId="78657EDF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⑧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消耗品費</w:t>
            </w:r>
          </w:p>
          <w:p w14:paraId="68C11EC8" w14:textId="77777777" w:rsidR="00514FB2" w:rsidRPr="00A94524" w:rsidRDefault="00514FB2" w:rsidP="00514FB2">
            <w:pPr>
              <w:autoSpaceDE w:val="0"/>
              <w:autoSpaceDN w:val="0"/>
              <w:spacing w:before="72"/>
              <w:ind w:left="527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研修会等の開催に必要な消耗品等</w:t>
            </w:r>
          </w:p>
          <w:p w14:paraId="53C6D378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⑨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ab/>
              <w:t>資料購入費</w:t>
            </w:r>
          </w:p>
          <w:p w14:paraId="0DAB8341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　　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教材の購入等</w:t>
            </w:r>
          </w:p>
          <w:p w14:paraId="07D7143B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⑩　委託費</w:t>
            </w:r>
          </w:p>
          <w:p w14:paraId="612FD713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　　委員旅費や謝金の交付事務、その他本</w:t>
            </w:r>
          </w:p>
          <w:p w14:paraId="035AE439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 w:firstLineChars="200" w:firstLine="42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事業の一部を他の者に委託する経費</w:t>
            </w:r>
          </w:p>
          <w:p w14:paraId="50F21CE6" w14:textId="77777777" w:rsidR="00514FB2" w:rsidRPr="00A94524" w:rsidRDefault="00514FB2" w:rsidP="00514FB2">
            <w:pPr>
              <w:tabs>
                <w:tab w:val="left" w:pos="527"/>
              </w:tabs>
              <w:autoSpaceDE w:val="0"/>
              <w:autoSpaceDN w:val="0"/>
              <w:spacing w:before="72"/>
              <w:ind w:left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</w:tc>
        <w:tc>
          <w:tcPr>
            <w:tcW w:w="2551" w:type="dxa"/>
            <w:shd w:val="clear" w:color="auto" w:fill="auto"/>
          </w:tcPr>
          <w:p w14:paraId="117A1B84" w14:textId="66CED7FE" w:rsidR="00514FB2" w:rsidRPr="00A94524" w:rsidRDefault="00514FB2" w:rsidP="00514FB2">
            <w:pPr>
              <w:autoSpaceDE w:val="0"/>
              <w:autoSpaceDN w:val="0"/>
              <w:spacing w:before="95" w:line="304" w:lineRule="auto"/>
              <w:ind w:leftChars="27" w:left="183" w:right="98" w:hangingChars="60" w:hanging="126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</w:tc>
      </w:tr>
    </w:tbl>
    <w:p w14:paraId="312A5799" w14:textId="7C90C6DD" w:rsidR="001C07A4" w:rsidRPr="00A94524" w:rsidRDefault="00514FB2" w:rsidP="001C07A4">
      <w:pPr>
        <w:autoSpaceDE w:val="0"/>
        <w:autoSpaceDN w:val="0"/>
        <w:spacing w:before="17" w:line="266" w:lineRule="auto"/>
        <w:ind w:right="224"/>
        <w:rPr>
          <w:rFonts w:ascii="ＭＳ 明朝" w:hAnsi="ＭＳ 明朝" w:cs="ＭＳ ゴシック"/>
          <w:spacing w:val="-10"/>
          <w:kern w:val="0"/>
          <w:szCs w:val="21"/>
          <w:lang w:val="ja-JP" w:bidi="ja-JP"/>
        </w:rPr>
      </w:pPr>
      <w:r w:rsidRPr="00A94524">
        <w:rPr>
          <w:rFonts w:ascii="ＭＳ 明朝" w:hAnsi="ＭＳ 明朝" w:cs="ＭＳ ゴシック"/>
          <w:spacing w:val="-6"/>
          <w:kern w:val="0"/>
          <w:szCs w:val="21"/>
          <w:lang w:val="ja-JP" w:bidi="ja-JP"/>
        </w:rPr>
        <w:t>※</w:t>
      </w:r>
      <w:r w:rsidRPr="00A94524">
        <w:rPr>
          <w:rFonts w:ascii="ＭＳ 明朝" w:hAnsi="ＭＳ 明朝" w:cs="ＭＳ ゴシック" w:hint="eastAsia"/>
          <w:spacing w:val="-6"/>
          <w:kern w:val="0"/>
          <w:szCs w:val="21"/>
          <w:lang w:val="ja-JP" w:bidi="ja-JP"/>
        </w:rPr>
        <w:t xml:space="preserve">　</w:t>
      </w:r>
      <w:r w:rsidRPr="00A94524">
        <w:rPr>
          <w:rFonts w:ascii="ＭＳ 明朝" w:hAnsi="ＭＳ 明朝" w:cs="ＭＳ ゴシック"/>
          <w:spacing w:val="-6"/>
          <w:kern w:val="0"/>
          <w:szCs w:val="21"/>
          <w:lang w:val="ja-JP" w:bidi="ja-JP"/>
        </w:rPr>
        <w:t>費目別の内容例示は一例であり、ここに掲げるもののほか、取組事項を行うた</w:t>
      </w:r>
      <w:r w:rsidRPr="00A94524">
        <w:rPr>
          <w:rFonts w:ascii="ＭＳ 明朝" w:hAnsi="ＭＳ 明朝" w:cs="ＭＳ ゴシック"/>
          <w:spacing w:val="-10"/>
          <w:kern w:val="0"/>
          <w:szCs w:val="21"/>
          <w:lang w:val="ja-JP" w:bidi="ja-JP"/>
        </w:rPr>
        <w:t>めに</w:t>
      </w:r>
      <w:r w:rsidR="007A7B66" w:rsidRPr="00A94524">
        <w:rPr>
          <w:rFonts w:ascii="ＭＳ 明朝" w:hAnsi="ＭＳ 明朝" w:cs="ＭＳ ゴシック" w:hint="eastAsia"/>
          <w:spacing w:val="-10"/>
          <w:kern w:val="0"/>
          <w:szCs w:val="21"/>
          <w:lang w:val="ja-JP" w:bidi="ja-JP"/>
        </w:rPr>
        <w:t>必要</w:t>
      </w:r>
      <w:r w:rsidRPr="00A94524">
        <w:rPr>
          <w:rFonts w:ascii="ＭＳ 明朝" w:hAnsi="ＭＳ 明朝" w:cs="ＭＳ ゴシック"/>
          <w:spacing w:val="-10"/>
          <w:kern w:val="0"/>
          <w:szCs w:val="21"/>
          <w:lang w:val="ja-JP" w:bidi="ja-JP"/>
        </w:rPr>
        <w:t>な経費を</w:t>
      </w:r>
    </w:p>
    <w:p w14:paraId="59073D7F" w14:textId="3E86D9A3" w:rsidR="001C07A4" w:rsidRPr="00A94524" w:rsidRDefault="00514FB2" w:rsidP="001C07A4">
      <w:pPr>
        <w:autoSpaceDE w:val="0"/>
        <w:autoSpaceDN w:val="0"/>
        <w:spacing w:before="17" w:line="266" w:lineRule="auto"/>
        <w:ind w:right="224" w:firstLineChars="100" w:firstLine="190"/>
        <w:rPr>
          <w:rFonts w:ascii="ＭＳ 明朝" w:hAnsi="ＭＳ 明朝" w:cs="ＭＳ ゴシック"/>
          <w:spacing w:val="-15"/>
          <w:kern w:val="0"/>
          <w:szCs w:val="21"/>
          <w:lang w:val="ja-JP" w:bidi="ja-JP"/>
        </w:rPr>
      </w:pPr>
      <w:r w:rsidRPr="00A94524">
        <w:rPr>
          <w:rFonts w:ascii="ＭＳ 明朝" w:hAnsi="ＭＳ 明朝" w:cs="ＭＳ ゴシック"/>
          <w:spacing w:val="-10"/>
          <w:kern w:val="0"/>
          <w:szCs w:val="21"/>
          <w:lang w:val="ja-JP" w:bidi="ja-JP"/>
        </w:rPr>
        <w:t>補助対象経費の範囲内で本交付金の対象と</w:t>
      </w:r>
      <w:r w:rsidRPr="00A94524">
        <w:rPr>
          <w:rFonts w:ascii="ＭＳ 明朝" w:hAnsi="ＭＳ 明朝" w:cs="ＭＳ ゴシック" w:hint="eastAsia"/>
          <w:spacing w:val="-10"/>
          <w:kern w:val="0"/>
          <w:szCs w:val="21"/>
          <w:lang w:val="ja-JP" w:bidi="ja-JP"/>
        </w:rPr>
        <w:t>することが</w:t>
      </w:r>
      <w:r w:rsidRPr="00A94524">
        <w:rPr>
          <w:rFonts w:ascii="ＭＳ 明朝" w:hAnsi="ＭＳ 明朝" w:cs="ＭＳ ゴシック"/>
          <w:spacing w:val="-10"/>
          <w:kern w:val="0"/>
          <w:szCs w:val="21"/>
          <w:lang w:val="ja-JP" w:bidi="ja-JP"/>
        </w:rPr>
        <w:t>できる。ただし、取</w:t>
      </w:r>
      <w:r w:rsidRPr="00A94524">
        <w:rPr>
          <w:rFonts w:ascii="ＭＳ 明朝" w:hAnsi="ＭＳ 明朝" w:cs="ＭＳ ゴシック"/>
          <w:spacing w:val="-15"/>
          <w:kern w:val="0"/>
          <w:szCs w:val="21"/>
          <w:lang w:val="ja-JP" w:bidi="ja-JP"/>
        </w:rPr>
        <w:t>組事項</w:t>
      </w:r>
      <w:r w:rsidR="00E14C77" w:rsidRPr="00A94524">
        <w:rPr>
          <w:rFonts w:ascii="ＭＳ 明朝" w:hAnsi="ＭＳ 明朝" w:cs="ＭＳ ゴシック" w:hint="eastAsia"/>
          <w:spacing w:val="-15"/>
          <w:kern w:val="0"/>
          <w:szCs w:val="21"/>
          <w:lang w:val="ja-JP" w:bidi="ja-JP"/>
        </w:rPr>
        <w:t>３</w:t>
      </w:r>
      <w:r w:rsidRPr="00A94524">
        <w:rPr>
          <w:rFonts w:ascii="ＭＳ 明朝" w:hAnsi="ＭＳ 明朝" w:cs="ＭＳ ゴシック"/>
          <w:spacing w:val="-15"/>
          <w:kern w:val="0"/>
          <w:szCs w:val="21"/>
          <w:lang w:val="ja-JP" w:bidi="ja-JP"/>
        </w:rPr>
        <w:t>については、都道府</w:t>
      </w:r>
    </w:p>
    <w:p w14:paraId="4EE2AE23" w14:textId="0015A27D" w:rsidR="00514FB2" w:rsidRPr="00A94524" w:rsidRDefault="00514FB2" w:rsidP="00C2623E">
      <w:pPr>
        <w:autoSpaceDE w:val="0"/>
        <w:autoSpaceDN w:val="0"/>
        <w:spacing w:before="17" w:line="266" w:lineRule="auto"/>
        <w:ind w:right="224" w:firstLineChars="100" w:firstLine="180"/>
        <w:rPr>
          <w:rFonts w:ascii="ＭＳ 明朝" w:hAnsi="ＭＳ 明朝" w:cs="ＭＳ ゴシック"/>
          <w:kern w:val="0"/>
          <w:szCs w:val="21"/>
          <w:lang w:val="ja-JP" w:bidi="ja-JP"/>
        </w:rPr>
      </w:pPr>
      <w:r w:rsidRPr="00A94524">
        <w:rPr>
          <w:rFonts w:ascii="ＭＳ 明朝" w:hAnsi="ＭＳ 明朝" w:cs="ＭＳ ゴシック"/>
          <w:spacing w:val="-15"/>
          <w:kern w:val="0"/>
          <w:szCs w:val="21"/>
          <w:lang w:val="ja-JP" w:bidi="ja-JP"/>
        </w:rPr>
        <w:t>県において、高い効果が期待されると判断した</w:t>
      </w:r>
      <w:r w:rsidRPr="00A94524">
        <w:rPr>
          <w:rFonts w:ascii="ＭＳ 明朝" w:hAnsi="ＭＳ 明朝" w:cs="ＭＳ ゴシック"/>
          <w:kern w:val="0"/>
          <w:szCs w:val="21"/>
          <w:lang w:val="ja-JP" w:bidi="ja-JP"/>
        </w:rPr>
        <w:t>理由を整理しておくこと。</w:t>
      </w:r>
    </w:p>
    <w:p w14:paraId="39BC4F40" w14:textId="473D90D4" w:rsidR="007A7B66" w:rsidRPr="00A94524" w:rsidRDefault="007A7B66" w:rsidP="00514FB2">
      <w:pPr>
        <w:autoSpaceDE w:val="0"/>
        <w:autoSpaceDN w:val="0"/>
        <w:spacing w:before="17" w:line="266" w:lineRule="auto"/>
        <w:ind w:left="1078" w:right="224" w:hanging="243"/>
        <w:rPr>
          <w:rFonts w:ascii="ＭＳ 明朝" w:hAnsi="ＭＳ 明朝" w:cs="ＭＳ ゴシック"/>
          <w:kern w:val="0"/>
          <w:sz w:val="24"/>
          <w:szCs w:val="24"/>
          <w:lang w:val="ja-JP" w:bidi="ja-JP"/>
        </w:rPr>
      </w:pPr>
    </w:p>
    <w:p w14:paraId="1FE9F78C" w14:textId="77777777" w:rsidR="007A7B66" w:rsidRPr="00A94524" w:rsidRDefault="007A7B66" w:rsidP="00514FB2">
      <w:pPr>
        <w:autoSpaceDE w:val="0"/>
        <w:autoSpaceDN w:val="0"/>
        <w:spacing w:before="17" w:line="266" w:lineRule="auto"/>
        <w:ind w:left="1078" w:right="224" w:hanging="243"/>
        <w:rPr>
          <w:rFonts w:ascii="ＭＳ 明朝" w:hAnsi="ＭＳ 明朝" w:cs="ＭＳ ゴシック"/>
          <w:kern w:val="0"/>
          <w:sz w:val="24"/>
          <w:szCs w:val="24"/>
          <w:lang w:val="ja-JP" w:bidi="ja-JP"/>
        </w:rPr>
      </w:pPr>
    </w:p>
    <w:p w14:paraId="3F810C10" w14:textId="2D43EAD4" w:rsidR="007A7B66" w:rsidRPr="00A94524" w:rsidRDefault="007A7B66" w:rsidP="007A7B66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  <w:r w:rsidRPr="00A94524"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２　</w:t>
      </w:r>
      <w:r w:rsidRPr="00A94524">
        <w:rPr>
          <w:rFonts w:ascii="ＭＳ ゴシック" w:eastAsia="ＭＳ ゴシック" w:hAnsi="ＭＳ ゴシック"/>
          <w:sz w:val="24"/>
          <w:szCs w:val="24"/>
        </w:rPr>
        <w:t>指導</w:t>
      </w:r>
      <w:r w:rsidRPr="00A94524">
        <w:rPr>
          <w:rFonts w:ascii="ＭＳ ゴシック" w:eastAsia="ＭＳ ゴシック" w:hAnsi="ＭＳ ゴシック" w:hint="eastAsia"/>
          <w:sz w:val="24"/>
          <w:szCs w:val="24"/>
        </w:rPr>
        <w:t>活動</w:t>
      </w:r>
      <w:r w:rsidR="004C5BDA" w:rsidRPr="00A94524">
        <w:rPr>
          <w:rFonts w:ascii="ＭＳ ゴシック" w:eastAsia="ＭＳ ゴシック" w:hAnsi="ＭＳ ゴシック" w:hint="eastAsia"/>
          <w:sz w:val="24"/>
          <w:szCs w:val="24"/>
        </w:rPr>
        <w:t>の推進</w:t>
      </w:r>
    </w:p>
    <w:p w14:paraId="7CF88A7E" w14:textId="77777777" w:rsidR="007A7B66" w:rsidRPr="00A94524" w:rsidRDefault="007A7B66" w:rsidP="007A7B66">
      <w:pPr>
        <w:spacing w:line="360" w:lineRule="exact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（１）事業の目的</w:t>
      </w:r>
    </w:p>
    <w:p w14:paraId="70F16BB0" w14:textId="3187E1BB" w:rsidR="001041A2" w:rsidRPr="00A94524" w:rsidRDefault="001041A2" w:rsidP="001041A2">
      <w:pPr>
        <w:spacing w:line="360" w:lineRule="exact"/>
        <w:ind w:firstLineChars="200" w:firstLine="48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交付等</w:t>
      </w:r>
      <w:r w:rsidR="007A7B66" w:rsidRPr="00A94524">
        <w:rPr>
          <w:rFonts w:hint="eastAsia"/>
          <w:sz w:val="24"/>
          <w:szCs w:val="24"/>
        </w:rPr>
        <w:t>要綱第</w:t>
      </w:r>
      <w:r w:rsidRPr="00A94524">
        <w:rPr>
          <w:rFonts w:hint="eastAsia"/>
          <w:sz w:val="24"/>
          <w:szCs w:val="24"/>
        </w:rPr>
        <w:t>４</w:t>
      </w:r>
      <w:r w:rsidR="00B97DD1">
        <w:rPr>
          <w:rFonts w:hint="eastAsia"/>
          <w:sz w:val="24"/>
          <w:szCs w:val="24"/>
        </w:rPr>
        <w:t>第３号</w:t>
      </w:r>
      <w:r w:rsidR="007A7B66" w:rsidRPr="00A94524">
        <w:rPr>
          <w:rFonts w:hint="eastAsia"/>
          <w:sz w:val="24"/>
          <w:szCs w:val="24"/>
        </w:rPr>
        <w:t>から</w:t>
      </w:r>
      <w:r w:rsidR="00B97DD1">
        <w:rPr>
          <w:rFonts w:hint="eastAsia"/>
          <w:sz w:val="24"/>
          <w:szCs w:val="24"/>
        </w:rPr>
        <w:t>第７号</w:t>
      </w:r>
      <w:r w:rsidR="007A7B66" w:rsidRPr="00A94524">
        <w:rPr>
          <w:rFonts w:hint="eastAsia"/>
          <w:sz w:val="24"/>
          <w:szCs w:val="24"/>
        </w:rPr>
        <w:t>までに掲げる事業に係る取組の普及に向け、農</w:t>
      </w:r>
    </w:p>
    <w:p w14:paraId="497D243C" w14:textId="4381F420" w:rsidR="007A7B66" w:rsidRPr="00A94524" w:rsidRDefault="001041A2" w:rsidP="003F3716">
      <w:pPr>
        <w:spacing w:line="360" w:lineRule="exact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 xml:space="preserve">　</w:t>
      </w:r>
      <w:r w:rsidR="007A7B66" w:rsidRPr="00A94524">
        <w:rPr>
          <w:rFonts w:hint="eastAsia"/>
          <w:sz w:val="24"/>
          <w:szCs w:val="24"/>
        </w:rPr>
        <w:t>業者に対し、専門指導員による</w:t>
      </w:r>
      <w:r w:rsidR="007A7B66" w:rsidRPr="00A94524">
        <w:rPr>
          <w:sz w:val="24"/>
          <w:szCs w:val="24"/>
        </w:rPr>
        <w:t>栽培技術等に係る指導活動を推進する。</w:t>
      </w:r>
    </w:p>
    <w:p w14:paraId="464167FA" w14:textId="77777777" w:rsidR="007A7B66" w:rsidRPr="00A94524" w:rsidRDefault="007A7B66" w:rsidP="007A7B66">
      <w:pPr>
        <w:spacing w:line="360" w:lineRule="exact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（２）事業の内容</w:t>
      </w:r>
    </w:p>
    <w:p w14:paraId="3ECE1D02" w14:textId="77777777" w:rsidR="00122253" w:rsidRPr="00A94524" w:rsidRDefault="007A7B66" w:rsidP="00122253">
      <w:pPr>
        <w:spacing w:line="360" w:lineRule="exact"/>
        <w:ind w:firstLineChars="200" w:firstLine="48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農業者</w:t>
      </w:r>
      <w:r w:rsidR="00122253" w:rsidRPr="00A94524">
        <w:rPr>
          <w:rFonts w:hint="eastAsia"/>
          <w:sz w:val="24"/>
          <w:szCs w:val="24"/>
        </w:rPr>
        <w:t>等</w:t>
      </w:r>
      <w:r w:rsidRPr="00A94524">
        <w:rPr>
          <w:rFonts w:hint="eastAsia"/>
          <w:sz w:val="24"/>
          <w:szCs w:val="24"/>
        </w:rPr>
        <w:t>に対し、専門技術指導員が</w:t>
      </w:r>
      <w:r w:rsidRPr="00A94524">
        <w:rPr>
          <w:sz w:val="24"/>
          <w:szCs w:val="24"/>
        </w:rPr>
        <w:t>栽培技術等について指導・助言を行うため、</w:t>
      </w:r>
    </w:p>
    <w:p w14:paraId="563EAFE5" w14:textId="0ED42444" w:rsidR="007A7B66" w:rsidRPr="00A94524" w:rsidRDefault="00122253" w:rsidP="00C2623E">
      <w:pPr>
        <w:spacing w:line="360" w:lineRule="exact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 xml:space="preserve">　</w:t>
      </w:r>
      <w:r w:rsidR="007A7B66" w:rsidRPr="00A94524">
        <w:rPr>
          <w:sz w:val="24"/>
          <w:szCs w:val="24"/>
        </w:rPr>
        <w:t>講習会等の開催、農業者への現地指導等の取組を支援する。</w:t>
      </w:r>
    </w:p>
    <w:p w14:paraId="3DEEC85F" w14:textId="77777777" w:rsidR="007A7B66" w:rsidRPr="00A94524" w:rsidRDefault="007A7B66" w:rsidP="007A7B66">
      <w:pPr>
        <w:spacing w:line="360" w:lineRule="exact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（３）事業の対象者の要件</w:t>
      </w:r>
    </w:p>
    <w:p w14:paraId="0C89B8BC" w14:textId="6B7F46C4" w:rsidR="007A7B66" w:rsidRPr="00A94524" w:rsidRDefault="007A7B66" w:rsidP="007A7B66">
      <w:pPr>
        <w:spacing w:line="360" w:lineRule="exact"/>
        <w:ind w:leftChars="100" w:left="210"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本事業において、指導・助言の活動等の支援を行う</w:t>
      </w:r>
      <w:r w:rsidR="004C5BDA" w:rsidRPr="00A94524">
        <w:rPr>
          <w:rFonts w:hint="eastAsia"/>
          <w:sz w:val="24"/>
          <w:szCs w:val="24"/>
        </w:rPr>
        <w:t>者</w:t>
      </w:r>
      <w:r w:rsidRPr="00A94524">
        <w:rPr>
          <w:rFonts w:hint="eastAsia"/>
          <w:sz w:val="24"/>
          <w:szCs w:val="24"/>
        </w:rPr>
        <w:t>は、次に掲げる者のうち、事業実施計画に定める専門指導体制計画に位置</w:t>
      </w:r>
      <w:r w:rsidR="001322DB">
        <w:rPr>
          <w:rFonts w:hint="eastAsia"/>
          <w:sz w:val="24"/>
          <w:szCs w:val="24"/>
        </w:rPr>
        <w:t>付け</w:t>
      </w:r>
      <w:r w:rsidRPr="00A94524">
        <w:rPr>
          <w:rFonts w:hint="eastAsia"/>
          <w:sz w:val="24"/>
          <w:szCs w:val="24"/>
        </w:rPr>
        <w:t>られている者とする。</w:t>
      </w:r>
    </w:p>
    <w:p w14:paraId="1A80BE12" w14:textId="60D84335" w:rsidR="007A7B66" w:rsidRPr="00A94524" w:rsidRDefault="007A7B66" w:rsidP="007A7B66">
      <w:pPr>
        <w:spacing w:line="360" w:lineRule="exact"/>
        <w:ind w:leftChars="100" w:left="210"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なお、（エ）及び（オ）に掲げる者については、自らが所属する機関・組織等に対する指導活動は交付対象外とする。</w:t>
      </w:r>
    </w:p>
    <w:p w14:paraId="58086DBD" w14:textId="77777777" w:rsidR="007A7B66" w:rsidRPr="00A94524" w:rsidRDefault="007A7B66" w:rsidP="007A7B66">
      <w:pPr>
        <w:spacing w:line="360" w:lineRule="exact"/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（ア）普及指導員等の都道府県職員</w:t>
      </w:r>
    </w:p>
    <w:p w14:paraId="5666C426" w14:textId="77777777" w:rsidR="007A7B66" w:rsidRPr="00A94524" w:rsidRDefault="007A7B66" w:rsidP="007A7B66">
      <w:pPr>
        <w:spacing w:line="360" w:lineRule="exact"/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（イ）営農指導員等の農業協同組合職員</w:t>
      </w:r>
    </w:p>
    <w:p w14:paraId="3F7FD380" w14:textId="77777777" w:rsidR="007A7B66" w:rsidRPr="00A94524" w:rsidRDefault="007A7B66" w:rsidP="007A7B66">
      <w:pPr>
        <w:spacing w:line="360" w:lineRule="exact"/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（ウ）市町村職員</w:t>
      </w:r>
    </w:p>
    <w:p w14:paraId="25E1AC58" w14:textId="77777777" w:rsidR="007A7B66" w:rsidRPr="00A94524" w:rsidRDefault="007A7B66" w:rsidP="007A7B66">
      <w:pPr>
        <w:spacing w:line="360" w:lineRule="exact"/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（エ）民間企業の社員</w:t>
      </w:r>
    </w:p>
    <w:p w14:paraId="7C62E78D" w14:textId="178BE4C5" w:rsidR="007A7B66" w:rsidRPr="00A94524" w:rsidRDefault="007A7B66" w:rsidP="007A7B66">
      <w:pPr>
        <w:spacing w:line="360" w:lineRule="exact"/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（オ）その他、都道府県が指導体制に位置付けることが適当であると考える者</w:t>
      </w:r>
    </w:p>
    <w:p w14:paraId="795A182F" w14:textId="77777777" w:rsidR="007A7B66" w:rsidRPr="00A94524" w:rsidRDefault="007A7B66" w:rsidP="007A7B66">
      <w:pPr>
        <w:spacing w:line="360" w:lineRule="exact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（４）留意事項</w:t>
      </w:r>
    </w:p>
    <w:p w14:paraId="3AC124D6" w14:textId="77777777" w:rsidR="007A7B66" w:rsidRPr="00A94524" w:rsidRDefault="007A7B66" w:rsidP="007A7B66">
      <w:pPr>
        <w:spacing w:line="360" w:lineRule="exact"/>
        <w:ind w:firstLineChars="200" w:firstLine="48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本事業メニューの支援内容は、取組事項別に次に掲げる内容を参考に策定するも</w:t>
      </w:r>
    </w:p>
    <w:p w14:paraId="45917FB4" w14:textId="63973460" w:rsidR="002B2948" w:rsidRPr="00A94524" w:rsidRDefault="007A7B66" w:rsidP="007A7B66">
      <w:pPr>
        <w:spacing w:line="360" w:lineRule="exact"/>
        <w:ind w:firstLineChars="100" w:firstLine="240"/>
        <w:rPr>
          <w:sz w:val="24"/>
          <w:szCs w:val="24"/>
        </w:rPr>
      </w:pPr>
      <w:r w:rsidRPr="00A94524">
        <w:rPr>
          <w:rFonts w:hint="eastAsia"/>
          <w:sz w:val="24"/>
          <w:szCs w:val="24"/>
        </w:rPr>
        <w:t>のとする。</w:t>
      </w:r>
    </w:p>
    <w:p w14:paraId="2D57C1AD" w14:textId="1EAEF70B" w:rsidR="002B2948" w:rsidRPr="00A94524" w:rsidRDefault="002B2948" w:rsidP="007A7B66">
      <w:pPr>
        <w:spacing w:line="340" w:lineRule="exact"/>
      </w:pPr>
    </w:p>
    <w:p w14:paraId="3948178B" w14:textId="1DBC1254" w:rsidR="007A7B66" w:rsidRPr="00A94524" w:rsidRDefault="007A7B66" w:rsidP="007A7B66">
      <w:pPr>
        <w:spacing w:line="340" w:lineRule="exact"/>
      </w:pPr>
    </w:p>
    <w:p w14:paraId="5317EA65" w14:textId="57880247" w:rsidR="007A7B66" w:rsidRPr="00A94524" w:rsidRDefault="007A7B66" w:rsidP="007A7B66">
      <w:pPr>
        <w:spacing w:line="340" w:lineRule="exact"/>
      </w:pPr>
    </w:p>
    <w:p w14:paraId="17CC329D" w14:textId="0FBE7C31" w:rsidR="007A7B66" w:rsidRPr="00A94524" w:rsidRDefault="007A7B66" w:rsidP="007A7B66">
      <w:pPr>
        <w:spacing w:line="340" w:lineRule="exact"/>
      </w:pPr>
    </w:p>
    <w:p w14:paraId="19AF1E66" w14:textId="6E2DE42D" w:rsidR="007A7B66" w:rsidRPr="00A94524" w:rsidRDefault="007A7B66" w:rsidP="007A7B66">
      <w:pPr>
        <w:spacing w:line="340" w:lineRule="exact"/>
      </w:pPr>
    </w:p>
    <w:p w14:paraId="71978A3B" w14:textId="5D9EEB40" w:rsidR="007A7B66" w:rsidRPr="00A94524" w:rsidRDefault="007A7B66" w:rsidP="007A7B66">
      <w:pPr>
        <w:spacing w:line="340" w:lineRule="exact"/>
      </w:pPr>
    </w:p>
    <w:p w14:paraId="34B3CCCB" w14:textId="70C459B7" w:rsidR="007A7B66" w:rsidRPr="00A94524" w:rsidRDefault="007A7B66" w:rsidP="007A7B66">
      <w:pPr>
        <w:spacing w:line="340" w:lineRule="exact"/>
      </w:pPr>
    </w:p>
    <w:p w14:paraId="37B2B6BE" w14:textId="5E197B33" w:rsidR="007A7B66" w:rsidRPr="00A94524" w:rsidRDefault="007A7B66" w:rsidP="007A7B66">
      <w:pPr>
        <w:spacing w:line="340" w:lineRule="exact"/>
      </w:pPr>
    </w:p>
    <w:p w14:paraId="12984E1D" w14:textId="77F9684D" w:rsidR="007A7B66" w:rsidRPr="00A94524" w:rsidRDefault="007A7B66" w:rsidP="007A7B66">
      <w:pPr>
        <w:spacing w:line="340" w:lineRule="exact"/>
      </w:pPr>
    </w:p>
    <w:p w14:paraId="3C667A54" w14:textId="426FC640" w:rsidR="007A7B66" w:rsidRPr="00A94524" w:rsidRDefault="007A7B66" w:rsidP="007A7B66">
      <w:pPr>
        <w:spacing w:line="340" w:lineRule="exact"/>
      </w:pPr>
    </w:p>
    <w:p w14:paraId="55156801" w14:textId="3143D7A4" w:rsidR="007A7B66" w:rsidRPr="00A94524" w:rsidRDefault="007A7B66" w:rsidP="007A7B66">
      <w:pPr>
        <w:spacing w:line="340" w:lineRule="exact"/>
      </w:pPr>
    </w:p>
    <w:p w14:paraId="12B469ED" w14:textId="2E50572E" w:rsidR="007A7B66" w:rsidRPr="00A94524" w:rsidRDefault="007A7B66" w:rsidP="007A7B66">
      <w:pPr>
        <w:spacing w:line="340" w:lineRule="exact"/>
      </w:pPr>
    </w:p>
    <w:p w14:paraId="5B2D4E62" w14:textId="7424FB29" w:rsidR="007A7B66" w:rsidRPr="00A94524" w:rsidRDefault="007A7B66" w:rsidP="007A7B66">
      <w:pPr>
        <w:spacing w:line="340" w:lineRule="exact"/>
      </w:pPr>
    </w:p>
    <w:p w14:paraId="49C453DF" w14:textId="0BD27525" w:rsidR="007A7B66" w:rsidRPr="00A94524" w:rsidRDefault="007A7B66" w:rsidP="007A7B66">
      <w:pPr>
        <w:spacing w:line="340" w:lineRule="exact"/>
      </w:pPr>
    </w:p>
    <w:p w14:paraId="23E4CBD5" w14:textId="1B6C777C" w:rsidR="007A7B66" w:rsidRPr="00A94524" w:rsidRDefault="007A7B66" w:rsidP="007A7B66">
      <w:pPr>
        <w:spacing w:line="340" w:lineRule="exact"/>
      </w:pPr>
    </w:p>
    <w:p w14:paraId="2B308001" w14:textId="7EAB636D" w:rsidR="007A7B66" w:rsidRPr="00A94524" w:rsidRDefault="007A7B66" w:rsidP="007A7B66">
      <w:pPr>
        <w:spacing w:line="340" w:lineRule="exact"/>
      </w:pPr>
    </w:p>
    <w:p w14:paraId="10124E3A" w14:textId="294FC3D7" w:rsidR="007A7B66" w:rsidRPr="00A94524" w:rsidRDefault="007A7B66" w:rsidP="007A7B66">
      <w:pPr>
        <w:spacing w:line="340" w:lineRule="exact"/>
      </w:pPr>
    </w:p>
    <w:p w14:paraId="7418CE7E" w14:textId="76B6AB3C" w:rsidR="007A7B66" w:rsidRPr="00A94524" w:rsidRDefault="007A7B66" w:rsidP="007A7B66">
      <w:pPr>
        <w:spacing w:line="340" w:lineRule="exact"/>
      </w:pPr>
    </w:p>
    <w:p w14:paraId="3BFF982A" w14:textId="77777777" w:rsidR="007A7B66" w:rsidRPr="00A94524" w:rsidRDefault="007A7B66" w:rsidP="007A7B66">
      <w:pPr>
        <w:autoSpaceDE w:val="0"/>
        <w:autoSpaceDN w:val="0"/>
        <w:spacing w:before="11"/>
        <w:jc w:val="left"/>
        <w:rPr>
          <w:rFonts w:ascii="ＭＳ 明朝" w:hAnsi="ＭＳ 明朝" w:cs="ＭＳ ゴシック"/>
          <w:kern w:val="0"/>
          <w:sz w:val="11"/>
          <w:szCs w:val="24"/>
          <w:lang w:val="ja-JP" w:bidi="ja-JP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3485"/>
        <w:gridCol w:w="3216"/>
      </w:tblGrid>
      <w:tr w:rsidR="00A94524" w:rsidRPr="00A94524" w14:paraId="088B8BF8" w14:textId="77777777" w:rsidTr="00C2623E">
        <w:trPr>
          <w:trHeight w:val="702"/>
        </w:trPr>
        <w:tc>
          <w:tcPr>
            <w:tcW w:w="2014" w:type="dxa"/>
            <w:shd w:val="clear" w:color="auto" w:fill="auto"/>
          </w:tcPr>
          <w:p w14:paraId="577D4E8F" w14:textId="77777777" w:rsidR="007A7B66" w:rsidRPr="00A94524" w:rsidRDefault="007A7B66" w:rsidP="007A7B66">
            <w:pPr>
              <w:autoSpaceDE w:val="0"/>
              <w:autoSpaceDN w:val="0"/>
              <w:spacing w:before="12"/>
              <w:jc w:val="left"/>
              <w:rPr>
                <w:rFonts w:ascii="ＭＳ 明朝" w:hAnsi="ＭＳ 明朝" w:cs="ＭＳ ゴシック"/>
                <w:kern w:val="0"/>
                <w:sz w:val="16"/>
                <w:lang w:val="ja-JP" w:bidi="ja-JP"/>
              </w:rPr>
            </w:pPr>
            <w:bookmarkStart w:id="0" w:name="_Hlk30783772"/>
          </w:p>
          <w:p w14:paraId="7D3BB2D7" w14:textId="77777777" w:rsidR="007A7B66" w:rsidRPr="00A94524" w:rsidRDefault="007A7B66" w:rsidP="007A7B66">
            <w:pPr>
              <w:autoSpaceDE w:val="0"/>
              <w:autoSpaceDN w:val="0"/>
              <w:ind w:left="580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取組事項</w:t>
            </w:r>
          </w:p>
        </w:tc>
        <w:tc>
          <w:tcPr>
            <w:tcW w:w="3485" w:type="dxa"/>
            <w:shd w:val="clear" w:color="auto" w:fill="auto"/>
          </w:tcPr>
          <w:p w14:paraId="7648DBB6" w14:textId="77777777" w:rsidR="007A7B66" w:rsidRPr="00A94524" w:rsidRDefault="007A7B66" w:rsidP="007A7B66">
            <w:pPr>
              <w:autoSpaceDE w:val="0"/>
              <w:autoSpaceDN w:val="0"/>
              <w:spacing w:before="12"/>
              <w:jc w:val="left"/>
              <w:rPr>
                <w:rFonts w:ascii="ＭＳ 明朝" w:hAnsi="ＭＳ 明朝" w:cs="ＭＳ ゴシック"/>
                <w:kern w:val="0"/>
                <w:sz w:val="16"/>
                <w:lang w:val="ja-JP" w:bidi="ja-JP"/>
              </w:rPr>
            </w:pPr>
          </w:p>
          <w:p w14:paraId="6421CDD3" w14:textId="77777777" w:rsidR="007A7B66" w:rsidRPr="00A94524" w:rsidRDefault="007A7B66" w:rsidP="007A7B66">
            <w:pPr>
              <w:autoSpaceDE w:val="0"/>
              <w:autoSpaceDN w:val="0"/>
              <w:ind w:left="892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費目別の内容例示</w:t>
            </w:r>
          </w:p>
        </w:tc>
        <w:tc>
          <w:tcPr>
            <w:tcW w:w="3216" w:type="dxa"/>
            <w:shd w:val="clear" w:color="auto" w:fill="auto"/>
          </w:tcPr>
          <w:p w14:paraId="7FE20977" w14:textId="77777777" w:rsidR="007A7B66" w:rsidRPr="00A94524" w:rsidRDefault="007A7B66" w:rsidP="007A7B66">
            <w:pPr>
              <w:autoSpaceDE w:val="0"/>
              <w:autoSpaceDN w:val="0"/>
              <w:spacing w:before="12"/>
              <w:jc w:val="left"/>
              <w:rPr>
                <w:rFonts w:ascii="ＭＳ 明朝" w:hAnsi="ＭＳ 明朝" w:cs="ＭＳ ゴシック"/>
                <w:kern w:val="0"/>
                <w:sz w:val="16"/>
                <w:lang w:val="ja-JP" w:bidi="ja-JP"/>
              </w:rPr>
            </w:pPr>
          </w:p>
          <w:p w14:paraId="1D921710" w14:textId="77777777" w:rsidR="007A7B66" w:rsidRPr="00A94524" w:rsidRDefault="007A7B66" w:rsidP="007A7B66">
            <w:pPr>
              <w:autoSpaceDE w:val="0"/>
              <w:autoSpaceDN w:val="0"/>
              <w:ind w:left="1374" w:right="1371"/>
              <w:jc w:val="center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備考</w:t>
            </w:r>
          </w:p>
        </w:tc>
      </w:tr>
      <w:tr w:rsidR="00A94524" w:rsidRPr="00A94524" w14:paraId="2F1DA9CA" w14:textId="77777777" w:rsidTr="00C2623E">
        <w:trPr>
          <w:trHeight w:val="1687"/>
        </w:trPr>
        <w:tc>
          <w:tcPr>
            <w:tcW w:w="2014" w:type="dxa"/>
            <w:shd w:val="clear" w:color="auto" w:fill="auto"/>
          </w:tcPr>
          <w:p w14:paraId="6C8563AF" w14:textId="63D4FA45" w:rsidR="007A7B66" w:rsidRPr="00A94524" w:rsidRDefault="007A7B66" w:rsidP="007A7B66">
            <w:pPr>
              <w:autoSpaceDE w:val="0"/>
              <w:autoSpaceDN w:val="0"/>
              <w:spacing w:before="58" w:line="242" w:lineRule="auto"/>
              <w:ind w:left="318" w:right="99" w:hanging="212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１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　講習会の開催</w:t>
            </w:r>
          </w:p>
          <w:p w14:paraId="544E326D" w14:textId="77777777" w:rsidR="007A7B66" w:rsidRPr="00A94524" w:rsidRDefault="007A7B66" w:rsidP="007A7B66">
            <w:pPr>
              <w:autoSpaceDE w:val="0"/>
              <w:autoSpaceDN w:val="0"/>
              <w:spacing w:before="1" w:line="244" w:lineRule="auto"/>
              <w:ind w:left="318" w:right="99" w:hanging="212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  <w:p w14:paraId="74181BA1" w14:textId="77777777" w:rsidR="000B6B39" w:rsidRDefault="007A7B66" w:rsidP="007A7B66">
            <w:pPr>
              <w:autoSpaceDE w:val="0"/>
              <w:autoSpaceDN w:val="0"/>
              <w:spacing w:line="244" w:lineRule="auto"/>
              <w:ind w:left="318" w:right="99" w:hanging="212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２　専門指導員に</w:t>
            </w:r>
          </w:p>
          <w:p w14:paraId="56F15132" w14:textId="73A09F9C" w:rsidR="007A7B66" w:rsidRPr="00A94524" w:rsidRDefault="007A7B66" w:rsidP="003F3716">
            <w:pPr>
              <w:autoSpaceDE w:val="0"/>
              <w:autoSpaceDN w:val="0"/>
              <w:spacing w:line="244" w:lineRule="auto"/>
              <w:ind w:leftChars="100" w:left="210" w:right="99" w:firstLineChars="50" w:firstLine="105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よる現地指導</w:t>
            </w:r>
          </w:p>
          <w:p w14:paraId="09D87A85" w14:textId="77777777" w:rsidR="007A7B66" w:rsidRPr="00A94524" w:rsidRDefault="007A7B66" w:rsidP="007A7B66">
            <w:pPr>
              <w:autoSpaceDE w:val="0"/>
              <w:autoSpaceDN w:val="0"/>
              <w:spacing w:line="242" w:lineRule="auto"/>
              <w:ind w:left="318" w:right="99" w:hanging="212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  <w:p w14:paraId="4E2AD2DD" w14:textId="0CCAB090" w:rsidR="000B6B39" w:rsidRDefault="007A7B66" w:rsidP="007A7B66">
            <w:pPr>
              <w:autoSpaceDE w:val="0"/>
              <w:autoSpaceDN w:val="0"/>
              <w:spacing w:line="242" w:lineRule="auto"/>
              <w:ind w:left="318" w:right="99" w:hanging="212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３</w:t>
            </w:r>
            <w:r w:rsidR="000B6B39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　</w:t>
            </w: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その他専門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指</w:t>
            </w:r>
          </w:p>
          <w:p w14:paraId="32BCDF60" w14:textId="77777777" w:rsidR="000B6B39" w:rsidRDefault="007A7B66" w:rsidP="000B6B39">
            <w:pPr>
              <w:autoSpaceDE w:val="0"/>
              <w:autoSpaceDN w:val="0"/>
              <w:spacing w:line="242" w:lineRule="auto"/>
              <w:ind w:leftChars="100" w:left="210" w:right="99"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導員による指導</w:t>
            </w:r>
          </w:p>
          <w:p w14:paraId="410D0922" w14:textId="77777777" w:rsidR="000B6B39" w:rsidRDefault="007A7B66" w:rsidP="000B6B39">
            <w:pPr>
              <w:autoSpaceDE w:val="0"/>
              <w:autoSpaceDN w:val="0"/>
              <w:spacing w:line="242" w:lineRule="auto"/>
              <w:ind w:leftChars="100" w:left="210" w:right="99"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に高い効果が期</w:t>
            </w:r>
          </w:p>
          <w:p w14:paraId="50E0FF08" w14:textId="606C97EB" w:rsidR="007A7B66" w:rsidRPr="00A94524" w:rsidRDefault="007A7B66" w:rsidP="003F3716">
            <w:pPr>
              <w:autoSpaceDE w:val="0"/>
              <w:autoSpaceDN w:val="0"/>
              <w:spacing w:line="242" w:lineRule="auto"/>
              <w:ind w:leftChars="100" w:left="210" w:right="99"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待される取組</w:t>
            </w:r>
          </w:p>
          <w:p w14:paraId="62A4B104" w14:textId="77777777" w:rsidR="007A7B66" w:rsidRPr="00A94524" w:rsidRDefault="007A7B66" w:rsidP="007A7B66">
            <w:pPr>
              <w:autoSpaceDE w:val="0"/>
              <w:autoSpaceDN w:val="0"/>
              <w:spacing w:line="242" w:lineRule="auto"/>
              <w:ind w:left="318" w:right="99" w:hanging="212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</w:tc>
        <w:tc>
          <w:tcPr>
            <w:tcW w:w="3485" w:type="dxa"/>
            <w:shd w:val="clear" w:color="auto" w:fill="auto"/>
          </w:tcPr>
          <w:p w14:paraId="6327E1DC" w14:textId="727EEEB5" w:rsidR="007A7B66" w:rsidRPr="00A94524" w:rsidRDefault="007A7B66" w:rsidP="007A7B66">
            <w:pPr>
              <w:autoSpaceDE w:val="0"/>
              <w:autoSpaceDN w:val="0"/>
              <w:spacing w:before="38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①　謝金</w:t>
            </w:r>
          </w:p>
          <w:p w14:paraId="0C1094FC" w14:textId="3BACBEB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講習会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の講師謝金等</w:t>
            </w:r>
          </w:p>
          <w:p w14:paraId="733035C6" w14:textId="19E8F353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 xml:space="preserve">②　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調査等旅費</w:t>
            </w:r>
          </w:p>
          <w:p w14:paraId="1B8BEFE8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都道府県職員の農業者指導に</w:t>
            </w:r>
          </w:p>
          <w:p w14:paraId="627F5E3D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係る旅費等</w:t>
            </w:r>
          </w:p>
          <w:p w14:paraId="4B4F2486" w14:textId="752A5D9D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③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 委員旅費</w:t>
            </w:r>
          </w:p>
          <w:p w14:paraId="363904C4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関係機関・団体職員等の農業者</w:t>
            </w:r>
          </w:p>
          <w:p w14:paraId="4478B61C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指導に係る旅費等</w:t>
            </w:r>
          </w:p>
          <w:p w14:paraId="65EF2104" w14:textId="7556351C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④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 印刷製本費</w:t>
            </w:r>
          </w:p>
          <w:p w14:paraId="21D29648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農業者指導に係る資料作成費</w:t>
            </w:r>
          </w:p>
          <w:p w14:paraId="655ECD53" w14:textId="7BA224EE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等</w:t>
            </w:r>
          </w:p>
          <w:p w14:paraId="00F7DBDF" w14:textId="074074BA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⑤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 通信・運搬費</w:t>
            </w:r>
          </w:p>
          <w:p w14:paraId="3FBAB102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農業者指導に必要な郵便、運</w:t>
            </w:r>
          </w:p>
          <w:p w14:paraId="78258000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送、電話などの通信料等（基本</w:t>
            </w:r>
          </w:p>
          <w:p w14:paraId="51AC8958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使用料等の固定費用を除く。）</w:t>
            </w:r>
          </w:p>
          <w:p w14:paraId="631DCCDC" w14:textId="4ECAB94B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⑥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 会場借料</w:t>
            </w:r>
          </w:p>
          <w:p w14:paraId="0948F03D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農業者指導に必要な会場借料</w:t>
            </w:r>
          </w:p>
          <w:p w14:paraId="4E34FF3E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等</w:t>
            </w:r>
          </w:p>
          <w:p w14:paraId="6230D85F" w14:textId="52335527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⑦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 消耗品費</w:t>
            </w:r>
          </w:p>
          <w:p w14:paraId="06E98F1B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農業者指導に必要な消耗品等</w:t>
            </w:r>
          </w:p>
          <w:p w14:paraId="4923A313" w14:textId="16568A05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⑧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 借上費</w:t>
            </w:r>
          </w:p>
          <w:p w14:paraId="7733E671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農業者指導に必要な事務機</w:t>
            </w:r>
          </w:p>
          <w:p w14:paraId="7808F0E7" w14:textId="4D006079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器、通信機器の借上等</w:t>
            </w:r>
          </w:p>
          <w:p w14:paraId="37BE8D70" w14:textId="28F94641" w:rsidR="007A7B66" w:rsidRPr="00A94524" w:rsidRDefault="007A7B66" w:rsidP="007A7B66">
            <w:pPr>
              <w:autoSpaceDE w:val="0"/>
              <w:autoSpaceDN w:val="0"/>
              <w:spacing w:before="38"/>
              <w:ind w:firstLineChars="50" w:firstLine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 w:hint="eastAsia"/>
                <w:kern w:val="0"/>
                <w:lang w:val="ja-JP" w:bidi="ja-JP"/>
              </w:rPr>
              <w:t>⑨</w:t>
            </w: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 xml:space="preserve">  備品費</w:t>
            </w:r>
          </w:p>
          <w:p w14:paraId="2444DB3B" w14:textId="77777777" w:rsidR="007A7B66" w:rsidRPr="00A94524" w:rsidRDefault="007A7B66" w:rsidP="007A7B66">
            <w:pPr>
              <w:autoSpaceDE w:val="0"/>
              <w:autoSpaceDN w:val="0"/>
              <w:spacing w:before="38"/>
              <w:ind w:firstLineChars="250" w:firstLine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農業者指導に直接必要な備品等</w:t>
            </w:r>
          </w:p>
          <w:p w14:paraId="009B1C3C" w14:textId="77777777" w:rsidR="007A7B66" w:rsidRPr="00A94524" w:rsidRDefault="007A7B66" w:rsidP="007A7B66">
            <w:pPr>
              <w:autoSpaceDE w:val="0"/>
              <w:autoSpaceDN w:val="0"/>
              <w:spacing w:before="38"/>
              <w:ind w:leftChars="200" w:left="525" w:hangingChars="50" w:hanging="10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  <w:r w:rsidRPr="00A94524">
              <w:rPr>
                <w:rFonts w:ascii="ＭＳ 明朝" w:hAnsi="ＭＳ 明朝" w:cs="ＭＳ ゴシック"/>
                <w:kern w:val="0"/>
                <w:lang w:val="ja-JP" w:bidi="ja-JP"/>
              </w:rPr>
              <w:t>（リース・レンタルを行うことが困難な場合に限る。）</w:t>
            </w:r>
          </w:p>
          <w:p w14:paraId="1ED17861" w14:textId="1B7F3447" w:rsidR="007A7B66" w:rsidRPr="00A94524" w:rsidRDefault="007A7B66" w:rsidP="007A7B66">
            <w:pPr>
              <w:autoSpaceDE w:val="0"/>
              <w:autoSpaceDN w:val="0"/>
              <w:spacing w:before="38"/>
              <w:ind w:leftChars="250" w:left="52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</w:tc>
        <w:tc>
          <w:tcPr>
            <w:tcW w:w="3216" w:type="dxa"/>
            <w:shd w:val="clear" w:color="auto" w:fill="auto"/>
          </w:tcPr>
          <w:p w14:paraId="6503EDD0" w14:textId="7DDC4FC7" w:rsidR="007A7B66" w:rsidRPr="00A94524" w:rsidRDefault="007A7B66" w:rsidP="007A7B66">
            <w:pPr>
              <w:autoSpaceDE w:val="0"/>
              <w:autoSpaceDN w:val="0"/>
              <w:spacing w:before="58" w:line="242" w:lineRule="auto"/>
              <w:ind w:leftChars="-15" w:left="204" w:right="97" w:hangingChars="112" w:hanging="23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  <w:p w14:paraId="23A4A1B5" w14:textId="77777777" w:rsidR="007A7B66" w:rsidRPr="00A94524" w:rsidRDefault="007A7B66" w:rsidP="007A7B66">
            <w:pPr>
              <w:autoSpaceDE w:val="0"/>
              <w:autoSpaceDN w:val="0"/>
              <w:spacing w:before="58" w:line="242" w:lineRule="auto"/>
              <w:ind w:leftChars="-15" w:left="204" w:right="97" w:hangingChars="112" w:hanging="235"/>
              <w:jc w:val="left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  <w:p w14:paraId="35E862A8" w14:textId="33B9C227" w:rsidR="007A7B66" w:rsidRPr="00A94524" w:rsidRDefault="007A7B66" w:rsidP="007A7B66">
            <w:pPr>
              <w:autoSpaceDE w:val="0"/>
              <w:autoSpaceDN w:val="0"/>
              <w:spacing w:before="58" w:line="242" w:lineRule="auto"/>
              <w:ind w:leftChars="85" w:left="203" w:right="97" w:hangingChars="12" w:hanging="25"/>
              <w:rPr>
                <w:rFonts w:ascii="ＭＳ 明朝" w:hAnsi="ＭＳ 明朝" w:cs="ＭＳ ゴシック"/>
                <w:kern w:val="0"/>
                <w:lang w:val="ja-JP" w:bidi="ja-JP"/>
              </w:rPr>
            </w:pPr>
          </w:p>
        </w:tc>
      </w:tr>
    </w:tbl>
    <w:bookmarkEnd w:id="0"/>
    <w:p w14:paraId="09446FE1" w14:textId="77777777" w:rsidR="00170A09" w:rsidRPr="00A94524" w:rsidRDefault="007A7B66" w:rsidP="00170A09">
      <w:pPr>
        <w:overflowPunct w:val="0"/>
        <w:spacing w:line="242" w:lineRule="auto"/>
        <w:textAlignment w:val="baseline"/>
        <w:rPr>
          <w:rFonts w:ascii="ＭＳ 明朝" w:hAnsi="ＭＳ 明朝" w:cs="ＭＳ 明朝"/>
          <w:spacing w:val="-10"/>
          <w:kern w:val="0"/>
          <w:sz w:val="20"/>
          <w:szCs w:val="20"/>
        </w:rPr>
      </w:pPr>
      <w:r w:rsidRPr="00A94524">
        <w:rPr>
          <w:rFonts w:ascii="ＭＳ 明朝" w:hAnsi="ＭＳ 明朝" w:cs="ＭＳ 明朝"/>
          <w:spacing w:val="-6"/>
          <w:kern w:val="0"/>
          <w:sz w:val="20"/>
          <w:szCs w:val="20"/>
        </w:rPr>
        <w:t>※　費目別の内容例示は一例であり、ここに掲げるもののほか、取組事項を行うた</w:t>
      </w:r>
      <w:r w:rsidRPr="00A94524">
        <w:rPr>
          <w:rFonts w:ascii="ＭＳ 明朝" w:hAnsi="ＭＳ 明朝" w:cs="ＭＳ 明朝"/>
          <w:spacing w:val="-10"/>
          <w:kern w:val="0"/>
          <w:sz w:val="20"/>
          <w:szCs w:val="20"/>
        </w:rPr>
        <w:t>めに必要な経費を補助対象</w:t>
      </w:r>
    </w:p>
    <w:p w14:paraId="7BE3FCC3" w14:textId="122E7589" w:rsidR="00170A09" w:rsidRPr="00A94524" w:rsidRDefault="007A7B66" w:rsidP="00170A09">
      <w:pPr>
        <w:overflowPunct w:val="0"/>
        <w:spacing w:line="242" w:lineRule="auto"/>
        <w:ind w:firstLineChars="100" w:firstLine="180"/>
        <w:textAlignment w:val="baseline"/>
        <w:rPr>
          <w:rFonts w:ascii="ＭＳ 明朝" w:hAnsi="ＭＳ 明朝" w:cs="ＭＳ 明朝"/>
          <w:spacing w:val="-15"/>
          <w:kern w:val="0"/>
          <w:sz w:val="20"/>
          <w:szCs w:val="20"/>
        </w:rPr>
      </w:pPr>
      <w:r w:rsidRPr="00A94524">
        <w:rPr>
          <w:rFonts w:ascii="ＭＳ 明朝" w:hAnsi="ＭＳ 明朝" w:cs="ＭＳ 明朝"/>
          <w:spacing w:val="-10"/>
          <w:kern w:val="0"/>
          <w:sz w:val="20"/>
          <w:szCs w:val="20"/>
        </w:rPr>
        <w:t>経費の範囲内で本交付金の対象とすることができる。ただし、取</w:t>
      </w:r>
      <w:r w:rsidRPr="00A94524">
        <w:rPr>
          <w:rFonts w:ascii="ＭＳ 明朝" w:hAnsi="ＭＳ 明朝" w:cs="ＭＳ 明朝"/>
          <w:spacing w:val="-15"/>
          <w:kern w:val="0"/>
          <w:sz w:val="20"/>
          <w:szCs w:val="20"/>
        </w:rPr>
        <w:t>組事項</w:t>
      </w:r>
      <w:r w:rsidR="00E14C77" w:rsidRPr="00A94524">
        <w:rPr>
          <w:rFonts w:ascii="ＭＳ 明朝" w:hAnsi="ＭＳ 明朝" w:cs="ＭＳ 明朝" w:hint="eastAsia"/>
          <w:spacing w:val="-15"/>
          <w:kern w:val="0"/>
          <w:sz w:val="20"/>
          <w:szCs w:val="20"/>
        </w:rPr>
        <w:t>３</w:t>
      </w:r>
      <w:r w:rsidRPr="00A94524">
        <w:rPr>
          <w:rFonts w:ascii="ＭＳ 明朝" w:hAnsi="ＭＳ 明朝" w:cs="ＭＳ 明朝"/>
          <w:spacing w:val="-15"/>
          <w:kern w:val="0"/>
          <w:sz w:val="20"/>
          <w:szCs w:val="20"/>
        </w:rPr>
        <w:t>については、都道府県において、高い効</w:t>
      </w:r>
    </w:p>
    <w:p w14:paraId="20076D4C" w14:textId="2184BA18" w:rsidR="007A7B66" w:rsidRPr="003F3716" w:rsidRDefault="007A7B66" w:rsidP="00C2623E">
      <w:pPr>
        <w:overflowPunct w:val="0"/>
        <w:spacing w:line="242" w:lineRule="auto"/>
        <w:ind w:firstLineChars="100" w:firstLine="170"/>
        <w:textAlignment w:val="baseline"/>
        <w:rPr>
          <w:rFonts w:ascii="ＭＳ 明朝" w:hAnsi="ＭＳ 明朝" w:cs="ＭＳ 明朝"/>
          <w:kern w:val="0"/>
          <w:sz w:val="24"/>
          <w:szCs w:val="20"/>
        </w:rPr>
      </w:pPr>
      <w:r w:rsidRPr="00A94524">
        <w:rPr>
          <w:rFonts w:ascii="ＭＳ 明朝" w:hAnsi="ＭＳ 明朝" w:cs="ＭＳ 明朝"/>
          <w:spacing w:val="-15"/>
          <w:kern w:val="0"/>
          <w:sz w:val="20"/>
          <w:szCs w:val="20"/>
        </w:rPr>
        <w:t>果が期待されると判断した</w:t>
      </w:r>
      <w:r w:rsidRPr="00A94524">
        <w:rPr>
          <w:rFonts w:ascii="ＭＳ 明朝" w:hAnsi="ＭＳ 明朝" w:cs="ＭＳ 明朝"/>
          <w:kern w:val="0"/>
          <w:sz w:val="20"/>
          <w:szCs w:val="20"/>
        </w:rPr>
        <w:t>理由を整理しておくこと</w:t>
      </w:r>
    </w:p>
    <w:p w14:paraId="6F9098ED" w14:textId="0F753EB2" w:rsidR="007A7B66" w:rsidRDefault="007A7B66" w:rsidP="007A7B66">
      <w:pPr>
        <w:spacing w:line="340" w:lineRule="exact"/>
      </w:pPr>
    </w:p>
    <w:p w14:paraId="1FF2E7CA" w14:textId="77777777" w:rsidR="007A7B66" w:rsidRPr="00387C9A" w:rsidRDefault="007A7B66" w:rsidP="007A7B66">
      <w:pPr>
        <w:spacing w:line="340" w:lineRule="exact"/>
      </w:pPr>
    </w:p>
    <w:sectPr w:rsidR="007A7B66" w:rsidRPr="00387C9A" w:rsidSect="00F001EB"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0D2DD" w14:textId="77777777" w:rsidR="00057A29" w:rsidRDefault="00057A29" w:rsidP="00B778DB">
      <w:r>
        <w:separator/>
      </w:r>
    </w:p>
  </w:endnote>
  <w:endnote w:type="continuationSeparator" w:id="0">
    <w:p w14:paraId="35B6B77C" w14:textId="77777777" w:rsidR="00057A29" w:rsidRDefault="00057A29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7C5F6" w14:textId="77777777" w:rsidR="00057A29" w:rsidRDefault="00057A29" w:rsidP="00B778DB">
      <w:r>
        <w:separator/>
      </w:r>
    </w:p>
  </w:footnote>
  <w:footnote w:type="continuationSeparator" w:id="0">
    <w:p w14:paraId="36C4E6CA" w14:textId="77777777" w:rsidR="00057A29" w:rsidRDefault="00057A29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4C"/>
    <w:rsid w:val="00020DDF"/>
    <w:rsid w:val="00050375"/>
    <w:rsid w:val="00050507"/>
    <w:rsid w:val="00057A29"/>
    <w:rsid w:val="000B6B39"/>
    <w:rsid w:val="000C0575"/>
    <w:rsid w:val="001041A2"/>
    <w:rsid w:val="00120395"/>
    <w:rsid w:val="00122253"/>
    <w:rsid w:val="001322DB"/>
    <w:rsid w:val="00143704"/>
    <w:rsid w:val="00170A09"/>
    <w:rsid w:val="001C07A4"/>
    <w:rsid w:val="0027053F"/>
    <w:rsid w:val="00293714"/>
    <w:rsid w:val="002B2948"/>
    <w:rsid w:val="00387C9A"/>
    <w:rsid w:val="003C4395"/>
    <w:rsid w:val="003F3716"/>
    <w:rsid w:val="004773D7"/>
    <w:rsid w:val="00490AF2"/>
    <w:rsid w:val="004C5BDA"/>
    <w:rsid w:val="00514FB2"/>
    <w:rsid w:val="0065504C"/>
    <w:rsid w:val="007113C2"/>
    <w:rsid w:val="007A7B66"/>
    <w:rsid w:val="008C0142"/>
    <w:rsid w:val="009148E7"/>
    <w:rsid w:val="00985613"/>
    <w:rsid w:val="009876B7"/>
    <w:rsid w:val="00A94524"/>
    <w:rsid w:val="00AA6D12"/>
    <w:rsid w:val="00B778DB"/>
    <w:rsid w:val="00B97DD1"/>
    <w:rsid w:val="00BC27DB"/>
    <w:rsid w:val="00BD63E5"/>
    <w:rsid w:val="00BE0BF8"/>
    <w:rsid w:val="00BE5360"/>
    <w:rsid w:val="00C2623E"/>
    <w:rsid w:val="00CD4F48"/>
    <w:rsid w:val="00D25E63"/>
    <w:rsid w:val="00DC2D75"/>
    <w:rsid w:val="00E14C77"/>
    <w:rsid w:val="00F001EB"/>
    <w:rsid w:val="00F972DF"/>
    <w:rsid w:val="00FF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8667C"/>
  <w15:chartTrackingRefBased/>
  <w15:docId w15:val="{945D7E61-E881-4D38-A980-9F926F0A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character" w:styleId="a7">
    <w:name w:val="annotation reference"/>
    <w:basedOn w:val="a0"/>
    <w:uiPriority w:val="99"/>
    <w:semiHidden/>
    <w:unhideWhenUsed/>
    <w:rsid w:val="00E14C7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14C7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14C77"/>
    <w:rPr>
      <w:rFonts w:eastAsia="ＭＳ 明朝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14C7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14C77"/>
    <w:rPr>
      <w:rFonts w:eastAsia="ＭＳ 明朝"/>
      <w:b/>
      <w:bCs/>
    </w:rPr>
  </w:style>
  <w:style w:type="paragraph" w:styleId="ac">
    <w:name w:val="Revision"/>
    <w:hidden/>
    <w:uiPriority w:val="99"/>
    <w:semiHidden/>
    <w:rsid w:val="000B6B3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53c7ce79-3feb-49a6-b58f-8ac7a1bd6c09" xsi:nil="true"/>
    <TaxCatchAll xmlns="85ec59af-1a16-40a0-b163-384e34c79a5c" xsi:nil="true"/>
    <lcf76f155ced4ddcb4097134ff3c332f xmlns="53c7ce79-3feb-49a6-b58f-8ac7a1bd6c0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4E4D96F671A64D81C9E492D30E5B60" ma:contentTypeVersion="12" ma:contentTypeDescription="新しいドキュメントを作成します。" ma:contentTypeScope="" ma:versionID="a2a22bb12e43070e238d3a1d678d82c1">
  <xsd:schema xmlns:xsd="http://www.w3.org/2001/XMLSchema" xmlns:xs="http://www.w3.org/2001/XMLSchema" xmlns:p="http://schemas.microsoft.com/office/2006/metadata/properties" xmlns:ns2="53c7ce79-3feb-49a6-b58f-8ac7a1bd6c09" xmlns:ns3="85ec59af-1a16-40a0-b163-384e34c79a5c" targetNamespace="http://schemas.microsoft.com/office/2006/metadata/properties" ma:root="true" ma:fieldsID="f62a27ddc28d838aa7a3353383a9d280" ns2:_="" ns3:_="">
    <xsd:import namespace="53c7ce79-3feb-49a6-b58f-8ac7a1bd6c09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7ce79-3feb-49a6-b58f-8ac7a1bd6c0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CB503-A07E-4B87-AA33-77C16381E4E1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85ec59af-1a16-40a0-b163-384e34c79a5c"/>
    <ds:schemaRef ds:uri="http://schemas.microsoft.com/office/infopath/2007/PartnerControls"/>
    <ds:schemaRef ds:uri="53c7ce79-3feb-49a6-b58f-8ac7a1bd6c09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8F9C879-D394-4448-AACD-E162C0D93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7ce79-3feb-49a6-b58f-8ac7a1bd6c09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3A5307-E129-4A64-9A1A-B1D2A26F71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大串　将剛</dc:creator>
  <cp:keywords/>
  <dc:description/>
  <cp:lastModifiedBy>大串 将剛(OOGUSHI Masataka)</cp:lastModifiedBy>
  <cp:revision>26</cp:revision>
  <cp:lastPrinted>2022-03-25T12:24:00Z</cp:lastPrinted>
  <dcterms:created xsi:type="dcterms:W3CDTF">2021-11-12T02:26:00Z</dcterms:created>
  <dcterms:modified xsi:type="dcterms:W3CDTF">2023-03-17T03:57:00Z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0x010100F04E4D96F671A64D81C9E492D30E5B60</vt:lpwstr>
  </property>
  <property fmtid="{D5CDD505-2E9C-101B-9397-08002B2CF9AE}" pid="3" name="MediaServiceImageTags">
    <vt:lpwstr/>
  </property>
</Properties>
</file>