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both"/>
        <w:rPr>
          <w:rFonts w:hint="default" w:ascii="?l?r ??’c" w:hAnsi="?l?r ??’c"/>
        </w:rPr>
      </w:pPr>
    </w:p>
    <w:p>
      <w:pPr>
        <w:pStyle w:val="0"/>
        <w:spacing w:line="38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380" w:lineRule="exac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保健所長　様</w:t>
      </w:r>
    </w:p>
    <w:p>
      <w:pPr>
        <w:pStyle w:val="0"/>
        <w:overflowPunct w:val="0"/>
        <w:autoSpaceDE w:val="0"/>
        <w:autoSpaceDN w:val="0"/>
        <w:ind w:left="0" w:leftChars="0" w:right="0" w:rightChars="0" w:firstLine="2940" w:firstLineChars="1400"/>
        <w:rPr>
          <w:rFonts w:hint="eastAsia"/>
          <w:kern w:val="22"/>
        </w:rPr>
      </w:pPr>
      <w:r>
        <w:rPr>
          <w:rFonts w:hint="eastAsia"/>
          <w:kern w:val="22"/>
        </w:rPr>
        <w:t>開設者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6" behindDoc="0" locked="0" layoutInCell="1" hidden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80645</wp:posOffset>
                </wp:positionV>
                <wp:extent cx="144145" cy="323850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680000">
                              <a:pos x="CX2" y="CY2"/>
                            </a:cxn>
                            <a:cxn ang="1062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6.35pt;mso-position-vertical-relative:text;mso-position-horizontal-relative:text;position:absolute;height:25.5pt;mso-wrap-distance-top:0pt;width:11.35pt;mso-wrap-distance-left:16pt;margin-left:177.95pt;z-index:56;" o:spid="_x0000_s1026" o:allowincell="t" o:allowoverlap="t" filled="f" stroked="t" strokecolor="#000000" strokeweight="0.5pt" o:spt="100" path="m10800,0nsl10800,0l10800,0c16764,0,21600,4835,21600,10800c21600,16245,17546,20839,12143,21516l10800,10800xem10800,0nfl10800,0l10800,0c16764,0,21600,4835,21600,10800c21600,16245,17546,20839,12143,21516e">
                <v:path textboxrect="10800,0,21600,21516" arrowok="true" o:connecttype="custom" o:connectlocs="10800,0;10800,10800;12143,21516" o:connectangles="180,178,177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7" behindDoc="0" locked="0" layoutInCell="1" hidden="0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13970</wp:posOffset>
                </wp:positionV>
                <wp:extent cx="144145" cy="323850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680000">
                              <a:pos x="CX2" y="CY2"/>
                            </a:cxn>
                            <a:cxn ang="1062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.1000000000000001pt;mso-position-vertical-relative:text;mso-position-horizontal-relative:text;position:absolute;height:25.5pt;mso-wrap-distance-top:0pt;width:11.35pt;mso-wrap-distance-left:16pt;margin-left:400.45pt;z-index:57;" o:spid="_x0000_s1027" o:allowincell="t" o:allowoverlap="t" filled="f" stroked="t" strokecolor="#000000" strokeweight="0.5pt" o:spt="100" path="m10800,0nsl10800,0l10800,0c16764,0,21600,4835,21600,10800c21600,16245,17546,20839,12143,21516l10800,10800xem10800,0nfl10800,0l10800,0c16764,0,21600,4835,21600,10800c21600,16245,17546,20839,12143,21516e">
                <v:path textboxrect="10800,0,21600,21516" arrowok="true" o:connecttype="custom" o:connectlocs="10800,0;10800,10800;12143,21516" o:connectangles="180,178,177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22"/>
        </w:rPr>
        <w:t>　　　　　　　　　　　　　　　　　　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3780" w:firstLineChars="1800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pacing w:line="240" w:lineRule="exact"/>
        <w:ind w:left="0" w:leftChars="0" w:right="420" w:rightChars="200"/>
        <w:jc w:val="right"/>
        <w:rPr>
          <w:rFonts w:hint="default" w:ascii="?l?r ??’c" w:hAnsi="?l?r ??’c"/>
        </w:rPr>
      </w:pPr>
      <w:r>
        <w:rPr>
          <w:rFonts w:hint="eastAsia"/>
          <w:kern w:val="22"/>
        </w:rPr>
        <w:t>　電話番号　　　　　　　　　　　　　　　　</w:t>
      </w:r>
    </w:p>
    <w:p>
      <w:pPr>
        <w:pStyle w:val="0"/>
        <w:spacing w:line="210" w:lineRule="exact"/>
        <w:jc w:val="right"/>
        <w:rPr>
          <w:rFonts w:hint="default" w:ascii="?l?r ??’c" w:hAnsi="?l?r ??’c"/>
        </w:rPr>
      </w:pPr>
      <w:bookmarkStart w:id="0" w:name="_GoBack"/>
      <w:bookmarkEnd w:id="0"/>
    </w:p>
    <w:p>
      <w:pPr>
        <w:pStyle w:val="0"/>
        <w:spacing w:line="380" w:lineRule="exact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spacing w:val="58"/>
          <w:kern w:val="2"/>
          <w:sz w:val="21"/>
          <w:fitText w:val="3150" w:id="1"/>
        </w:rPr>
        <w:t>柔道整復施術所開設</w:t>
      </w:r>
      <w:r>
        <w:rPr>
          <w:rFonts w:hint="eastAsia" w:ascii="ＭＳ 明朝" w:hAnsi="ＭＳ 明朝" w:eastAsia="ＭＳ 明朝"/>
          <w:spacing w:val="3"/>
          <w:kern w:val="2"/>
          <w:sz w:val="21"/>
          <w:fitText w:val="3150" w:id="1"/>
        </w:rPr>
        <w:t>届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柔道整復施術所開設届</w:t>
      </w:r>
    </w:p>
    <w:p>
      <w:pPr>
        <w:pStyle w:val="0"/>
        <w:spacing w:line="380" w:lineRule="exac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下記のとおり施術所を開設したので、関係書類を添えて届け出ます。</w:t>
      </w:r>
    </w:p>
    <w:p>
      <w:pPr>
        <w:pStyle w:val="0"/>
        <w:spacing w:line="380" w:lineRule="exact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90"/>
        <w:gridCol w:w="840"/>
        <w:gridCol w:w="630"/>
        <w:gridCol w:w="525"/>
        <w:gridCol w:w="735"/>
        <w:gridCol w:w="840"/>
        <w:gridCol w:w="735"/>
        <w:gridCol w:w="1050"/>
        <w:gridCol w:w="735"/>
      </w:tblGrid>
      <w:tr>
        <w:trPr>
          <w:cantSplit/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開設の場所</w:t>
            </w:r>
          </w:p>
        </w:tc>
        <w:tc>
          <w:tcPr>
            <w:tcW w:w="6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開設年月日</w:t>
            </w:r>
          </w:p>
        </w:tc>
        <w:tc>
          <w:tcPr>
            <w:tcW w:w="6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</w:t>
            </w:r>
          </w:p>
        </w:tc>
      </w:tr>
      <w:tr>
        <w:trPr>
          <w:cantSplit/>
          <w:trHeight w:val="46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業務に従事する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柔道整復師の氏名</w:t>
            </w:r>
          </w:p>
        </w:tc>
        <w:tc>
          <w:tcPr>
            <w:tcW w:w="6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建物の構造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概要</w:t>
            </w:r>
          </w:p>
        </w:tc>
        <w:tc>
          <w:tcPr>
            <w:tcW w:w="5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造　　　　塗　　　　ぶき　　　　階建</w:t>
            </w:r>
          </w:p>
        </w:tc>
      </w:tr>
      <w:tr>
        <w:trPr>
          <w:cantSplit/>
          <w:trHeight w:val="600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平家建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二階建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施術室における外気に開放し得る面積　　　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600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建築延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待合室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施術に用いる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器具、手指等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の消毒設備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煮沸消毒設備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薬品消毒設備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蒸気消毒設備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その他の</w:t>
            </w:r>
            <w:r>
              <w:rPr>
                <w:rFonts w:hint="eastAsia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消毒設備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60" w:beforeLines="0" w:beforeAutospacing="0" w:line="260" w:lineRule="exac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spacing w:line="260" w:lineRule="exact"/>
        <w:ind w:left="630" w:hanging="210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１　業務に従事する柔道整復師の免許証等の写し</w:t>
      </w:r>
    </w:p>
    <w:p>
      <w:pPr>
        <w:pStyle w:val="0"/>
        <w:spacing w:line="260" w:lineRule="exact"/>
        <w:ind w:left="630" w:hanging="210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２　業務に関する広告内容の写し</w:t>
      </w:r>
    </w:p>
    <w:p>
      <w:pPr>
        <w:pStyle w:val="0"/>
        <w:spacing w:line="260" w:lineRule="exact"/>
        <w:ind w:left="630" w:hanging="21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３　施術所の平面図（各室名及び面積を計算できるようにメートル法で間取りを記入するとともに、施術室における外気に開放し得る部分を朱書すること。）</w:t>
      </w:r>
    </w:p>
    <w:p>
      <w:pPr>
        <w:pStyle w:val="0"/>
        <w:spacing w:line="260" w:lineRule="exac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注意事項</w:t>
      </w:r>
    </w:p>
    <w:p>
      <w:pPr>
        <w:pStyle w:val="0"/>
        <w:spacing w:line="260" w:lineRule="exact"/>
        <w:ind w:left="420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１　開設後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日以内に届け出てください。</w:t>
      </w:r>
    </w:p>
    <w:p>
      <w:pPr>
        <w:pStyle w:val="0"/>
        <w:spacing w:line="260" w:lineRule="exact"/>
        <w:ind w:left="420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２　開設後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日を経過した場合は、遅延理由書を添えてください。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385</Characters>
  <Application>JUST Note</Application>
  <Lines>224</Lines>
  <Paragraphs>44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490485</cp:lastModifiedBy>
  <cp:lastPrinted>2001-09-11T10:45:00Z</cp:lastPrinted>
  <dcterms:created xsi:type="dcterms:W3CDTF">2020-03-03T17:06:00Z</dcterms:created>
  <dcterms:modified xsi:type="dcterms:W3CDTF">2024-01-29T06:17:18Z</dcterms:modified>
  <cp:revision>3</cp:revision>
</cp:coreProperties>
</file>