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令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和　年度</w:t>
      </w:r>
      <w:r>
        <w:rPr>
          <w:rFonts w:hint="eastAsia" w:ascii="UD デジタル 教科書体 N-R" w:hAnsi="UD デジタル 教科書体 N-R" w:eastAsia="UD デジタル 教科書体 N-R"/>
        </w:rPr>
        <w:t>　寄宿舎指導員研修ミドルス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テージ　実践レポート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（テーマ）○○○○○○○○○○○○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学校名　　○○立○○○学校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氏　名　　○○　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１　自己課題及び課題解決に向かう自己目標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２　対象児童生徒の実態と指導課題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３　１学期における指導内容と指導経過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４　連携に関する工夫（保護者、関係機関、学級担任、寄宿舎指導員等）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５　１学期における成果と課題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６　研修を受けての改善等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７　年間を通した成果と課題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８　自己目標に関する振り返りと次年度への方策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200</Characters>
  <Application>JUST Note</Application>
  <Lines>39</Lines>
  <Paragraphs>12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430674</dc:creator>
  <cp:lastModifiedBy>433675</cp:lastModifiedBy>
  <dcterms:created xsi:type="dcterms:W3CDTF">2022-03-03T07:33:00Z</dcterms:created>
  <dcterms:modified xsi:type="dcterms:W3CDTF">2023-03-06T05:08:55Z</dcterms:modified>
  <cp:revision>1</cp:revision>
</cp:coreProperties>
</file>