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65" w:afterLines="50" w:afterAutospacing="0"/>
        <w:rPr>
          <w:rFonts w:hint="eastAsia"/>
          <w:b w:val="1"/>
          <w:color w:val="1F497D"/>
          <w:spacing w:val="2"/>
          <w:sz w:val="32"/>
          <w:highlight w:val="none"/>
        </w:rPr>
      </w:pPr>
      <w:r>
        <w:rPr>
          <w:rFonts w:hint="eastAsia"/>
          <w:b w:val="1"/>
          <w:color w:val="1F497D"/>
          <w:spacing w:val="2"/>
          <w:sz w:val="32"/>
          <w:highlight w:val="none"/>
        </w:rPr>
        <w:t>第１章　保健医療計画の基本的事項</w:t>
      </w:r>
    </w:p>
    <w:p>
      <w:pPr>
        <w:pStyle w:val="0"/>
        <w:tabs>
          <w:tab w:val="left" w:leader="none" w:pos="4280"/>
        </w:tabs>
        <w:spacing w:after="165" w:afterLines="50" w:afterAutospacing="0"/>
        <w:rPr>
          <w:rFonts w:hint="eastAsia"/>
          <w:b w:val="1"/>
          <w:color w:val="1F497D"/>
          <w:sz w:val="28"/>
          <w:highlight w:val="none"/>
        </w:rPr>
      </w:pPr>
      <w:r>
        <w:rPr>
          <w:rFonts w:hint="eastAsia"/>
          <w:b w:val="1"/>
          <w:color w:val="1F497D"/>
          <w:sz w:val="28"/>
          <w:highlight w:val="none"/>
        </w:rPr>
        <w:t>第１節　保健医療計画策定の趣旨</w:t>
      </w:r>
      <w:r>
        <w:rPr>
          <w:rFonts w:hint="default"/>
          <w:b w:val="1"/>
          <w:color w:val="1F497D"/>
          <w:sz w:val="28"/>
          <w:highlight w:val="none"/>
        </w:rPr>
        <w:tab/>
      </w:r>
    </w:p>
    <w:p>
      <w:pPr>
        <w:pStyle w:val="0"/>
        <w:spacing w:after="165" w:afterLines="50" w:afterAutospacing="0"/>
        <w:ind w:firstLine="220" w:firstLineChars="100"/>
        <w:rPr>
          <w:rFonts w:hint="eastAsia"/>
          <w:highlight w:val="none"/>
        </w:rPr>
      </w:pPr>
      <w:r>
        <w:rPr>
          <w:rFonts w:hint="eastAsia"/>
          <w:highlight w:val="none"/>
        </w:rPr>
        <w:t>医療計画制度は、昭和</w:t>
      </w:r>
      <w:r>
        <w:rPr>
          <w:rFonts w:hint="eastAsia"/>
          <w:highlight w:val="none"/>
        </w:rPr>
        <w:t>60</w:t>
      </w:r>
      <w:r>
        <w:rPr>
          <w:rFonts w:hint="eastAsia"/>
          <w:highlight w:val="none"/>
        </w:rPr>
        <w:t>年の医療法改正により導入され、本県では、地域医療が衛生や予防など保健の領域にも深く関わることから、昭和</w:t>
      </w:r>
      <w:r>
        <w:rPr>
          <w:rFonts w:hint="eastAsia"/>
          <w:highlight w:val="none"/>
        </w:rPr>
        <w:t>63</w:t>
      </w:r>
      <w:r>
        <w:rPr>
          <w:rFonts w:hint="eastAsia"/>
          <w:highlight w:val="none"/>
        </w:rPr>
        <w:t>年に高知県地域保健医療計画を策定し、それ以降「保健医療計画」としてきました。</w:t>
      </w:r>
    </w:p>
    <w:p>
      <w:pPr>
        <w:pStyle w:val="0"/>
        <w:overflowPunct w:val="1"/>
        <w:autoSpaceDE w:val="0"/>
        <w:autoSpaceDN w:val="0"/>
        <w:spacing w:after="100" w:afterLines="0" w:afterAutospacing="1"/>
        <w:ind w:firstLine="220" w:firstLineChars="100"/>
        <w:jc w:val="left"/>
        <w:textAlignment w:val="auto"/>
        <w:rPr>
          <w:rFonts w:hint="eastAsia"/>
          <w:color w:val="auto"/>
          <w:highlight w:val="none"/>
          <w:u w:val="none" w:color="auto"/>
        </w:rPr>
      </w:pPr>
      <w:r>
        <w:rPr>
          <w:rFonts w:hint="eastAsia"/>
          <w:color w:val="000000"/>
          <w:highlight w:val="none"/>
          <w:u w:val="none" w:color="auto"/>
        </w:rPr>
        <w:t>この間、生活習慣病の急増など疾病構造の変化、医療技術の進歩や県民の医療に対する意識の変化など、医療を取り巻く環境は大きく変わっており、中でも高齢化の進展については、</w:t>
      </w:r>
      <w:r>
        <w:rPr>
          <w:rFonts w:hint="eastAsia"/>
          <w:color w:val="auto"/>
          <w:highlight w:val="none"/>
          <w:u w:val="none" w:color="auto"/>
        </w:rPr>
        <w:t>令和７（</w:t>
      </w:r>
      <w:r>
        <w:rPr>
          <w:rFonts w:hint="default"/>
          <w:color w:val="auto"/>
          <w:highlight w:val="none"/>
          <w:u w:val="none" w:color="auto"/>
        </w:rPr>
        <w:t>2025</w:t>
      </w:r>
      <w:r>
        <w:rPr>
          <w:rFonts w:hint="eastAsia"/>
          <w:color w:val="auto"/>
          <w:highlight w:val="none"/>
          <w:u w:val="none" w:color="auto"/>
        </w:rPr>
        <w:t>）年にいわゆる「団塊の世代」が</w:t>
      </w:r>
      <w:r>
        <w:rPr>
          <w:rFonts w:hint="eastAsia"/>
          <w:color w:val="auto"/>
          <w:highlight w:val="none"/>
          <w:u w:val="none" w:color="auto"/>
        </w:rPr>
        <w:t>75</w:t>
      </w:r>
      <w:r>
        <w:rPr>
          <w:rFonts w:hint="eastAsia"/>
          <w:color w:val="auto"/>
          <w:highlight w:val="none"/>
          <w:u w:val="none" w:color="auto"/>
        </w:rPr>
        <w:t>歳以上となり、人口の</w:t>
      </w:r>
      <w:r>
        <w:rPr>
          <w:rFonts w:hint="eastAsia"/>
          <w:color w:val="auto"/>
          <w:highlight w:val="none"/>
          <w:u w:val="none" w:color="auto"/>
        </w:rPr>
        <w:t>3</w:t>
      </w:r>
      <w:r>
        <w:rPr>
          <w:rFonts w:hint="eastAsia"/>
          <w:color w:val="auto"/>
          <w:highlight w:val="none"/>
          <w:u w:val="none" w:color="auto"/>
        </w:rPr>
        <w:t>割以上が</w:t>
      </w:r>
      <w:r>
        <w:rPr>
          <w:rFonts w:hint="eastAsia"/>
          <w:color w:val="auto"/>
          <w:highlight w:val="none"/>
          <w:u w:val="none" w:color="auto"/>
        </w:rPr>
        <w:t>65</w:t>
      </w:r>
      <w:r>
        <w:rPr>
          <w:rFonts w:hint="eastAsia"/>
          <w:color w:val="auto"/>
          <w:highlight w:val="none"/>
          <w:u w:val="none" w:color="auto"/>
        </w:rPr>
        <w:t>歳以上となることが見込まれています。高齢化が全国に先行し進んでいる本県においては、令和</w:t>
      </w:r>
      <w:r>
        <w:rPr>
          <w:rFonts w:hint="eastAsia"/>
          <w:color w:val="auto"/>
          <w:highlight w:val="none"/>
          <w:u w:val="none" w:color="auto"/>
        </w:rPr>
        <w:t>17</w:t>
      </w:r>
      <w:r>
        <w:rPr>
          <w:rFonts w:hint="eastAsia"/>
          <w:color w:val="auto"/>
          <w:highlight w:val="none"/>
          <w:u w:val="none" w:color="auto"/>
        </w:rPr>
        <w:t>（</w:t>
      </w:r>
      <w:r>
        <w:rPr>
          <w:rFonts w:hint="eastAsia"/>
          <w:color w:val="auto"/>
          <w:highlight w:val="none"/>
          <w:u w:val="none" w:color="auto"/>
        </w:rPr>
        <w:t>2035</w:t>
      </w:r>
      <w:r>
        <w:rPr>
          <w:rFonts w:hint="eastAsia"/>
          <w:color w:val="auto"/>
          <w:highlight w:val="none"/>
          <w:u w:val="none" w:color="auto"/>
        </w:rPr>
        <w:t>）年に医療・介護のニーズがピークを迎えますが、その後は人口減少等により徐々に減少すると見込まれています。</w:t>
      </w:r>
    </w:p>
    <w:p>
      <w:pPr>
        <w:pStyle w:val="0"/>
        <w:spacing w:before="58" w:beforeLines="0" w:beforeAutospacing="0" w:after="115" w:afterLines="0" w:afterAutospacing="0"/>
        <w:ind w:right="57" w:firstLine="220" w:firstLineChars="100"/>
        <w:rPr>
          <w:rFonts w:hint="eastAsia"/>
          <w:color w:val="auto"/>
          <w:highlight w:val="none"/>
          <w:u w:val="none" w:color="auto"/>
        </w:rPr>
      </w:pPr>
      <w:r>
        <w:rPr>
          <w:rFonts w:hint="eastAsia"/>
          <w:color w:val="auto"/>
          <w:highlight w:val="none"/>
          <w:u w:val="none" w:color="auto"/>
        </w:rPr>
        <w:t>こうした背景の下、それぞれの地域において、医療提供体制を維持、充実させるため、引き続き、医師や看護師などの医療従事者の確保や、在宅医療の推進に向けた多職種間の連携強化などに取り組むとともに、その後の中長期的な医療ニーズに沿った、効率的で持続可能なバランスの取れた、その地域における医療・介護サービスの提供体制を構築することが必要となります。</w:t>
      </w:r>
    </w:p>
    <w:p>
      <w:pPr>
        <w:pStyle w:val="0"/>
        <w:spacing w:before="58" w:beforeLines="0" w:beforeAutospacing="0" w:after="115" w:afterLines="0" w:afterAutospacing="0"/>
        <w:ind w:right="57" w:rightChars="0" w:firstLine="227" w:firstLineChars="100"/>
        <w:rPr>
          <w:rFonts w:hint="eastAsia"/>
          <w:color w:val="auto"/>
          <w:highlight w:val="none"/>
        </w:rPr>
      </w:pPr>
      <w:r>
        <w:rPr>
          <w:rFonts w:hint="eastAsia"/>
          <w:color w:val="auto"/>
          <w:highlight w:val="none"/>
          <w:u w:val="none" w:color="auto"/>
        </w:rPr>
        <w:t>第８期となる高知県保健医療計画では、前計画での５疾病</w:t>
      </w:r>
      <w:r>
        <w:rPr>
          <w:rFonts w:hint="eastAsia"/>
          <w:color w:val="auto"/>
          <w:sz w:val="20"/>
          <w:highlight w:val="none"/>
          <w:u w:val="none" w:color="auto"/>
        </w:rPr>
        <w:t>（がん、脳卒中、心筋梗塞等の心血管疾患、糖尿病、精神疾患）</w:t>
      </w:r>
      <w:r>
        <w:rPr>
          <w:rFonts w:hint="eastAsia"/>
          <w:color w:val="auto"/>
          <w:highlight w:val="none"/>
          <w:u w:val="none" w:color="auto"/>
        </w:rPr>
        <w:t>、５事業</w:t>
      </w:r>
      <w:r>
        <w:rPr>
          <w:rFonts w:hint="eastAsia"/>
          <w:color w:val="auto"/>
          <w:sz w:val="20"/>
          <w:highlight w:val="none"/>
          <w:u w:val="none" w:color="auto"/>
        </w:rPr>
        <w:t>（救急医療、周産期医療、小児医療、へき地医療</w:t>
      </w:r>
      <w:r>
        <w:rPr>
          <w:rFonts w:hint="eastAsia"/>
          <w:i w:val="1"/>
          <w:color w:val="auto"/>
          <w:sz w:val="20"/>
          <w:highlight w:val="none"/>
          <w:u w:val="none" w:color="auto"/>
        </w:rPr>
        <w:t>、</w:t>
      </w:r>
      <w:r>
        <w:rPr>
          <w:rFonts w:hint="eastAsia"/>
          <w:color w:val="auto"/>
          <w:sz w:val="20"/>
          <w:highlight w:val="none"/>
          <w:u w:val="none" w:color="auto"/>
        </w:rPr>
        <w:t>災害時における医療）</w:t>
      </w:r>
      <w:r>
        <w:rPr>
          <w:rFonts w:hint="eastAsia"/>
          <w:color w:val="auto"/>
          <w:highlight w:val="none"/>
          <w:u w:val="none" w:color="auto"/>
        </w:rPr>
        <w:t>及び在宅医療、地域医療構想等の項目に、新たに「新興感染症発生・まん延時における医療」を加え「５疾病６事業及び在宅医療」とし、さらに医療計画の一部として策定した「高知県外来医療計画</w:t>
      </w:r>
      <w:r>
        <w:rPr>
          <w:rFonts w:hint="eastAsia"/>
          <w:color w:val="auto"/>
          <w:sz w:val="20"/>
          <w:highlight w:val="none"/>
          <w:u w:val="none" w:color="auto"/>
        </w:rPr>
        <w:t>（令和２年４月）</w:t>
      </w:r>
      <w:r>
        <w:rPr>
          <w:rFonts w:hint="eastAsia"/>
          <w:color w:val="auto"/>
          <w:highlight w:val="none"/>
          <w:u w:val="none" w:color="auto"/>
        </w:rPr>
        <w:t>」</w:t>
      </w:r>
      <w:r>
        <w:rPr>
          <w:rFonts w:hint="eastAsia"/>
          <w:strike w:val="0"/>
          <w:dstrike w:val="0"/>
          <w:color w:val="auto"/>
          <w:highlight w:val="none"/>
          <w:u w:val="none" w:color="auto"/>
        </w:rPr>
        <w:t>、「高知県医師確保計画</w:t>
      </w:r>
      <w:r>
        <w:rPr>
          <w:rFonts w:hint="eastAsia"/>
          <w:strike w:val="0"/>
          <w:dstrike w:val="0"/>
          <w:color w:val="auto"/>
          <w:sz w:val="20"/>
          <w:highlight w:val="none"/>
          <w:u w:val="none" w:color="auto"/>
        </w:rPr>
        <w:t>（令和２年４月）</w:t>
      </w:r>
      <w:r>
        <w:rPr>
          <w:rFonts w:hint="eastAsia"/>
          <w:strike w:val="0"/>
          <w:dstrike w:val="0"/>
          <w:color w:val="auto"/>
          <w:highlight w:val="none"/>
          <w:u w:val="none" w:color="auto"/>
        </w:rPr>
        <w:t>」を追加し、</w:t>
      </w:r>
      <w:r>
        <w:rPr>
          <w:rFonts w:hint="eastAsia"/>
          <w:color w:val="auto"/>
          <w:highlight w:val="none"/>
          <w:u w:val="none" w:color="auto"/>
        </w:rPr>
        <w:t>医療と介護の整合性を確保しつつ、各項目の現状と課題、そして今後の対策と具体的な施</w:t>
      </w:r>
      <w:r>
        <w:rPr>
          <w:rFonts w:hint="eastAsia"/>
          <w:color w:val="000000"/>
          <w:highlight w:val="none"/>
          <w:u w:val="none" w:color="auto"/>
        </w:rPr>
        <w:t>策や目標を明確に示すこととしました。</w:t>
      </w:r>
    </w:p>
    <w:p>
      <w:pPr>
        <w:pStyle w:val="0"/>
        <w:spacing w:before="58" w:beforeLines="0" w:beforeAutospacing="0" w:after="115" w:afterLines="0" w:afterAutospacing="0"/>
        <w:ind w:right="120" w:rightChars="0" w:firstLine="226" w:firstLineChars="100"/>
        <w:rPr>
          <w:rFonts w:hint="eastAsia"/>
          <w:color w:val="auto"/>
          <w:highlight w:val="none"/>
        </w:rPr>
      </w:pPr>
      <w:r>
        <w:rPr>
          <w:rFonts w:hint="eastAsia"/>
          <w:color w:val="000000"/>
          <w:highlight w:val="none"/>
          <w:u w:val="none" w:color="auto"/>
        </w:rPr>
        <w:t>今後は、この計画に基づいて、行政と医療及び介護関係者が保健・医療・介護の充実を図ることで地域包括ケアシステムの構築に一体的に取り組み、その結果を検証し、また新たな課題にも対応するなど政策循環につなげることで、「日本一の健康長寿県構想」の目標である、「県民</w:t>
      </w:r>
      <w:r>
        <w:rPr>
          <w:rFonts w:hint="eastAsia"/>
          <w:color w:val="000000"/>
          <w:spacing w:val="18"/>
          <w:highlight w:val="none"/>
          <w:u w:val="none" w:color="auto"/>
        </w:rPr>
        <w:t>の誰もが</w:t>
      </w:r>
      <w:r>
        <w:rPr>
          <w:rFonts w:hint="eastAsia"/>
          <w:color w:val="000000"/>
          <w:highlight w:val="none"/>
          <w:u w:val="none" w:color="auto"/>
        </w:rPr>
        <w:t>住み慣れた地域で、健やかで心豊かに安心して暮らし続けることのできる高知県」を目指します。</w:t>
      </w:r>
    </w:p>
    <w:p>
      <w:pPr>
        <w:pStyle w:val="0"/>
        <w:rPr>
          <w:rFonts w:hint="eastAsia"/>
          <w:color w:val="auto"/>
          <w:highlight w:val="none"/>
        </w:rPr>
      </w:pPr>
      <w:r>
        <w:rPr>
          <w:rFonts w:hint="eastAsia"/>
          <w:highlight w:val="none"/>
        </w:rPr>
        <w:br w:type="page"/>
      </w:r>
    </w:p>
    <w:p>
      <w:pPr>
        <w:pStyle w:val="0"/>
        <w:spacing w:line="320" w:lineRule="exact"/>
        <w:rPr>
          <w:rFonts w:hint="eastAsia"/>
          <w:color w:val="auto"/>
          <w:sz w:val="20"/>
          <w:highlight w:val="none"/>
        </w:rPr>
      </w:pPr>
      <w:r>
        <w:rPr>
          <w:rFonts w:hint="eastAsia"/>
          <w:highlight w:val="none"/>
        </w:rPr>
        <mc:AlternateContent>
          <mc:Choice Requires="wps">
            <w:drawing>
              <wp:anchor simplePos="0" relativeHeight="2" behindDoc="0" locked="0" layoutInCell="1" hidden="0" allowOverlap="1">
                <wp:simplePos x="0" y="0"/>
                <wp:positionH relativeFrom="column">
                  <wp:posOffset>-15240</wp:posOffset>
                </wp:positionH>
                <wp:positionV relativeFrom="paragraph">
                  <wp:posOffset>-125095</wp:posOffset>
                </wp:positionV>
                <wp:extent cx="5954395" cy="518604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954395" cy="5186045"/>
                        </a:xfrm>
                        <a:prstGeom prst="roundRect">
                          <a:avLst>
                            <a:gd name="adj" fmla="val 3698"/>
                          </a:avLst>
                        </a:prstGeom>
                        <a:noFill/>
                        <a:ln w="3175">
                          <a:solidFill>
                            <a:srgbClr val="548DD4"/>
                          </a:solidFill>
                        </a:ln>
                      </wps:spPr>
                      <wps:bodyPr/>
                    </wps:wsp>
                  </a:graphicData>
                </a:graphic>
              </wp:anchor>
            </w:drawing>
          </mc:Choice>
          <mc:Fallback>
            <w:pict>
              <v:roundrect id="オブジェクト 0" style="margin-top:-9.85pt;mso-position-vertical-relative:text;mso-position-horizontal-relative:text;position:absolute;height:408.35pt;width:468.85pt;margin-left:-1.2pt;z-index:2;" o:spid="_x0000_s1026" o:allowincell="t" o:allowoverlap="t" filled="f" stroked="t" strokecolor="#548dd4" strokeweight="0.25pt" o:spt="2" arcsize="2424f">
                <v:fill/>
                <v:stroke filltype="solid"/>
                <v:textbox style="layout-flow:horizontal;"/>
                <v:imagedata o:title=""/>
                <w10:wrap type="none" anchorx="text" anchory="text"/>
              </v:roundrect>
            </w:pict>
          </mc:Fallback>
        </mc:AlternateContent>
      </w:r>
      <w:r>
        <w:rPr>
          <w:rFonts w:hint="eastAsia"/>
          <w:color w:val="auto"/>
          <w:highlight w:val="none"/>
        </w:rPr>
        <w:t>【</w:t>
      </w:r>
      <w:r>
        <w:rPr>
          <w:rFonts w:hint="eastAsia"/>
          <w:color w:val="auto"/>
          <w:sz w:val="20"/>
          <w:highlight w:val="none"/>
        </w:rPr>
        <w:t>医療計画制度に関する医療法等改正の主な経緯】</w:t>
      </w:r>
    </w:p>
    <w:p>
      <w:pPr>
        <w:pStyle w:val="0"/>
        <w:spacing w:line="320" w:lineRule="exact"/>
        <w:ind w:left="0" w:leftChars="200" w:firstLine="0" w:firstLineChars="0"/>
        <w:rPr>
          <w:rFonts w:hint="eastAsia"/>
          <w:color w:val="auto"/>
          <w:sz w:val="20"/>
          <w:highlight w:val="none"/>
        </w:rPr>
      </w:pPr>
      <w:r>
        <w:rPr>
          <w:rFonts w:hint="eastAsia"/>
          <w:color w:val="auto"/>
          <w:sz w:val="20"/>
          <w:highlight w:val="none"/>
        </w:rPr>
        <w:t>昭和</w:t>
      </w:r>
      <w:r>
        <w:rPr>
          <w:rFonts w:hint="eastAsia"/>
          <w:color w:val="auto"/>
          <w:sz w:val="20"/>
          <w:highlight w:val="none"/>
        </w:rPr>
        <w:t>60</w:t>
      </w:r>
      <w:r>
        <w:rPr>
          <w:rFonts w:hint="eastAsia"/>
          <w:color w:val="auto"/>
          <w:sz w:val="20"/>
          <w:highlight w:val="none"/>
        </w:rPr>
        <w:t>年　第１次改正</w:t>
      </w:r>
    </w:p>
    <w:p>
      <w:pPr>
        <w:pStyle w:val="0"/>
        <w:spacing w:after="80" w:afterLines="0" w:afterAutospacing="0" w:line="320" w:lineRule="exact"/>
        <w:ind w:left="660" w:leftChars="300" w:firstLine="220" w:firstLineChars="100"/>
        <w:rPr>
          <w:rFonts w:hint="eastAsia"/>
          <w:color w:val="auto"/>
          <w:sz w:val="20"/>
          <w:highlight w:val="none"/>
        </w:rPr>
      </w:pPr>
      <w:r>
        <w:rPr>
          <w:rFonts w:hint="eastAsia"/>
          <w:color w:val="auto"/>
          <w:sz w:val="20"/>
          <w:highlight w:val="none"/>
        </w:rPr>
        <w:t>医療資源の地域偏在の是正と医療施設の連携の推進を目指すため医療計画制度を導入</w:t>
      </w:r>
    </w:p>
    <w:p>
      <w:pPr>
        <w:pStyle w:val="0"/>
        <w:spacing w:after="80" w:afterLines="0" w:afterAutospacing="0" w:line="320" w:lineRule="exact"/>
        <w:ind w:left="660" w:leftChars="300" w:firstLine="220" w:firstLineChars="100"/>
        <w:rPr>
          <w:rFonts w:hint="eastAsia"/>
          <w:color w:val="auto"/>
          <w:sz w:val="20"/>
          <w:highlight w:val="none"/>
        </w:rPr>
      </w:pPr>
      <w:r>
        <w:rPr>
          <w:rFonts w:hint="eastAsia"/>
          <w:color w:val="auto"/>
          <w:sz w:val="20"/>
          <w:highlight w:val="none"/>
        </w:rPr>
        <w:t>二次医療圏ごとに必要病床数を設定</w:t>
      </w:r>
    </w:p>
    <w:p>
      <w:pPr>
        <w:pStyle w:val="0"/>
        <w:spacing w:line="320" w:lineRule="exact"/>
        <w:ind w:left="0" w:leftChars="200" w:firstLine="0" w:firstLineChars="0"/>
        <w:rPr>
          <w:rFonts w:hint="eastAsia"/>
          <w:color w:val="auto"/>
          <w:sz w:val="20"/>
          <w:highlight w:val="none"/>
        </w:rPr>
      </w:pPr>
      <w:r>
        <w:rPr>
          <w:rFonts w:hint="eastAsia"/>
          <w:color w:val="auto"/>
          <w:sz w:val="20"/>
          <w:highlight w:val="none"/>
        </w:rPr>
        <w:t>平成９年　第３次改正</w:t>
      </w:r>
    </w:p>
    <w:p>
      <w:pPr>
        <w:pStyle w:val="0"/>
        <w:spacing w:after="80" w:afterLines="0" w:afterAutospacing="0" w:line="320" w:lineRule="exact"/>
        <w:ind w:left="660" w:leftChars="300" w:firstLine="220" w:firstLineChars="100"/>
        <w:rPr>
          <w:rFonts w:hint="eastAsia"/>
          <w:color w:val="auto"/>
          <w:sz w:val="20"/>
          <w:highlight w:val="none"/>
        </w:rPr>
      </w:pPr>
      <w:r>
        <w:rPr>
          <w:rFonts w:hint="eastAsia"/>
          <w:color w:val="auto"/>
          <w:sz w:val="20"/>
          <w:highlight w:val="none"/>
        </w:rPr>
        <w:t>医療機関の役割分担の明確化及び連携の推進のため医療計画制度の充実を図る。また、二次医療圏ごとに医療関係施設間の機能分担、業務連携等を記載</w:t>
      </w:r>
    </w:p>
    <w:p>
      <w:pPr>
        <w:pStyle w:val="0"/>
        <w:spacing w:line="320" w:lineRule="exact"/>
        <w:ind w:left="0" w:leftChars="200" w:firstLine="0" w:firstLineChars="0"/>
        <w:rPr>
          <w:rFonts w:hint="eastAsia"/>
          <w:color w:val="auto"/>
          <w:sz w:val="20"/>
          <w:highlight w:val="none"/>
        </w:rPr>
      </w:pPr>
      <w:r>
        <w:rPr>
          <w:rFonts w:hint="eastAsia"/>
          <w:color w:val="auto"/>
          <w:sz w:val="20"/>
          <w:highlight w:val="none"/>
        </w:rPr>
        <w:t>平成</w:t>
      </w:r>
      <w:r>
        <w:rPr>
          <w:rFonts w:hint="eastAsia"/>
          <w:color w:val="auto"/>
          <w:sz w:val="20"/>
          <w:highlight w:val="none"/>
        </w:rPr>
        <w:t>12</w:t>
      </w:r>
      <w:r>
        <w:rPr>
          <w:rFonts w:hint="eastAsia"/>
          <w:color w:val="auto"/>
          <w:sz w:val="20"/>
          <w:highlight w:val="none"/>
        </w:rPr>
        <w:t>年　第４次改正</w:t>
      </w:r>
    </w:p>
    <w:p>
      <w:pPr>
        <w:pStyle w:val="0"/>
        <w:spacing w:after="80" w:afterLines="0" w:afterAutospacing="0" w:line="320" w:lineRule="exact"/>
        <w:ind w:left="660" w:leftChars="300" w:firstLine="220" w:firstLineChars="100"/>
        <w:rPr>
          <w:rFonts w:hint="eastAsia"/>
          <w:color w:val="auto"/>
          <w:sz w:val="20"/>
          <w:highlight w:val="none"/>
        </w:rPr>
      </w:pPr>
      <w:r>
        <w:rPr>
          <w:rFonts w:hint="eastAsia"/>
          <w:color w:val="auto"/>
          <w:sz w:val="20"/>
          <w:highlight w:val="none"/>
        </w:rPr>
        <w:t>基準病床数へ名称を変更。療養病床及び一般病床を創設</w:t>
      </w:r>
    </w:p>
    <w:p>
      <w:pPr>
        <w:pStyle w:val="0"/>
        <w:spacing w:line="320" w:lineRule="exact"/>
        <w:ind w:left="0" w:leftChars="200" w:firstLine="0" w:firstLineChars="0"/>
        <w:rPr>
          <w:rFonts w:hint="eastAsia"/>
          <w:color w:val="auto"/>
          <w:sz w:val="20"/>
          <w:highlight w:val="none"/>
        </w:rPr>
      </w:pPr>
      <w:r>
        <w:rPr>
          <w:rFonts w:hint="eastAsia"/>
          <w:color w:val="auto"/>
          <w:sz w:val="20"/>
          <w:highlight w:val="none"/>
        </w:rPr>
        <w:t>平成</w:t>
      </w:r>
      <w:r>
        <w:rPr>
          <w:rFonts w:hint="eastAsia"/>
          <w:color w:val="auto"/>
          <w:sz w:val="20"/>
          <w:highlight w:val="none"/>
        </w:rPr>
        <w:t>18</w:t>
      </w:r>
      <w:r>
        <w:rPr>
          <w:rFonts w:hint="eastAsia"/>
          <w:color w:val="auto"/>
          <w:sz w:val="20"/>
          <w:highlight w:val="none"/>
        </w:rPr>
        <w:t>年　第５次改正</w:t>
      </w:r>
    </w:p>
    <w:p>
      <w:pPr>
        <w:pStyle w:val="0"/>
        <w:spacing w:after="80" w:afterLines="0" w:afterAutospacing="0" w:line="320" w:lineRule="exact"/>
        <w:ind w:left="660" w:leftChars="300" w:firstLine="220" w:firstLineChars="100"/>
        <w:rPr>
          <w:rFonts w:hint="eastAsia"/>
          <w:color w:val="auto"/>
          <w:sz w:val="20"/>
          <w:highlight w:val="none"/>
        </w:rPr>
      </w:pPr>
      <w:r>
        <w:rPr>
          <w:rFonts w:hint="eastAsia"/>
          <w:color w:val="auto"/>
          <w:sz w:val="20"/>
          <w:highlight w:val="none"/>
        </w:rPr>
        <w:t>４疾病５事業の具体的な医療連携体制を位置付け</w:t>
      </w:r>
    </w:p>
    <w:p>
      <w:pPr>
        <w:pStyle w:val="0"/>
        <w:spacing w:line="320" w:lineRule="exact"/>
        <w:ind w:left="0" w:leftChars="200" w:firstLine="0" w:firstLineChars="0"/>
        <w:rPr>
          <w:rFonts w:hint="eastAsia"/>
          <w:color w:val="auto"/>
          <w:sz w:val="20"/>
          <w:highlight w:val="none"/>
        </w:rPr>
      </w:pPr>
      <w:r>
        <w:rPr>
          <w:rFonts w:hint="eastAsia"/>
          <w:color w:val="auto"/>
          <w:sz w:val="20"/>
          <w:highlight w:val="none"/>
        </w:rPr>
        <w:t>平成</w:t>
      </w:r>
      <w:r>
        <w:rPr>
          <w:rFonts w:hint="eastAsia"/>
          <w:color w:val="auto"/>
          <w:sz w:val="20"/>
          <w:highlight w:val="none"/>
        </w:rPr>
        <w:t>24</w:t>
      </w:r>
      <w:r>
        <w:rPr>
          <w:rFonts w:hint="eastAsia"/>
          <w:color w:val="auto"/>
          <w:sz w:val="20"/>
          <w:highlight w:val="none"/>
        </w:rPr>
        <w:t>年　一部改正</w:t>
      </w:r>
    </w:p>
    <w:p>
      <w:pPr>
        <w:pStyle w:val="0"/>
        <w:spacing w:after="80" w:afterLines="0" w:afterAutospacing="0" w:line="320" w:lineRule="exact"/>
        <w:ind w:left="660" w:leftChars="300" w:firstLine="220" w:firstLineChars="100"/>
        <w:rPr>
          <w:rFonts w:hint="eastAsia"/>
          <w:color w:val="auto"/>
          <w:sz w:val="20"/>
          <w:highlight w:val="none"/>
        </w:rPr>
      </w:pPr>
      <w:r>
        <w:rPr>
          <w:rFonts w:hint="eastAsia"/>
          <w:color w:val="auto"/>
          <w:sz w:val="20"/>
          <w:highlight w:val="none"/>
        </w:rPr>
        <w:t>医療計画に医療連携体制を位置付ける疾病等に新たに精神疾患と在宅医療を追加し、「５疾病５事業及び在宅医療」とする</w:t>
      </w:r>
    </w:p>
    <w:p>
      <w:pPr>
        <w:pStyle w:val="0"/>
        <w:spacing w:after="0" w:afterLines="0" w:afterAutospacing="0" w:line="320" w:lineRule="exact"/>
        <w:ind w:left="0" w:leftChars="200" w:firstLine="0" w:firstLineChars="0"/>
        <w:rPr>
          <w:rFonts w:hint="eastAsia"/>
          <w:color w:val="000000"/>
          <w:sz w:val="20"/>
          <w:highlight w:val="none"/>
          <w:u w:val="none" w:color="auto"/>
        </w:rPr>
      </w:pPr>
      <w:r>
        <w:rPr>
          <w:rFonts w:hint="eastAsia"/>
          <w:color w:val="000000"/>
          <w:sz w:val="20"/>
          <w:highlight w:val="none"/>
          <w:u w:val="none" w:color="auto"/>
        </w:rPr>
        <w:t>平成</w:t>
      </w:r>
      <w:r>
        <w:rPr>
          <w:rFonts w:hint="eastAsia"/>
          <w:color w:val="000000"/>
          <w:sz w:val="20"/>
          <w:highlight w:val="none"/>
          <w:u w:val="none" w:color="auto"/>
        </w:rPr>
        <w:t>26</w:t>
      </w:r>
      <w:r>
        <w:rPr>
          <w:rFonts w:hint="eastAsia"/>
          <w:color w:val="000000"/>
          <w:sz w:val="20"/>
          <w:highlight w:val="none"/>
          <w:u w:val="none" w:color="auto"/>
        </w:rPr>
        <w:t>年　第６次改正</w:t>
      </w:r>
    </w:p>
    <w:p>
      <w:pPr>
        <w:pStyle w:val="0"/>
        <w:spacing w:after="80" w:afterLines="0" w:afterAutospacing="0" w:line="320" w:lineRule="exact"/>
        <w:ind w:left="907" w:leftChars="400" w:firstLine="0" w:firstLineChars="0"/>
        <w:rPr>
          <w:rFonts w:hint="eastAsia"/>
          <w:color w:val="000000"/>
          <w:sz w:val="20"/>
          <w:highlight w:val="none"/>
          <w:u w:val="none" w:color="auto"/>
        </w:rPr>
      </w:pPr>
      <w:r>
        <w:rPr>
          <w:rFonts w:hint="eastAsia"/>
          <w:color w:val="000000"/>
          <w:sz w:val="20"/>
          <w:highlight w:val="none"/>
          <w:u w:val="none" w:color="auto"/>
        </w:rPr>
        <w:t>病床機能報告制度と地域医療構想</w:t>
      </w:r>
      <w:r>
        <w:rPr>
          <w:rFonts w:hint="eastAsia"/>
          <w:strike w:val="0"/>
          <w:dstrike w:val="0"/>
          <w:color w:val="000000"/>
          <w:sz w:val="20"/>
          <w:highlight w:val="none"/>
          <w:u w:val="none" w:color="auto"/>
        </w:rPr>
        <w:t>の策定</w:t>
      </w:r>
      <w:r>
        <w:rPr>
          <w:rFonts w:hint="eastAsia"/>
          <w:color w:val="000000"/>
          <w:sz w:val="20"/>
          <w:highlight w:val="none"/>
          <w:u w:val="none" w:color="auto"/>
        </w:rPr>
        <w:t>、認定医療法人制度の創設</w:t>
      </w:r>
    </w:p>
    <w:p>
      <w:pPr>
        <w:pStyle w:val="0"/>
        <w:spacing w:after="0" w:afterLines="0" w:afterAutospacing="0" w:line="320" w:lineRule="exact"/>
        <w:ind w:left="0" w:leftChars="200" w:firstLine="0" w:firstLineChars="0"/>
        <w:rPr>
          <w:rFonts w:hint="eastAsia"/>
          <w:color w:val="000000"/>
          <w:sz w:val="20"/>
          <w:highlight w:val="none"/>
          <w:u w:val="none" w:color="auto"/>
        </w:rPr>
      </w:pPr>
      <w:r>
        <w:rPr>
          <w:rFonts w:hint="eastAsia"/>
          <w:color w:val="000000"/>
          <w:sz w:val="20"/>
          <w:highlight w:val="none"/>
          <w:u w:val="none" w:color="auto"/>
        </w:rPr>
        <w:t>平成</w:t>
      </w:r>
      <w:r>
        <w:rPr>
          <w:rFonts w:hint="eastAsia"/>
          <w:color w:val="000000"/>
          <w:sz w:val="20"/>
          <w:highlight w:val="none"/>
          <w:u w:val="none" w:color="auto"/>
        </w:rPr>
        <w:t>27</w:t>
      </w:r>
      <w:r>
        <w:rPr>
          <w:rFonts w:hint="eastAsia"/>
          <w:color w:val="000000"/>
          <w:sz w:val="20"/>
          <w:highlight w:val="none"/>
          <w:u w:val="none" w:color="auto"/>
        </w:rPr>
        <w:t>年　第７次改正</w:t>
      </w:r>
    </w:p>
    <w:p>
      <w:pPr>
        <w:pStyle w:val="0"/>
        <w:overflowPunct w:val="1"/>
        <w:spacing w:after="80" w:afterLines="0" w:afterAutospacing="0" w:line="320" w:lineRule="exact"/>
        <w:ind w:left="907" w:leftChars="400" w:firstLine="0" w:firstLineChars="0"/>
        <w:rPr>
          <w:rFonts w:hint="eastAsia"/>
          <w:color w:val="FF0000"/>
          <w:sz w:val="20"/>
          <w:highlight w:val="none"/>
          <w:u w:val="single" w:color="auto"/>
        </w:rPr>
      </w:pPr>
      <w:r>
        <w:rPr>
          <w:rFonts w:hint="eastAsia"/>
          <w:color w:val="000000"/>
          <w:sz w:val="20"/>
          <w:highlight w:val="none"/>
          <w:u w:val="none" w:color="auto"/>
        </w:rPr>
        <w:t>地域医療連携推進法人制度の創設、医療法人の経営の透明性の確保及びガバナンスの強化</w:t>
      </w:r>
    </w:p>
    <w:p>
      <w:pPr>
        <w:pStyle w:val="0"/>
        <w:spacing w:after="0" w:afterLines="0" w:afterAutospacing="0" w:line="320" w:lineRule="exact"/>
        <w:ind w:left="454" w:leftChars="200" w:right="0" w:rightChars="0" w:firstLine="0" w:firstLineChars="0"/>
        <w:rPr>
          <w:rFonts w:hint="eastAsia"/>
          <w:color w:val="auto"/>
          <w:sz w:val="20"/>
          <w:highlight w:val="none"/>
          <w:u w:val="none" w:color="auto"/>
        </w:rPr>
      </w:pPr>
      <w:r>
        <w:rPr>
          <w:rFonts w:hint="eastAsia"/>
          <w:color w:val="auto"/>
          <w:sz w:val="20"/>
          <w:highlight w:val="none"/>
          <w:u w:val="none" w:color="auto"/>
        </w:rPr>
        <w:t>令和３年　第９次改正</w:t>
      </w:r>
    </w:p>
    <w:p>
      <w:pPr>
        <w:pStyle w:val="0"/>
        <w:spacing w:after="80" w:afterLines="0" w:afterAutospacing="0" w:line="320" w:lineRule="exact"/>
        <w:ind w:left="680" w:leftChars="300" w:right="0" w:rightChars="0" w:firstLine="207" w:firstLineChars="100"/>
        <w:rPr>
          <w:rFonts w:hint="eastAsia"/>
          <w:color w:val="auto"/>
          <w:sz w:val="20"/>
          <w:highlight w:val="none"/>
          <w:u w:val="none" w:color="auto"/>
        </w:rPr>
      </w:pPr>
      <w:r>
        <w:rPr>
          <w:rFonts w:hint="eastAsia"/>
          <w:color w:val="auto"/>
          <w:sz w:val="20"/>
          <w:highlight w:val="none"/>
          <w:u w:val="none" w:color="auto"/>
        </w:rPr>
        <w:t>医師の働き方改革、外来機能報告の創設。また、医療計画に医療連携体制を位置付ける疾病等に新たに新興感染症発生・まん延時における医療を追加し、「５疾病６事業及び在宅医療」とする</w:t>
      </w:r>
    </w:p>
    <w:p>
      <w:pPr>
        <w:pStyle w:val="0"/>
        <w:spacing w:after="80" w:afterLines="0" w:afterAutospacing="0" w:line="320" w:lineRule="exact"/>
        <w:ind w:leftChars="0" w:firstLineChars="0"/>
        <w:rPr>
          <w:rFonts w:hint="eastAsia"/>
          <w:b w:val="1"/>
          <w:color w:val="1F497D"/>
          <w:sz w:val="28"/>
          <w:highlight w:val="none"/>
        </w:rPr>
      </w:pPr>
    </w:p>
    <w:p>
      <w:pPr>
        <w:pStyle w:val="0"/>
        <w:spacing w:after="165" w:afterLines="50" w:afterAutospacing="0" w:line="320" w:lineRule="exact"/>
        <w:rPr>
          <w:rFonts w:hint="eastAsia"/>
          <w:b w:val="1"/>
          <w:sz w:val="28"/>
          <w:highlight w:val="none"/>
        </w:rPr>
      </w:pPr>
      <w:r>
        <w:rPr>
          <w:rFonts w:hint="eastAsia"/>
          <w:b w:val="1"/>
          <w:color w:val="1F497D"/>
          <w:sz w:val="28"/>
          <w:highlight w:val="none"/>
        </w:rPr>
        <w:t>第２節　計画の基本理念</w:t>
      </w:r>
    </w:p>
    <w:p>
      <w:pPr>
        <w:pStyle w:val="0"/>
        <w:spacing w:line="320" w:lineRule="exact"/>
        <w:ind w:firstLine="220" w:firstLineChars="100"/>
        <w:rPr>
          <w:rFonts w:hint="eastAsia"/>
          <w:color w:val="auto"/>
          <w:highlight w:val="none"/>
        </w:rPr>
      </w:pPr>
      <w:r>
        <w:rPr>
          <w:rFonts w:hint="eastAsia"/>
          <w:color w:val="auto"/>
          <w:highlight w:val="none"/>
        </w:rPr>
        <w:t>県民、医療機関、関係団体、行政などが共通の認識のもとに、『県民誰もが安心して医療を受けられる環境づくり』を目指します。</w:t>
      </w:r>
    </w:p>
    <w:p>
      <w:pPr>
        <w:pStyle w:val="0"/>
        <w:spacing w:line="320" w:lineRule="exact"/>
        <w:ind w:left="440" w:leftChars="100" w:hanging="220" w:hangingChars="100"/>
        <w:rPr>
          <w:rFonts w:hint="eastAsia"/>
          <w:highlight w:val="none"/>
        </w:rPr>
      </w:pPr>
      <w:r>
        <w:rPr>
          <w:rFonts w:hint="eastAsia"/>
          <w:highlight w:val="none"/>
        </w:rPr>
        <w:t>○県の医療政策の基本指針となる計画</w:t>
      </w:r>
    </w:p>
    <w:p>
      <w:pPr>
        <w:pStyle w:val="0"/>
        <w:spacing w:line="320" w:lineRule="exact"/>
        <w:ind w:firstLine="220" w:firstLineChars="100"/>
        <w:rPr>
          <w:rFonts w:hint="eastAsia"/>
          <w:highlight w:val="none"/>
        </w:rPr>
      </w:pPr>
      <w:r>
        <w:rPr>
          <w:rFonts w:hint="eastAsia"/>
          <w:highlight w:val="none"/>
        </w:rPr>
        <w:t>○県民や医療機関、関係団体の活動の指針となる計画</w:t>
      </w:r>
    </w:p>
    <w:p>
      <w:pPr>
        <w:pStyle w:val="0"/>
        <w:spacing w:line="320" w:lineRule="exact"/>
        <w:ind w:leftChars="0" w:firstLineChars="0"/>
        <w:rPr>
          <w:rFonts w:hint="eastAsia"/>
          <w:color w:val="auto"/>
          <w:highlight w:val="none"/>
        </w:rPr>
      </w:pPr>
    </w:p>
    <w:p>
      <w:pPr>
        <w:pStyle w:val="0"/>
        <w:spacing w:after="165" w:afterLines="50" w:afterAutospacing="0" w:line="320" w:lineRule="exact"/>
        <w:rPr>
          <w:rFonts w:hint="eastAsia"/>
          <w:color w:val="FF0000"/>
          <w:highlight w:val="none"/>
        </w:rPr>
      </w:pPr>
      <w:r>
        <w:rPr>
          <w:rFonts w:hint="eastAsia"/>
          <w:b w:val="1"/>
          <w:color w:val="1F497D"/>
          <w:sz w:val="28"/>
          <w:highlight w:val="none"/>
        </w:rPr>
        <w:t>第３節　計画の期間</w:t>
      </w:r>
    </w:p>
    <w:p>
      <w:pPr>
        <w:pStyle w:val="0"/>
        <w:spacing w:line="320" w:lineRule="exact"/>
        <w:ind w:firstLine="220" w:firstLineChars="100"/>
        <w:rPr>
          <w:rFonts w:hint="eastAsia"/>
          <w:color w:val="auto"/>
          <w:highlight w:val="none"/>
          <w:u w:val="none" w:color="auto"/>
        </w:rPr>
      </w:pPr>
      <w:r>
        <w:rPr>
          <w:rFonts w:hint="eastAsia"/>
          <w:color w:val="000000"/>
          <w:highlight w:val="none"/>
        </w:rPr>
        <w:t>６年間（</w:t>
      </w:r>
      <w:r>
        <w:rPr>
          <w:rFonts w:hint="eastAsia"/>
          <w:vanish w:val="0"/>
          <w:color w:val="auto"/>
          <w:highlight w:val="none"/>
          <w:u w:val="none" w:color="auto"/>
        </w:rPr>
        <w:t>令和６</w:t>
      </w:r>
      <w:r>
        <w:rPr>
          <w:rFonts w:hint="eastAsia"/>
          <w:color w:val="auto"/>
          <w:highlight w:val="none"/>
          <w:u w:val="none" w:color="auto"/>
        </w:rPr>
        <w:t>年</w:t>
      </w:r>
      <w:r>
        <w:rPr>
          <w:rFonts w:hint="eastAsia"/>
          <w:color w:val="auto"/>
          <w:highlight w:val="none"/>
          <w:u w:val="none" w:color="auto"/>
        </w:rPr>
        <w:t>4</w:t>
      </w:r>
      <w:r>
        <w:rPr>
          <w:rFonts w:hint="eastAsia"/>
          <w:color w:val="auto"/>
          <w:highlight w:val="none"/>
          <w:u w:val="none" w:color="auto"/>
        </w:rPr>
        <w:t>月</w:t>
      </w:r>
      <w:r>
        <w:rPr>
          <w:rFonts w:hint="eastAsia"/>
          <w:color w:val="auto"/>
          <w:highlight w:val="none"/>
          <w:u w:val="none" w:color="auto"/>
        </w:rPr>
        <w:t>1</w:t>
      </w:r>
      <w:r>
        <w:rPr>
          <w:rFonts w:hint="eastAsia"/>
          <w:color w:val="auto"/>
          <w:highlight w:val="none"/>
          <w:u w:val="none" w:color="auto"/>
        </w:rPr>
        <w:t>日から令和</w:t>
      </w:r>
      <w:r>
        <w:rPr>
          <w:rFonts w:hint="eastAsia"/>
          <w:color w:val="auto"/>
          <w:highlight w:val="none"/>
          <w:u w:val="none" w:color="auto"/>
        </w:rPr>
        <w:t>12</w:t>
      </w:r>
      <w:r>
        <w:rPr>
          <w:rFonts w:hint="eastAsia"/>
          <w:color w:val="auto"/>
          <w:highlight w:val="none"/>
          <w:u w:val="none" w:color="auto"/>
        </w:rPr>
        <w:t>年</w:t>
      </w:r>
      <w:r>
        <w:rPr>
          <w:rFonts w:hint="eastAsia"/>
          <w:color w:val="auto"/>
          <w:highlight w:val="none"/>
          <w:u w:val="none" w:color="auto"/>
        </w:rPr>
        <w:t>3</w:t>
      </w:r>
      <w:r>
        <w:rPr>
          <w:rFonts w:hint="eastAsia"/>
          <w:color w:val="auto"/>
          <w:highlight w:val="none"/>
          <w:u w:val="none" w:color="auto"/>
        </w:rPr>
        <w:t>月</w:t>
      </w:r>
      <w:r>
        <w:rPr>
          <w:rFonts w:hint="eastAsia"/>
          <w:color w:val="auto"/>
          <w:highlight w:val="none"/>
          <w:u w:val="none" w:color="auto"/>
        </w:rPr>
        <w:t>31</w:t>
      </w:r>
      <w:r>
        <w:rPr>
          <w:rFonts w:hint="eastAsia"/>
          <w:color w:val="auto"/>
          <w:highlight w:val="none"/>
          <w:u w:val="none" w:color="auto"/>
        </w:rPr>
        <w:t>日まで）</w:t>
      </w:r>
    </w:p>
    <w:p>
      <w:pPr>
        <w:pStyle w:val="0"/>
        <w:spacing w:line="320" w:lineRule="exact"/>
        <w:ind w:firstLine="220" w:firstLineChars="100"/>
        <w:rPr>
          <w:rFonts w:hint="eastAsia"/>
          <w:color w:val="auto"/>
          <w:spacing w:val="6"/>
          <w:highlight w:val="none"/>
          <w:u w:val="single" w:color="auto"/>
        </w:rPr>
      </w:pPr>
      <w:r>
        <w:rPr>
          <w:rFonts w:hint="eastAsia"/>
          <w:color w:val="auto"/>
          <w:highlight w:val="none"/>
          <w:u w:val="none" w:color="auto"/>
        </w:rPr>
        <w:t>第</w:t>
      </w:r>
      <w:r>
        <w:rPr>
          <w:rFonts w:hint="eastAsia"/>
          <w:color w:val="auto"/>
          <w:highlight w:val="none"/>
          <w:u w:val="none" w:color="auto"/>
        </w:rPr>
        <w:t>7</w:t>
      </w:r>
      <w:r>
        <w:rPr>
          <w:rFonts w:hint="eastAsia"/>
          <w:color w:val="auto"/>
          <w:highlight w:val="none"/>
          <w:u w:val="none" w:color="auto"/>
        </w:rPr>
        <w:t>期計画より、医療と介護の施策を一体的に進めていく必要があることから、計画期間が３年である介護保険事業</w:t>
      </w:r>
      <w:r>
        <w:rPr>
          <w:rFonts w:hint="eastAsia"/>
          <w:color w:val="auto"/>
          <w:highlight w:val="none"/>
          <w:u w:val="none" w:color="auto"/>
        </w:rPr>
        <w:t>(</w:t>
      </w:r>
      <w:r>
        <w:rPr>
          <w:rFonts w:hint="eastAsia"/>
          <w:color w:val="auto"/>
          <w:highlight w:val="none"/>
          <w:u w:val="none" w:color="auto"/>
        </w:rPr>
        <w:t>支援</w:t>
      </w:r>
      <w:r>
        <w:rPr>
          <w:rFonts w:hint="eastAsia"/>
          <w:color w:val="auto"/>
          <w:highlight w:val="none"/>
          <w:u w:val="none" w:color="auto"/>
        </w:rPr>
        <w:t>)</w:t>
      </w:r>
      <w:r>
        <w:rPr>
          <w:rFonts w:hint="eastAsia"/>
          <w:color w:val="auto"/>
          <w:highlight w:val="none"/>
          <w:u w:val="none" w:color="auto"/>
        </w:rPr>
        <w:t>計画と見直し時期を一致させるため、計画期間が５年間から６年間へ変更になりました。</w:t>
      </w:r>
    </w:p>
    <w:p>
      <w:pPr>
        <w:pStyle w:val="0"/>
        <w:spacing w:line="320" w:lineRule="exact"/>
        <w:rPr>
          <w:rFonts w:hint="eastAsia"/>
          <w:color w:val="auto"/>
          <w:spacing w:val="20"/>
          <w:highlight w:val="none"/>
          <w:u w:val="single" w:color="auto"/>
        </w:rPr>
      </w:pPr>
    </w:p>
    <w:p>
      <w:pPr>
        <w:pStyle w:val="0"/>
        <w:spacing w:after="165" w:afterLines="50" w:afterAutospacing="0" w:line="320" w:lineRule="exact"/>
        <w:rPr>
          <w:rFonts w:hint="eastAsia"/>
          <w:b w:val="1"/>
          <w:sz w:val="28"/>
          <w:highlight w:val="none"/>
        </w:rPr>
      </w:pPr>
      <w:r>
        <w:rPr>
          <w:rFonts w:hint="eastAsia"/>
          <w:b w:val="1"/>
          <w:color w:val="1F497D"/>
          <w:sz w:val="28"/>
          <w:highlight w:val="none"/>
        </w:rPr>
        <w:t>第４節　関連する他の計画</w:t>
      </w:r>
    </w:p>
    <w:p>
      <w:pPr>
        <w:pStyle w:val="0"/>
        <w:spacing w:line="320" w:lineRule="exact"/>
        <w:ind w:right="16" w:rightChars="7" w:firstLine="226" w:firstLineChars="100"/>
        <w:rPr>
          <w:rFonts w:hint="eastAsia" w:ascii="ＭＳ ゴシック" w:hAnsi="ＭＳ ゴシック" w:eastAsia="ＭＳ ゴシック"/>
          <w:color w:val="auto"/>
          <w:sz w:val="20"/>
          <w:highlight w:val="none"/>
        </w:rPr>
      </w:pPr>
      <w:r>
        <w:rPr>
          <w:rFonts w:hint="eastAsia"/>
          <w:color w:val="auto"/>
          <w:highlight w:val="none"/>
        </w:rPr>
        <w:t>本計画に関連する保健と医療、福祉の分野では、法や条例などに基づきそれぞれ図表</w:t>
      </w:r>
      <w:r>
        <w:rPr>
          <w:rFonts w:hint="eastAsia"/>
          <w:color w:val="auto"/>
          <w:highlight w:val="none"/>
        </w:rPr>
        <w:t>1-1-1</w:t>
      </w:r>
      <w:r>
        <w:rPr>
          <w:rFonts w:hint="eastAsia"/>
          <w:color w:val="auto"/>
          <w:highlight w:val="none"/>
        </w:rPr>
        <w:t>に示す計画や構想があります。これらの計画などの実行においては、日本一の健康長寿県構想などにより、本計画との整合をとって取組を進めます。</w:t>
      </w:r>
    </w:p>
    <w:p>
      <w:pPr>
        <w:pStyle w:val="0"/>
        <w:jc w:val="center"/>
        <w:rPr>
          <w:rFonts w:hint="eastAsia"/>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1-1-1</w:t>
      </w:r>
      <w:r>
        <w:rPr>
          <w:rFonts w:hint="eastAsia" w:ascii="ＭＳ ゴシック" w:hAnsi="ＭＳ ゴシック" w:eastAsia="ＭＳ ゴシック"/>
          <w:color w:val="auto"/>
          <w:sz w:val="22"/>
          <w:highlight w:val="none"/>
        </w:rPr>
        <w:t>）保健医療計画に関連する主な計画</w:t>
      </w:r>
    </w:p>
    <w:p>
      <w:pPr>
        <w:pStyle w:val="0"/>
        <w:rPr>
          <w:rFonts w:hint="eastAsia"/>
          <w:highlight w:val="none"/>
        </w:rPr>
      </w:pPr>
      <w:r>
        <w:rPr>
          <w:rFonts w:hint="eastAsia"/>
        </w:rPr>
        <mc:AlternateContent>
          <mc:Choice Requires="wpg">
            <w:drawing>
              <wp:anchor simplePos="0" relativeHeight="31" behindDoc="0" locked="0" layoutInCell="1" hidden="0" allowOverlap="1">
                <wp:simplePos x="0" y="0"/>
                <wp:positionH relativeFrom="column">
                  <wp:posOffset>-288925</wp:posOffset>
                </wp:positionH>
                <wp:positionV relativeFrom="paragraph">
                  <wp:posOffset>53975</wp:posOffset>
                </wp:positionV>
                <wp:extent cx="6406515" cy="8505190"/>
                <wp:effectExtent l="11430" t="635" r="52705" b="59055"/>
                <wp:wrapNone/>
                <wp:docPr id="1027" name="オブジェクト 0"/>
                <a:graphic xmlns:a="http://schemas.openxmlformats.org/drawingml/2006/main">
                  <a:graphicData uri="http://schemas.microsoft.com/office/word/2010/wordprocessingGroup">
                    <wpg:wgp>
                      <wpg:cNvGrpSpPr/>
                      <wpg:grpSpPr>
                        <a:xfrm>
                          <a:off x="0" y="0"/>
                          <a:ext cx="6406515" cy="8505190"/>
                          <a:chOff x="963" y="1853"/>
                          <a:chExt cx="10089" cy="13394"/>
                        </a:xfrm>
                      </wpg:grpSpPr>
                      <wps:wsp>
                        <wps:cNvPr id="1028" name="オブジェクト 0"/>
                        <wps:cNvSpPr>
                          <a:spLocks noChangeArrowheads="1"/>
                        </wps:cNvSpPr>
                        <wps:spPr>
                          <a:xfrm>
                            <a:off x="963" y="3161"/>
                            <a:ext cx="4574" cy="6642"/>
                          </a:xfrm>
                          <a:prstGeom prst="roundRect">
                            <a:avLst>
                              <a:gd name="adj" fmla="val 5551"/>
                            </a:avLst>
                          </a:prstGeom>
                          <a:gradFill rotWithShape="0">
                            <a:gsLst>
                              <a:gs pos="0">
                                <a:srgbClr val="FFFFFF"/>
                              </a:gs>
                              <a:gs pos="100000">
                                <a:srgbClr val="B6DDE8"/>
                              </a:gs>
                            </a:gsLst>
                            <a:lin ang="5400000" scaled="1"/>
                            <a:tileRect/>
                          </a:gradFill>
                          <a:ln w="12700">
                            <a:solidFill>
                              <a:srgbClr val="92CDDC"/>
                            </a:solidFill>
                          </a:ln>
                          <a:effectLst>
                            <a:outerShdw dist="28398" dir="3806097" algn="ctr" rotWithShape="0">
                              <a:srgbClr val="205867">
                                <a:alpha val="50000"/>
                              </a:srgbClr>
                            </a:outerShdw>
                          </a:effectLst>
                        </wps:spPr>
                        <wps:txbx>
                          <w:txbxContent>
                            <w:p>
                              <w:pPr>
                                <w:pStyle w:val="0"/>
                                <w:spacing w:line="0" w:lineRule="atLeast"/>
                                <w:rPr>
                                  <w:rFonts w:hint="eastAsia"/>
                                  <w:sz w:val="16"/>
                                </w:rPr>
                              </w:pPr>
                            </w:p>
                            <w:p>
                              <w:pPr>
                                <w:pStyle w:val="0"/>
                                <w:spacing w:line="0" w:lineRule="atLeast"/>
                                <w:rPr>
                                  <w:rFonts w:hint="eastAsia"/>
                                  <w:color w:val="0070C0"/>
                                  <w:sz w:val="20"/>
                                </w:rPr>
                              </w:pPr>
                            </w:p>
                            <w:p>
                              <w:pPr>
                                <w:pStyle w:val="0"/>
                                <w:spacing w:line="0" w:lineRule="atLeast"/>
                                <w:rPr>
                                  <w:rFonts w:hint="eastAsia"/>
                                  <w:color w:val="0070C0"/>
                                  <w:sz w:val="20"/>
                                </w:rPr>
                              </w:pPr>
                            </w:p>
                            <w:p>
                              <w:pPr>
                                <w:pStyle w:val="0"/>
                                <w:spacing w:line="0" w:lineRule="atLeast"/>
                                <w:rPr>
                                  <w:rFonts w:hint="eastAsia"/>
                                  <w:color w:val="0070C0"/>
                                  <w:sz w:val="18"/>
                                </w:rPr>
                              </w:pPr>
                              <w:r>
                                <w:rPr>
                                  <w:rFonts w:hint="eastAsia" w:ascii="ＭＳ ゴシック" w:hAnsi="ＭＳ ゴシック" w:eastAsia="ＭＳ ゴシック"/>
                                  <w:sz w:val="21"/>
                                </w:rPr>
                                <w:t>高知県健康増進計画</w:t>
                              </w:r>
                              <w:r>
                                <w:rPr>
                                  <w:rFonts w:hint="eastAsia"/>
                                  <w:sz w:val="18"/>
                                </w:rPr>
                                <w:t>「よさこい健康プラン</w:t>
                              </w:r>
                              <w:r>
                                <w:rPr>
                                  <w:rFonts w:hint="eastAsia"/>
                                  <w:sz w:val="18"/>
                                </w:rPr>
                                <w:t>21</w:t>
                              </w:r>
                              <w:r>
                                <w:rPr>
                                  <w:rFonts w:hint="eastAsia"/>
                                  <w:sz w:val="18"/>
                                </w:rPr>
                                <w:t>」</w:t>
                              </w:r>
                            </w:p>
                            <w:p>
                              <w:pPr>
                                <w:pStyle w:val="0"/>
                                <w:spacing w:line="0" w:lineRule="atLeast"/>
                                <w:rPr>
                                  <w:rFonts w:hint="eastAsia"/>
                                  <w:color w:val="0070C0"/>
                                  <w:sz w:val="16"/>
                                </w:rPr>
                              </w:pPr>
                              <w:r>
                                <w:rPr>
                                  <w:rFonts w:hint="eastAsia"/>
                                  <w:sz w:val="18"/>
                                </w:rPr>
                                <w:t>（健康増進法）</w:t>
                              </w:r>
                            </w:p>
                            <w:p>
                              <w:pPr>
                                <w:pStyle w:val="0"/>
                                <w:spacing w:line="0" w:lineRule="atLeast"/>
                                <w:rPr>
                                  <w:rFonts w:hint="eastAsia"/>
                                  <w:color w:val="0070C0"/>
                                  <w:sz w:val="16"/>
                                </w:rPr>
                              </w:pPr>
                            </w:p>
                            <w:p>
                              <w:pPr>
                                <w:pStyle w:val="0"/>
                                <w:spacing w:line="0" w:lineRule="atLeast"/>
                                <w:rPr>
                                  <w:rFonts w:hint="eastAsia"/>
                                  <w:color w:val="0070C0"/>
                                  <w:sz w:val="16"/>
                                </w:rPr>
                              </w:pPr>
                            </w:p>
                            <w:p>
                              <w:pPr>
                                <w:pStyle w:val="0"/>
                                <w:spacing w:line="0" w:lineRule="atLeast"/>
                                <w:rPr>
                                  <w:rFonts w:hint="eastAsia" w:ascii="ＭＳ ゴシック" w:hAnsi="ＭＳ ゴシック" w:eastAsia="ＭＳ ゴシック"/>
                                  <w:sz w:val="21"/>
                                </w:rPr>
                              </w:pPr>
                              <w:r>
                                <w:rPr>
                                  <w:rFonts w:hint="eastAsia" w:ascii="ＭＳ ゴシック" w:hAnsi="ＭＳ ゴシック" w:eastAsia="ＭＳ ゴシック"/>
                                  <w:sz w:val="21"/>
                                </w:rPr>
                                <w:t>高知県循環器病対策推進計画</w:t>
                              </w:r>
                            </w:p>
                            <w:p>
                              <w:pPr>
                                <w:pStyle w:val="0"/>
                                <w:spacing w:line="0" w:lineRule="atLeast"/>
                                <w:rPr>
                                  <w:rFonts w:hint="eastAsia"/>
                                  <w:color w:val="0070C0"/>
                                  <w:sz w:val="21"/>
                                </w:rPr>
                              </w:pPr>
                              <w:r>
                                <w:rPr>
                                  <w:rFonts w:hint="eastAsia" w:ascii="ＭＳ 明朝" w:hAnsi="ＭＳ 明朝" w:eastAsia="ＭＳ 明朝"/>
                                  <w:sz w:val="18"/>
                                </w:rPr>
                                <w:t>（循環器病対策基本法）</w:t>
                              </w:r>
                            </w:p>
                            <w:p>
                              <w:pPr>
                                <w:pStyle w:val="0"/>
                                <w:spacing w:line="0" w:lineRule="atLeast"/>
                                <w:rPr>
                                  <w:rFonts w:hint="eastAsia"/>
                                  <w:color w:val="0070C0"/>
                                  <w:sz w:val="16"/>
                                </w:rPr>
                              </w:pPr>
                            </w:p>
                            <w:p>
                              <w:pPr>
                                <w:pStyle w:val="0"/>
                                <w:spacing w:line="0" w:lineRule="atLeast"/>
                                <w:rPr>
                                  <w:rFonts w:hint="eastAsia"/>
                                  <w:color w:val="0070C0"/>
                                  <w:sz w:val="16"/>
                                </w:rPr>
                              </w:pPr>
                            </w:p>
                            <w:p>
                              <w:pPr>
                                <w:pStyle w:val="0"/>
                                <w:spacing w:line="0" w:lineRule="atLeast"/>
                                <w:rPr>
                                  <w:rFonts w:hint="eastAsia"/>
                                  <w:color w:val="0070C0"/>
                                  <w:sz w:val="16"/>
                                </w:rPr>
                              </w:pPr>
                              <w:r>
                                <w:rPr>
                                  <w:rFonts w:hint="eastAsia" w:ascii="ＭＳ ゴシック" w:hAnsi="ＭＳ ゴシック" w:eastAsia="ＭＳ ゴシック"/>
                                  <w:sz w:val="21"/>
                                </w:rPr>
                                <w:t>高知県食育推進計画</w:t>
                              </w:r>
                              <w:r>
                                <w:rPr>
                                  <w:rFonts w:hint="eastAsia"/>
                                  <w:sz w:val="18"/>
                                </w:rPr>
                                <w:t>（食育基本法）</w:t>
                              </w:r>
                            </w:p>
                            <w:p>
                              <w:pPr>
                                <w:pStyle w:val="0"/>
                                <w:spacing w:line="0" w:lineRule="atLeast"/>
                                <w:rPr>
                                  <w:rFonts w:hint="eastAsia"/>
                                  <w:color w:val="0070C0"/>
                                  <w:sz w:val="16"/>
                                </w:rPr>
                              </w:pPr>
                            </w:p>
                            <w:p>
                              <w:pPr>
                                <w:pStyle w:val="0"/>
                                <w:spacing w:line="0" w:lineRule="atLeast"/>
                                <w:rPr>
                                  <w:rFonts w:hint="eastAsia"/>
                                  <w:sz w:val="21"/>
                                </w:rPr>
                              </w:pPr>
                            </w:p>
                            <w:p>
                              <w:pPr>
                                <w:pStyle w:val="0"/>
                                <w:spacing w:before="57" w:beforeLines="0" w:beforeAutospacing="0" w:line="0" w:lineRule="atLeast"/>
                                <w:rPr>
                                  <w:rFonts w:hint="eastAsia"/>
                                  <w:color w:val="0070C0"/>
                                  <w:sz w:val="16"/>
                                </w:rPr>
                              </w:pPr>
                              <w:r>
                                <w:rPr>
                                  <w:rFonts w:hint="eastAsia" w:ascii="ＭＳ ゴシック" w:hAnsi="ＭＳ ゴシック" w:eastAsia="ＭＳ ゴシック"/>
                                  <w:sz w:val="21"/>
                                </w:rPr>
                                <w:t>高知県歯と口の健康づくり基本計画</w:t>
                              </w:r>
                              <w:r>
                                <w:rPr>
                                  <w:rFonts w:hint="eastAsia"/>
                                  <w:sz w:val="18"/>
                                </w:rPr>
                                <w:t>（高知県歯と口の健康づくり条例、歯科口腔保健の推進に関する法律）</w:t>
                              </w:r>
                            </w:p>
                            <w:p>
                              <w:pPr>
                                <w:pStyle w:val="0"/>
                                <w:spacing w:line="0" w:lineRule="atLeast"/>
                                <w:rPr>
                                  <w:rFonts w:hint="eastAsia"/>
                                  <w:color w:val="0070C0"/>
                                  <w:sz w:val="16"/>
                                </w:rPr>
                              </w:pPr>
                            </w:p>
                            <w:p>
                              <w:pPr>
                                <w:pStyle w:val="0"/>
                                <w:spacing w:line="0" w:lineRule="atLeast"/>
                                <w:rPr>
                                  <w:rFonts w:hint="eastAsia"/>
                                  <w:color w:val="0070C0"/>
                                  <w:sz w:val="20"/>
                                </w:rPr>
                              </w:pPr>
                            </w:p>
                            <w:p>
                              <w:pPr>
                                <w:pStyle w:val="0"/>
                                <w:spacing w:before="28" w:beforeLines="0" w:beforeAutospacing="0" w:line="0" w:lineRule="atLeast"/>
                                <w:rPr>
                                  <w:rFonts w:hint="eastAsia"/>
                                  <w:color w:val="0070C0"/>
                                  <w:sz w:val="16"/>
                                </w:rPr>
                              </w:pPr>
                              <w:r>
                                <w:rPr>
                                  <w:rFonts w:hint="eastAsia" w:ascii="ＭＳ ゴシック" w:hAnsi="ＭＳ ゴシック" w:eastAsia="ＭＳ ゴシック"/>
                                  <w:color w:val="auto"/>
                                  <w:sz w:val="21"/>
                                </w:rPr>
                                <w:t>高知県自殺対策行動計画</w:t>
                              </w:r>
                              <w:r>
                                <w:rPr>
                                  <w:rFonts w:hint="eastAsia"/>
                                  <w:color w:val="auto"/>
                                  <w:sz w:val="18"/>
                                </w:rPr>
                                <w:t>（自殺対策基本法）</w:t>
                              </w:r>
                            </w:p>
                            <w:p>
                              <w:pPr>
                                <w:pStyle w:val="0"/>
                                <w:spacing w:line="0" w:lineRule="atLeast"/>
                                <w:rPr>
                                  <w:rFonts w:hint="eastAsia"/>
                                  <w:color w:val="0070C0"/>
                                  <w:sz w:val="21"/>
                                </w:rPr>
                              </w:pPr>
                            </w:p>
                            <w:p>
                              <w:pPr>
                                <w:pStyle w:val="0"/>
                                <w:spacing w:line="0" w:lineRule="atLeast"/>
                                <w:rPr>
                                  <w:rFonts w:hint="eastAsia"/>
                                  <w:color w:val="0070C0"/>
                                  <w:sz w:val="16"/>
                                </w:rPr>
                              </w:pPr>
                            </w:p>
                            <w:p>
                              <w:pPr>
                                <w:pStyle w:val="0"/>
                                <w:spacing w:line="0" w:lineRule="atLeast"/>
                                <w:rPr>
                                  <w:rFonts w:hint="eastAsia" w:ascii="ＭＳ ゴシック" w:hAnsi="ＭＳ ゴシック" w:eastAsia="ＭＳ ゴシック"/>
                                  <w:color w:val="0070C0"/>
                                  <w:sz w:val="20"/>
                                </w:rPr>
                              </w:pPr>
                              <w:r>
                                <w:rPr>
                                  <w:rFonts w:hint="eastAsia" w:ascii="ＭＳ ゴシック" w:hAnsi="ＭＳ ゴシック" w:eastAsia="ＭＳ ゴシック"/>
                                  <w:color w:val="000000"/>
                                  <w:sz w:val="21"/>
                                  <w:u w:val="none" w:color="auto"/>
                                </w:rPr>
                                <w:t>アルコール健康障害・依存症対策推進計画</w:t>
                              </w:r>
                            </w:p>
                            <w:p>
                              <w:pPr>
                                <w:pStyle w:val="0"/>
                                <w:spacing w:line="0" w:lineRule="atLeast"/>
                                <w:rPr>
                                  <w:rFonts w:hint="eastAsia"/>
                                  <w:color w:val="3366FF"/>
                                  <w:sz w:val="16"/>
                                </w:rPr>
                              </w:pPr>
                              <w:r>
                                <w:rPr>
                                  <w:rFonts w:hint="eastAsia"/>
                                  <w:color w:val="000000"/>
                                  <w:sz w:val="18"/>
                                  <w:u w:val="none" w:color="auto"/>
                                </w:rPr>
                                <w:t>（アルコール健康障害対策基本法等）</w:t>
                              </w:r>
                            </w:p>
                          </w:txbxContent>
                        </wps:txbx>
                        <wps:bodyPr vertOverflow="overflow" horzOverflow="overflow" wrap="square" upright="1"/>
                      </wps:wsp>
                      <wps:wsp>
                        <wps:cNvPr id="1029" name="オブジェクト 0"/>
                        <wps:cNvSpPr>
                          <a:spLocks noChangeArrowheads="1"/>
                        </wps:cNvSpPr>
                        <wps:spPr>
                          <a:xfrm>
                            <a:off x="2773" y="11087"/>
                            <a:ext cx="6445" cy="3768"/>
                          </a:xfrm>
                          <a:prstGeom prst="roundRect">
                            <a:avLst>
                              <a:gd name="adj" fmla="val 10583"/>
                            </a:avLst>
                          </a:prstGeom>
                          <a:gradFill rotWithShape="0">
                            <a:gsLst>
                              <a:gs pos="0">
                                <a:srgbClr val="FFFFFF"/>
                              </a:gs>
                              <a:gs pos="100000">
                                <a:srgbClr val="B6DDE8"/>
                              </a:gs>
                            </a:gsLst>
                            <a:lin ang="5400000" scaled="1"/>
                            <a:tileRect/>
                          </a:gradFill>
                          <a:ln w="12700">
                            <a:solidFill>
                              <a:srgbClr val="92CDDC"/>
                            </a:solidFill>
                          </a:ln>
                          <a:effectLst>
                            <a:outerShdw dist="28398" dir="3806097" algn="ctr" rotWithShape="0">
                              <a:srgbClr val="205867">
                                <a:alpha val="50000"/>
                              </a:srgbClr>
                            </a:outerShdw>
                          </a:effectLst>
                        </wps:spPr>
                        <wps:txbx>
                          <w:txbxContent>
                            <w:p>
                              <w:pPr>
                                <w:pStyle w:val="0"/>
                                <w:ind w:left="0" w:leftChars="0" w:firstLine="2200" w:firstLineChars="1000"/>
                                <w:rPr>
                                  <w:rFonts w:hint="eastAsia"/>
                                  <w:sz w:val="16"/>
                                </w:rPr>
                              </w:pPr>
                            </w:p>
                            <w:p>
                              <w:pPr>
                                <w:pStyle w:val="0"/>
                                <w:spacing w:before="82" w:beforeLines="25" w:beforeAutospacing="0" w:line="0" w:lineRule="atLeast"/>
                                <w:rPr>
                                  <w:rFonts w:hint="eastAsia"/>
                                  <w:sz w:val="16"/>
                                </w:rPr>
                              </w:pPr>
                              <w:r>
                                <w:rPr>
                                  <w:rFonts w:hint="eastAsia" w:ascii="ＭＳ ゴシック" w:hAnsi="ＭＳ ゴシック" w:eastAsia="ＭＳ ゴシック"/>
                                  <w:sz w:val="21"/>
                                </w:rPr>
                                <w:t>高知県地域福祉支援計画</w:t>
                              </w:r>
                              <w:r>
                                <w:rPr>
                                  <w:rFonts w:hint="eastAsia"/>
                                  <w:sz w:val="18"/>
                                </w:rPr>
                                <w:t>（社会福祉法）</w:t>
                              </w:r>
                            </w:p>
                            <w:p>
                              <w:pPr>
                                <w:pStyle w:val="0"/>
                                <w:spacing w:line="0" w:lineRule="atLeast"/>
                                <w:ind w:firstLine="4180" w:firstLineChars="1900"/>
                                <w:rPr>
                                  <w:rFonts w:hint="eastAsia"/>
                                  <w:color w:val="0070C0"/>
                                  <w:sz w:val="10"/>
                                </w:rPr>
                              </w:pPr>
                            </w:p>
                            <w:p>
                              <w:pPr>
                                <w:pStyle w:val="0"/>
                                <w:ind w:firstLine="4180" w:firstLineChars="1900"/>
                                <w:rPr>
                                  <w:rFonts w:hint="eastAsia"/>
                                  <w:color w:val="0070C0"/>
                                  <w:sz w:val="16"/>
                                </w:rPr>
                              </w:pPr>
                            </w:p>
                            <w:p>
                              <w:pPr>
                                <w:pStyle w:val="0"/>
                                <w:spacing w:line="0" w:lineRule="atLeast"/>
                                <w:ind w:leftChars="0" w:firstLine="0" w:firstLineChars="0"/>
                                <w:rPr>
                                  <w:rFonts w:hint="eastAsia"/>
                                  <w:color w:val="0070C0"/>
                                  <w:sz w:val="16"/>
                                </w:rPr>
                              </w:pPr>
                              <w:r>
                                <w:rPr>
                                  <w:rFonts w:hint="eastAsia" w:ascii="ＭＳ ゴシック" w:hAnsi="ＭＳ ゴシック" w:eastAsia="ＭＳ ゴシック"/>
                                  <w:sz w:val="21"/>
                                </w:rPr>
                                <w:t>高知県高齢者保健福祉計画・介護保険事業支援計画</w:t>
                              </w:r>
                            </w:p>
                            <w:p>
                              <w:pPr>
                                <w:pStyle w:val="0"/>
                                <w:spacing w:line="0" w:lineRule="atLeast"/>
                                <w:ind w:leftChars="0" w:firstLine="0" w:firstLineChars="0"/>
                                <w:rPr>
                                  <w:rFonts w:hint="eastAsia"/>
                                  <w:color w:val="0070C0"/>
                                  <w:sz w:val="16"/>
                                </w:rPr>
                              </w:pPr>
                              <w:r>
                                <w:rPr>
                                  <w:rFonts w:hint="eastAsia"/>
                                  <w:sz w:val="18"/>
                                </w:rPr>
                                <w:t>（老人福祉法、介護保険法）</w:t>
                              </w:r>
                            </w:p>
                            <w:p>
                              <w:pPr>
                                <w:pStyle w:val="0"/>
                                <w:ind w:leftChars="0" w:firstLine="0" w:firstLineChars="0"/>
                                <w:rPr>
                                  <w:rFonts w:hint="eastAsia"/>
                                  <w:color w:val="0070C0"/>
                                  <w:sz w:val="16"/>
                                </w:rPr>
                              </w:pPr>
                            </w:p>
                            <w:p>
                              <w:pPr>
                                <w:pStyle w:val="0"/>
                                <w:spacing w:before="82" w:beforeLines="25" w:beforeAutospacing="0"/>
                                <w:ind w:leftChars="0" w:firstLine="0" w:firstLineChars="0"/>
                                <w:rPr>
                                  <w:rFonts w:hint="eastAsia"/>
                                  <w:sz w:val="18"/>
                                </w:rPr>
                              </w:pPr>
                              <w:r>
                                <w:rPr>
                                  <w:rFonts w:hint="eastAsia" w:ascii="ＭＳ ゴシック" w:hAnsi="ＭＳ ゴシック" w:eastAsia="ＭＳ ゴシック"/>
                                  <w:sz w:val="21"/>
                                </w:rPr>
                                <w:t>高知県障害者計画</w:t>
                              </w:r>
                              <w:r>
                                <w:rPr>
                                  <w:rFonts w:hint="eastAsia"/>
                                  <w:sz w:val="18"/>
                                </w:rPr>
                                <w:t>（障害者基本法）</w:t>
                              </w:r>
                            </w:p>
                            <w:p>
                              <w:pPr>
                                <w:pStyle w:val="0"/>
                                <w:rPr>
                                  <w:rFonts w:hint="eastAsia"/>
                                  <w:color w:val="0070C0"/>
                                  <w:sz w:val="16"/>
                                </w:rPr>
                              </w:pPr>
                            </w:p>
                            <w:p>
                              <w:pPr>
                                <w:pStyle w:val="0"/>
                                <w:ind w:leftChars="0" w:firstLine="0" w:firstLineChars="0"/>
                                <w:rPr>
                                  <w:rFonts w:hint="eastAsia"/>
                                  <w:color w:val="0070C0"/>
                                  <w:sz w:val="16"/>
                                </w:rPr>
                              </w:pPr>
                              <w:r>
                                <w:rPr>
                                  <w:rFonts w:hint="eastAsia" w:ascii="ＭＳ ゴシック" w:hAnsi="ＭＳ ゴシック" w:eastAsia="ＭＳ ゴシック"/>
                                  <w:sz w:val="21"/>
                                </w:rPr>
                                <w:t>高知県障害福祉計画</w:t>
                              </w:r>
                              <w:r>
                                <w:rPr>
                                  <w:rFonts w:hint="eastAsia"/>
                                  <w:sz w:val="18"/>
                                </w:rPr>
                                <w:t>（障害者自立支援法）</w:t>
                              </w:r>
                            </w:p>
                          </w:txbxContent>
                        </wps:txbx>
                        <wps:bodyPr vertOverflow="overflow" horzOverflow="overflow" wrap="square" upright="1"/>
                      </wps:wsp>
                      <wps:wsp>
                        <wps:cNvPr id="1030" name="オブジェクト 0"/>
                        <wps:cNvSpPr>
                          <a:spLocks noChangeArrowheads="1"/>
                        </wps:cNvSpPr>
                        <wps:spPr>
                          <a:xfrm>
                            <a:off x="6469" y="3130"/>
                            <a:ext cx="4583" cy="6644"/>
                          </a:xfrm>
                          <a:prstGeom prst="roundRect">
                            <a:avLst>
                              <a:gd name="adj" fmla="val 5338"/>
                            </a:avLst>
                          </a:prstGeom>
                          <a:gradFill rotWithShape="0">
                            <a:gsLst>
                              <a:gs pos="0">
                                <a:srgbClr val="FFFFFF"/>
                              </a:gs>
                              <a:gs pos="100000">
                                <a:srgbClr val="B6DDE8"/>
                              </a:gs>
                            </a:gsLst>
                            <a:lin ang="5400000" scaled="1"/>
                            <a:tileRect/>
                          </a:gradFill>
                          <a:ln w="12700">
                            <a:solidFill>
                              <a:srgbClr val="92CDDC"/>
                            </a:solidFill>
                          </a:ln>
                          <a:effectLst>
                            <a:outerShdw dist="28398" dir="3806097" algn="ctr" rotWithShape="0">
                              <a:srgbClr val="205867">
                                <a:alpha val="50000"/>
                              </a:srgbClr>
                            </a:outerShdw>
                          </a:effectLst>
                        </wps:spPr>
                        <wps:txbx>
                          <w:txbxContent>
                            <w:p>
                              <w:pPr>
                                <w:pStyle w:val="0"/>
                                <w:spacing w:line="0" w:lineRule="atLeast"/>
                                <w:rPr>
                                  <w:rFonts w:hint="default"/>
                                  <w:color w:val="0070C0"/>
                                  <w:sz w:val="20"/>
                                </w:rPr>
                              </w:pPr>
                            </w:p>
                            <w:p>
                              <w:pPr>
                                <w:pStyle w:val="0"/>
                                <w:spacing w:line="0" w:lineRule="atLeast"/>
                                <w:rPr>
                                  <w:rFonts w:hint="default"/>
                                  <w:color w:val="0070C0"/>
                                  <w:sz w:val="20"/>
                                </w:rPr>
                              </w:pPr>
                            </w:p>
                            <w:p>
                              <w:pPr>
                                <w:pStyle w:val="0"/>
                                <w:spacing w:line="0" w:lineRule="atLeast"/>
                                <w:rPr>
                                  <w:rFonts w:hint="default"/>
                                  <w:color w:val="0070C0"/>
                                  <w:sz w:val="20"/>
                                </w:rPr>
                              </w:pPr>
                            </w:p>
                            <w:p>
                              <w:pPr>
                                <w:pStyle w:val="0"/>
                                <w:spacing w:line="0" w:lineRule="atLeast"/>
                                <w:rPr>
                                  <w:rFonts w:hint="default"/>
                                  <w:color w:val="0070C0"/>
                                  <w:sz w:val="20"/>
                                </w:rPr>
                              </w:pPr>
                              <w:r>
                                <w:rPr>
                                  <w:rFonts w:hint="eastAsia" w:ascii="ＭＳ ゴシック" w:hAnsi="ＭＳ ゴシック" w:eastAsia="ＭＳ ゴシック"/>
                                  <w:sz w:val="21"/>
                                </w:rPr>
                                <w:t>高知県がん対策推進計画</w:t>
                              </w:r>
                            </w:p>
                            <w:p>
                              <w:pPr>
                                <w:pStyle w:val="0"/>
                                <w:spacing w:line="0" w:lineRule="atLeast"/>
                                <w:rPr>
                                  <w:rFonts w:hint="default"/>
                                  <w:color w:val="0070C0"/>
                                  <w:sz w:val="16"/>
                                </w:rPr>
                              </w:pPr>
                              <w:r>
                                <w:rPr>
                                  <w:rFonts w:hint="eastAsia" w:ascii="ＭＳ 明朝" w:hAnsi="ＭＳ 明朝" w:eastAsia="ＭＳ 明朝"/>
                                  <w:sz w:val="18"/>
                                </w:rPr>
                                <w:t>（が</w:t>
                              </w:r>
                              <w:r>
                                <w:rPr>
                                  <w:rFonts w:hint="eastAsia"/>
                                  <w:sz w:val="18"/>
                                </w:rPr>
                                <w:t>ん対策基本法、高知県がん対策推進条例）</w:t>
                              </w:r>
                            </w:p>
                            <w:p>
                              <w:pPr>
                                <w:pStyle w:val="0"/>
                                <w:spacing w:line="560" w:lineRule="atLeast"/>
                                <w:rPr>
                                  <w:rFonts w:hint="eastAsia"/>
                                  <w:sz w:val="16"/>
                                </w:rPr>
                              </w:pPr>
                            </w:p>
                            <w:p>
                              <w:pPr>
                                <w:pStyle w:val="0"/>
                                <w:spacing w:line="0" w:lineRule="atLeast"/>
                                <w:rPr>
                                  <w:rFonts w:hint="default"/>
                                  <w:color w:val="0070C0"/>
                                  <w:sz w:val="16"/>
                                  <w:u w:val="none" w:color="auto"/>
                                </w:rPr>
                              </w:pPr>
                              <w:r>
                                <w:rPr>
                                  <w:rFonts w:hint="eastAsia" w:ascii="ＭＳ ゴシック" w:hAnsi="ＭＳ ゴシック" w:eastAsia="ＭＳ ゴシック"/>
                                  <w:strike w:val="0"/>
                                  <w:dstrike w:val="0"/>
                                  <w:color w:val="000000"/>
                                  <w:sz w:val="21"/>
                                  <w:u w:val="none" w:color="auto"/>
                                </w:rPr>
                                <w:t>糖尿病性腎症重症化予防プログラム</w:t>
                              </w:r>
                            </w:p>
                            <w:p>
                              <w:pPr>
                                <w:pStyle w:val="0"/>
                                <w:spacing w:line="360" w:lineRule="auto"/>
                                <w:rPr>
                                  <w:rFonts w:hint="default"/>
                                  <w:color w:val="0070C0"/>
                                  <w:sz w:val="16"/>
                                  <w:u w:val="none" w:color="auto"/>
                                </w:rPr>
                              </w:pPr>
                            </w:p>
                            <w:p>
                              <w:pPr>
                                <w:pStyle w:val="0"/>
                                <w:spacing w:before="57" w:beforeLines="0" w:beforeAutospacing="0" w:line="0" w:lineRule="atLeast"/>
                                <w:rPr>
                                  <w:rFonts w:hint="eastAsia" w:ascii="ＭＳ ゴシック" w:hAnsi="ＭＳ ゴシック" w:eastAsia="ＭＳ ゴシック"/>
                                  <w:sz w:val="21"/>
                                </w:rPr>
                              </w:pPr>
                              <w:r>
                                <w:rPr>
                                  <w:rFonts w:hint="eastAsia" w:ascii="ＭＳ ゴシック" w:hAnsi="ＭＳ ゴシック" w:eastAsia="ＭＳ ゴシック"/>
                                  <w:strike w:val="0"/>
                                  <w:dstrike w:val="0"/>
                                  <w:color w:val="000000"/>
                                  <w:sz w:val="21"/>
                                  <w:u w:val="none" w:color="auto"/>
                                </w:rPr>
                                <w:t>高知県感染症予防計画</w:t>
                              </w:r>
                              <w:r>
                                <w:rPr>
                                  <w:rFonts w:hint="eastAsia" w:ascii="ＭＳ 明朝" w:hAnsi="ＭＳ 明朝" w:eastAsia="ＭＳ 明朝"/>
                                  <w:strike w:val="0"/>
                                  <w:dstrike w:val="0"/>
                                  <w:color w:val="000000"/>
                                  <w:sz w:val="18"/>
                                  <w:u w:val="none" w:color="auto"/>
                                </w:rPr>
                                <w:t>（感染症の予防及び感染症の患者に対する医療に関する法律）</w:t>
                              </w:r>
                            </w:p>
                            <w:p>
                              <w:pPr>
                                <w:pStyle w:val="0"/>
                                <w:spacing w:line="0" w:lineRule="atLeast"/>
                                <w:rPr>
                                  <w:rFonts w:hint="eastAsia" w:ascii="ＭＳ ゴシック" w:hAnsi="ＭＳ ゴシック" w:eastAsia="ＭＳ ゴシック"/>
                                  <w:sz w:val="21"/>
                                </w:rPr>
                              </w:pPr>
                            </w:p>
                            <w:p>
                              <w:pPr>
                                <w:pStyle w:val="0"/>
                                <w:spacing w:line="100" w:lineRule="atLeast"/>
                                <w:rPr>
                                  <w:rFonts w:hint="eastAsia"/>
                                  <w:sz w:val="16"/>
                                </w:rPr>
                              </w:pPr>
                            </w:p>
                            <w:p>
                              <w:pPr>
                                <w:pStyle w:val="0"/>
                                <w:spacing w:before="23" w:beforeLines="0" w:beforeAutospacing="0" w:line="0" w:lineRule="atLeast"/>
                                <w:rPr>
                                  <w:rFonts w:hint="default"/>
                                  <w:color w:val="0070C0"/>
                                  <w:sz w:val="16"/>
                                </w:rPr>
                              </w:pPr>
                              <w:r>
                                <w:rPr>
                                  <w:rFonts w:hint="eastAsia" w:ascii="ＭＳ ゴシック" w:hAnsi="ＭＳ ゴシック" w:eastAsia="ＭＳ ゴシック"/>
                                  <w:sz w:val="21"/>
                                </w:rPr>
                                <w:t>高知県災害時医療救護計画</w:t>
                              </w:r>
                            </w:p>
                            <w:p>
                              <w:pPr>
                                <w:pStyle w:val="0"/>
                                <w:spacing w:line="520" w:lineRule="atLeast"/>
                                <w:rPr>
                                  <w:rFonts w:hint="default"/>
                                  <w:color w:val="0070C0"/>
                                  <w:sz w:val="16"/>
                                </w:rPr>
                              </w:pPr>
                            </w:p>
                            <w:p>
                              <w:pPr>
                                <w:pStyle w:val="0"/>
                                <w:spacing w:line="0" w:lineRule="atLeast"/>
                                <w:rPr>
                                  <w:rFonts w:hint="default"/>
                                  <w:color w:val="0070C0"/>
                                  <w:sz w:val="20"/>
                                </w:rPr>
                              </w:pPr>
                              <w:r>
                                <w:rPr>
                                  <w:rFonts w:hint="eastAsia" w:ascii="ＭＳ ゴシック" w:hAnsi="ＭＳ ゴシック" w:eastAsia="ＭＳ ゴシック"/>
                                  <w:sz w:val="21"/>
                                </w:rPr>
                                <w:t>高知県医療費適正化計画</w:t>
                              </w:r>
                            </w:p>
                            <w:p>
                              <w:pPr>
                                <w:pStyle w:val="0"/>
                                <w:spacing w:line="0" w:lineRule="atLeast"/>
                                <w:rPr>
                                  <w:rFonts w:hint="eastAsia"/>
                                  <w:b w:val="1"/>
                                  <w:sz w:val="16"/>
                                </w:rPr>
                              </w:pPr>
                              <w:r>
                                <w:rPr>
                                  <w:rFonts w:hint="eastAsia"/>
                                  <w:sz w:val="18"/>
                                </w:rPr>
                                <w:t>（高齢者の医療の確保に関する法律）</w:t>
                              </w:r>
                            </w:p>
                          </w:txbxContent>
                        </wps:txbx>
                        <wps:bodyPr vertOverflow="overflow" horzOverflow="overflow" wrap="square" upright="1"/>
                      </wps:wsp>
                      <wps:wsp>
                        <wps:cNvPr id="1031" name="オブジェクト 0"/>
                        <wps:cNvSpPr>
                          <a:spLocks noChangeArrowheads="1"/>
                        </wps:cNvSpPr>
                        <wps:spPr>
                          <a:xfrm>
                            <a:off x="1181" y="1853"/>
                            <a:ext cx="9711" cy="748"/>
                          </a:xfrm>
                          <a:prstGeom prst="ellipse">
                            <a:avLst/>
                          </a:prstGeom>
                          <a:solidFill>
                            <a:srgbClr val="CCC0D9"/>
                          </a:solidFill>
                          <a:ln/>
                        </wps:spPr>
                        <wps:txbx>
                          <w:txbxContent>
                            <w:p>
                              <w:pPr>
                                <w:pStyle w:val="0"/>
                                <w:jc w:val="center"/>
                                <w:rPr>
                                  <w:rFonts w:hint="default"/>
                                </w:rPr>
                              </w:pPr>
                              <w:r>
                                <w:rPr>
                                  <w:rFonts w:hint="eastAsia"/>
                                </w:rPr>
                                <w:t>日本一の健康長寿県構想</w:t>
                              </w:r>
                            </w:p>
                          </w:txbxContent>
                        </wps:txbx>
                        <wps:bodyPr vertOverflow="overflow" horzOverflow="overflow" wrap="square" upright="1"/>
                      </wps:wsp>
                      <wps:wsp>
                        <wps:cNvPr id="1032" name="オブジェクト 0"/>
                        <wps:cNvSpPr>
                          <a:spLocks noChangeArrowheads="1"/>
                        </wps:cNvSpPr>
                        <wps:spPr>
                          <a:xfrm>
                            <a:off x="8086" y="2811"/>
                            <a:ext cx="1487" cy="628"/>
                          </a:xfrm>
                          <a:prstGeom prst="ellipse">
                            <a:avLst/>
                          </a:prstGeom>
                          <a:gradFill rotWithShape="0">
                            <a:gsLst>
                              <a:gs pos="0">
                                <a:srgbClr val="FFFFFF"/>
                              </a:gs>
                              <a:gs pos="100000">
                                <a:srgbClr val="E5B8B7"/>
                              </a:gs>
                            </a:gsLst>
                            <a:lin ang="5400000" scaled="1"/>
                            <a:tileRect/>
                          </a:gradFill>
                          <a:ln w="12700">
                            <a:solidFill>
                              <a:srgbClr val="D99594"/>
                            </a:solidFill>
                          </a:ln>
                          <a:effectLst>
                            <a:outerShdw dist="28398" dir="3806097" algn="ctr" rotWithShape="0">
                              <a:srgbClr val="622423">
                                <a:alpha val="50000"/>
                              </a:srgbClr>
                            </a:outerShdw>
                          </a:effectLst>
                        </wps:spPr>
                        <wps:txbx>
                          <w:txbxContent>
                            <w:p>
                              <w:pPr>
                                <w:pStyle w:val="0"/>
                                <w:spacing w:line="0" w:lineRule="atLeast"/>
                                <w:jc w:val="center"/>
                                <w:rPr>
                                  <w:rFonts w:hint="eastAsia"/>
                                </w:rPr>
                              </w:pPr>
                              <w:r>
                                <w:rPr>
                                  <w:rFonts w:hint="eastAsia"/>
                                  <w:spacing w:val="120"/>
                                  <w:fitText w:val="680" w:id="1"/>
                                </w:rPr>
                                <w:t>医</w:t>
                              </w:r>
                              <w:r>
                                <w:rPr>
                                  <w:rFonts w:hint="eastAsia"/>
                                  <w:fitText w:val="680" w:id="1"/>
                                </w:rPr>
                                <w:t>療</w:t>
                              </w:r>
                            </w:p>
                          </w:txbxContent>
                        </wps:txbx>
                        <wps:bodyPr vertOverflow="overflow" horzOverflow="overflow" upright="1"/>
                      </wps:wsp>
                      <wps:wsp>
                        <wps:cNvPr id="1033" name="オブジェクト 0"/>
                        <wps:cNvSpPr>
                          <a:spLocks noChangeArrowheads="1"/>
                        </wps:cNvSpPr>
                        <wps:spPr>
                          <a:xfrm>
                            <a:off x="4675" y="14594"/>
                            <a:ext cx="2523" cy="653"/>
                          </a:xfrm>
                          <a:prstGeom prst="ellipse">
                            <a:avLst/>
                          </a:prstGeom>
                          <a:gradFill rotWithShape="0">
                            <a:gsLst>
                              <a:gs pos="0">
                                <a:srgbClr val="FFFFFF"/>
                              </a:gs>
                              <a:gs pos="100000">
                                <a:srgbClr val="E5B8B7"/>
                              </a:gs>
                            </a:gsLst>
                            <a:lin ang="5400000" scaled="1"/>
                            <a:tileRect/>
                          </a:gradFill>
                          <a:ln w="12700">
                            <a:solidFill>
                              <a:srgbClr val="D99594"/>
                            </a:solidFill>
                          </a:ln>
                          <a:effectLst>
                            <a:outerShdw dist="28398" dir="3806097" algn="ctr" rotWithShape="0">
                              <a:srgbClr val="622423">
                                <a:alpha val="50000"/>
                              </a:srgbClr>
                            </a:outerShdw>
                          </a:effectLst>
                        </wps:spPr>
                        <wps:txbx>
                          <w:txbxContent>
                            <w:p>
                              <w:pPr>
                                <w:pStyle w:val="0"/>
                                <w:spacing w:line="0" w:lineRule="atLeast"/>
                                <w:jc w:val="center"/>
                                <w:rPr>
                                  <w:rFonts w:hint="default"/>
                                  <w:u w:val="single" w:color="auto"/>
                                </w:rPr>
                              </w:pPr>
                              <w:r>
                                <w:rPr>
                                  <w:rFonts w:hint="eastAsia"/>
                                  <w:spacing w:val="60"/>
                                  <w:fitText w:val="1587" w:id="2"/>
                                </w:rPr>
                                <w:t>福祉・</w:t>
                              </w:r>
                              <w:r>
                                <w:rPr>
                                  <w:rFonts w:hint="eastAsia"/>
                                  <w:color w:val="000000"/>
                                  <w:spacing w:val="60"/>
                                  <w:u w:val="none" w:color="auto"/>
                                  <w:fitText w:val="1587" w:id="2"/>
                                </w:rPr>
                                <w:t>介</w:t>
                              </w:r>
                              <w:r>
                                <w:rPr>
                                  <w:rFonts w:hint="eastAsia"/>
                                  <w:color w:val="000000"/>
                                  <w:spacing w:val="3"/>
                                  <w:u w:val="none" w:color="auto"/>
                                  <w:fitText w:val="1587" w:id="2"/>
                                </w:rPr>
                                <w:t>護</w:t>
                              </w:r>
                            </w:p>
                          </w:txbxContent>
                        </wps:txbx>
                        <wps:bodyPr vertOverflow="overflow" horzOverflow="overflow" wrap="square" upright="1"/>
                      </wps:wsp>
                      <wps:wsp>
                        <wps:cNvPr id="1034" name="オブジェクト 0"/>
                        <wps:cNvSpPr>
                          <a:spLocks noChangeArrowheads="1"/>
                        </wps:cNvSpPr>
                        <wps:spPr>
                          <a:xfrm>
                            <a:off x="2490" y="2790"/>
                            <a:ext cx="1496" cy="649"/>
                          </a:xfrm>
                          <a:prstGeom prst="ellipse">
                            <a:avLst/>
                          </a:prstGeom>
                          <a:gradFill rotWithShape="0">
                            <a:gsLst>
                              <a:gs pos="0">
                                <a:srgbClr val="FFFFFF"/>
                              </a:gs>
                              <a:gs pos="100000">
                                <a:srgbClr val="E5B8B7"/>
                              </a:gs>
                            </a:gsLst>
                            <a:lin ang="5400000" scaled="1"/>
                            <a:tileRect/>
                          </a:gradFill>
                          <a:ln w="12700">
                            <a:solidFill>
                              <a:srgbClr val="D99594"/>
                            </a:solidFill>
                          </a:ln>
                          <a:effectLst>
                            <a:outerShdw dist="28398" dir="3806097" algn="ctr" rotWithShape="0">
                              <a:srgbClr val="622423">
                                <a:alpha val="50000"/>
                              </a:srgbClr>
                            </a:outerShdw>
                          </a:effectLst>
                        </wps:spPr>
                        <wps:txbx>
                          <w:txbxContent>
                            <w:p>
                              <w:pPr>
                                <w:pStyle w:val="0"/>
                                <w:spacing w:line="0" w:lineRule="atLeast"/>
                                <w:rPr>
                                  <w:rFonts w:hint="default"/>
                                </w:rPr>
                              </w:pPr>
                              <w:r>
                                <w:rPr>
                                  <w:rFonts w:hint="eastAsia"/>
                                  <w:spacing w:val="120"/>
                                  <w:fitText w:val="680" w:id="3"/>
                                </w:rPr>
                                <w:t>保</w:t>
                              </w:r>
                              <w:r>
                                <w:rPr>
                                  <w:rFonts w:hint="eastAsia"/>
                                  <w:fitText w:val="680" w:id="3"/>
                                </w:rPr>
                                <w:t>健</w:t>
                              </w:r>
                            </w:p>
                          </w:txbxContent>
                        </wps:txbx>
                        <wps:bodyPr vertOverflow="overflow" horzOverflow="overflow" wrap="square" upright="1"/>
                      </wps:wsp>
                      <wps:wsp>
                        <wps:cNvPr id="1035" name="オブジェクト 0"/>
                        <wps:cNvSpPr>
                          <a:spLocks noChangeArrowheads="1"/>
                        </wps:cNvSpPr>
                        <wps:spPr>
                          <a:xfrm>
                            <a:off x="1062" y="3606"/>
                            <a:ext cx="2132" cy="381"/>
                          </a:xfrm>
                          <a:prstGeom prst="rect">
                            <a:avLst/>
                          </a:prstGeom>
                          <a:solidFill>
                            <a:srgbClr val="009DC0"/>
                          </a:solidFill>
                          <a:ln>
                            <a:miter/>
                          </a:ln>
                        </wps:spPr>
                        <wps:txbx>
                          <w:txbxContent>
                            <w:p>
                              <w:pPr>
                                <w:pStyle w:val="0"/>
                                <w:spacing w:line="0" w:lineRule="atLeast"/>
                                <w:rPr>
                                  <w:rFonts w:hint="default"/>
                                  <w:color w:val="FFFFFF"/>
                                  <w:sz w:val="18"/>
                                </w:rPr>
                              </w:pPr>
                              <w:r>
                                <w:rPr>
                                  <w:rFonts w:hint="eastAsia"/>
                                  <w:color w:val="FFFFFF"/>
                                  <w:sz w:val="21"/>
                                </w:rPr>
                                <w:t>健康づくりの推進</w:t>
                              </w:r>
                            </w:p>
                          </w:txbxContent>
                        </wps:txbx>
                        <wps:bodyPr vertOverflow="overflow" horzOverflow="overflow" wrap="square" upright="1"/>
                      </wps:wsp>
                      <wps:wsp>
                        <wps:cNvPr id="1036" name="オブジェクト 0"/>
                        <wps:cNvSpPr>
                          <a:spLocks noChangeArrowheads="1"/>
                        </wps:cNvSpPr>
                        <wps:spPr>
                          <a:xfrm>
                            <a:off x="1062" y="5497"/>
                            <a:ext cx="1492" cy="379"/>
                          </a:xfrm>
                          <a:prstGeom prst="rect">
                            <a:avLst/>
                          </a:prstGeom>
                          <a:solidFill>
                            <a:srgbClr val="009DC0"/>
                          </a:solidFill>
                          <a:ln>
                            <a:miter/>
                          </a:ln>
                        </wps:spPr>
                        <wps:txbx>
                          <w:txbxContent>
                            <w:p>
                              <w:pPr>
                                <w:pStyle w:val="0"/>
                                <w:spacing w:line="0" w:lineRule="atLeast"/>
                                <w:rPr>
                                  <w:rFonts w:hint="default"/>
                                  <w:color w:val="FFFFFF"/>
                                  <w:sz w:val="18"/>
                                </w:rPr>
                              </w:pPr>
                              <w:r>
                                <w:rPr>
                                  <w:rFonts w:hint="eastAsia"/>
                                  <w:color w:val="FFFFFF"/>
                                  <w:sz w:val="21"/>
                                </w:rPr>
                                <w:t>食育の推進</w:t>
                              </w:r>
                            </w:p>
                          </w:txbxContent>
                        </wps:txbx>
                        <wps:bodyPr vertOverflow="overflow" horzOverflow="overflow" wrap="square" upright="1"/>
                      </wps:wsp>
                      <wps:wsp>
                        <wps:cNvPr id="1037" name="オブジェクト 0"/>
                        <wps:cNvSpPr>
                          <a:spLocks noChangeArrowheads="1"/>
                        </wps:cNvSpPr>
                        <wps:spPr>
                          <a:xfrm>
                            <a:off x="1058" y="6233"/>
                            <a:ext cx="2303" cy="368"/>
                          </a:xfrm>
                          <a:prstGeom prst="rect">
                            <a:avLst/>
                          </a:prstGeom>
                          <a:solidFill>
                            <a:srgbClr val="009DC0"/>
                          </a:solidFill>
                          <a:ln>
                            <a:miter/>
                          </a:ln>
                        </wps:spPr>
                        <wps:txbx>
                          <w:txbxContent>
                            <w:p>
                              <w:pPr>
                                <w:pStyle w:val="0"/>
                                <w:spacing w:line="0" w:lineRule="atLeast"/>
                                <w:rPr>
                                  <w:rFonts w:hint="default"/>
                                  <w:color w:val="FFFFFF"/>
                                  <w:sz w:val="18"/>
                                </w:rPr>
                              </w:pPr>
                              <w:r>
                                <w:rPr>
                                  <w:rFonts w:hint="eastAsia"/>
                                  <w:color w:val="FFFFFF"/>
                                  <w:sz w:val="21"/>
                                </w:rPr>
                                <w:t>歯科保健対策の推進</w:t>
                              </w:r>
                            </w:p>
                          </w:txbxContent>
                        </wps:txbx>
                        <wps:bodyPr vertOverflow="overflow" horzOverflow="overflow" wrap="square" upright="1"/>
                      </wps:wsp>
                      <wps:wsp>
                        <wps:cNvPr id="1038" name="オブジェクト 0"/>
                        <wps:cNvSpPr>
                          <a:spLocks noChangeArrowheads="1"/>
                        </wps:cNvSpPr>
                        <wps:spPr>
                          <a:xfrm>
                            <a:off x="6536" y="3602"/>
                            <a:ext cx="2046" cy="399"/>
                          </a:xfrm>
                          <a:prstGeom prst="rect">
                            <a:avLst/>
                          </a:prstGeom>
                          <a:solidFill>
                            <a:srgbClr val="009DC0"/>
                          </a:solidFill>
                          <a:ln>
                            <a:miter/>
                          </a:ln>
                        </wps:spPr>
                        <wps:txbx>
                          <w:txbxContent>
                            <w:p>
                              <w:pPr>
                                <w:pStyle w:val="0"/>
                                <w:spacing w:line="0" w:lineRule="atLeast"/>
                                <w:jc w:val="center"/>
                                <w:rPr>
                                  <w:rFonts w:hint="default"/>
                                  <w:color w:val="FFFFFF"/>
                                  <w:sz w:val="18"/>
                                </w:rPr>
                              </w:pPr>
                              <w:r>
                                <w:rPr>
                                  <w:rFonts w:hint="eastAsia"/>
                                  <w:color w:val="FFFFFF"/>
                                  <w:sz w:val="21"/>
                                </w:rPr>
                                <w:t>がん対策の推進</w:t>
                              </w:r>
                            </w:p>
                          </w:txbxContent>
                        </wps:txbx>
                        <wps:bodyPr vertOverflow="overflow" horzOverflow="overflow" wrap="square" upright="1"/>
                      </wps:wsp>
                      <wps:wsp>
                        <wps:cNvPr id="1039" name="オブジェクト 0"/>
                        <wps:cNvSpPr>
                          <a:spLocks noChangeArrowheads="1"/>
                        </wps:cNvSpPr>
                        <wps:spPr>
                          <a:xfrm>
                            <a:off x="6536" y="4704"/>
                            <a:ext cx="2369" cy="379"/>
                          </a:xfrm>
                          <a:prstGeom prst="rect">
                            <a:avLst/>
                          </a:prstGeom>
                          <a:solidFill>
                            <a:srgbClr val="009DC0"/>
                          </a:solidFill>
                          <a:ln>
                            <a:miter/>
                          </a:ln>
                        </wps:spPr>
                        <wps:txbx>
                          <w:txbxContent>
                            <w:p>
                              <w:pPr>
                                <w:pStyle w:val="0"/>
                                <w:spacing w:line="0" w:lineRule="atLeast"/>
                                <w:rPr>
                                  <w:rFonts w:hint="default"/>
                                  <w:color w:val="FFFFFF"/>
                                  <w:sz w:val="18"/>
                                </w:rPr>
                              </w:pPr>
                              <w:r>
                                <w:rPr>
                                  <w:rFonts w:hint="eastAsia"/>
                                  <w:strike w:val="0"/>
                                  <w:dstrike w:val="0"/>
                                  <w:color w:val="FFFFFF"/>
                                  <w:sz w:val="21"/>
                                  <w:u w:val="none" w:color="auto"/>
                                </w:rPr>
                                <w:t>糖尿病の重症化予防</w:t>
                              </w:r>
                            </w:p>
                          </w:txbxContent>
                        </wps:txbx>
                        <wps:bodyPr vertOverflow="overflow" horzOverflow="overflow" wrap="square" upright="1"/>
                      </wps:wsp>
                      <wps:wsp>
                        <wps:cNvPr id="1040" name="オブジェクト 0"/>
                        <wps:cNvSpPr>
                          <a:spLocks noChangeArrowheads="1"/>
                        </wps:cNvSpPr>
                        <wps:spPr>
                          <a:xfrm>
                            <a:off x="6536" y="6646"/>
                            <a:ext cx="2136" cy="425"/>
                          </a:xfrm>
                          <a:prstGeom prst="rect">
                            <a:avLst/>
                          </a:prstGeom>
                          <a:solidFill>
                            <a:srgbClr val="009DC0"/>
                          </a:solidFill>
                          <a:ln>
                            <a:miter/>
                          </a:ln>
                        </wps:spPr>
                        <wps:txbx>
                          <w:txbxContent>
                            <w:p>
                              <w:pPr>
                                <w:pStyle w:val="0"/>
                                <w:spacing w:line="0" w:lineRule="atLeast"/>
                                <w:jc w:val="center"/>
                                <w:rPr>
                                  <w:rFonts w:hint="default"/>
                                  <w:color w:val="FFFFFF"/>
                                  <w:sz w:val="18"/>
                                </w:rPr>
                              </w:pPr>
                              <w:r>
                                <w:rPr>
                                  <w:rFonts w:hint="eastAsia"/>
                                  <w:color w:val="FFFFFF"/>
                                  <w:sz w:val="21"/>
                                </w:rPr>
                                <w:t>災害時の医療救護</w:t>
                              </w:r>
                            </w:p>
                          </w:txbxContent>
                        </wps:txbx>
                        <wps:bodyPr vertOverflow="overflow" horzOverflow="overflow" wrap="square" upright="1"/>
                      </wps:wsp>
                      <wps:wsp>
                        <wps:cNvPr id="1041" name="オブジェクト 0"/>
                        <wps:cNvSpPr>
                          <a:spLocks noChangeArrowheads="1"/>
                        </wps:cNvSpPr>
                        <wps:spPr>
                          <a:xfrm>
                            <a:off x="1058" y="7495"/>
                            <a:ext cx="2110" cy="385"/>
                          </a:xfrm>
                          <a:prstGeom prst="rect">
                            <a:avLst/>
                          </a:prstGeom>
                          <a:solidFill>
                            <a:srgbClr val="009DC0"/>
                          </a:solidFill>
                          <a:ln>
                            <a:miter/>
                          </a:ln>
                        </wps:spPr>
                        <wps:txbx>
                          <w:txbxContent>
                            <w:p>
                              <w:pPr>
                                <w:pStyle w:val="0"/>
                                <w:spacing w:line="0" w:lineRule="atLeast"/>
                                <w:rPr>
                                  <w:rFonts w:hint="default"/>
                                  <w:color w:val="FFFFFF"/>
                                  <w:sz w:val="18"/>
                                </w:rPr>
                              </w:pPr>
                              <w:r>
                                <w:rPr>
                                  <w:rFonts w:hint="eastAsia"/>
                                  <w:color w:val="FFFFFF"/>
                                  <w:sz w:val="21"/>
                                </w:rPr>
                                <w:t>自殺対策の推進</w:t>
                              </w:r>
                            </w:p>
                          </w:txbxContent>
                        </wps:txbx>
                        <wps:bodyPr vertOverflow="overflow" horzOverflow="overflow" wrap="square" upright="1"/>
                      </wps:wsp>
                      <wps:wsp>
                        <wps:cNvPr id="1042" name="オブジェクト 0"/>
                        <wps:cNvSpPr>
                          <a:spLocks noChangeArrowheads="1"/>
                        </wps:cNvSpPr>
                        <wps:spPr>
                          <a:xfrm>
                            <a:off x="6536" y="7487"/>
                            <a:ext cx="4456" cy="394"/>
                          </a:xfrm>
                          <a:prstGeom prst="rect">
                            <a:avLst/>
                          </a:prstGeom>
                          <a:solidFill>
                            <a:srgbClr val="009DC0"/>
                          </a:solidFill>
                          <a:ln>
                            <a:miter/>
                          </a:ln>
                        </wps:spPr>
                        <wps:txbx>
                          <w:txbxContent>
                            <w:p>
                              <w:pPr>
                                <w:pStyle w:val="0"/>
                                <w:spacing w:line="0" w:lineRule="atLeast"/>
                                <w:rPr>
                                  <w:rFonts w:hint="default"/>
                                  <w:color w:val="FFFFFF"/>
                                  <w:sz w:val="16"/>
                                </w:rPr>
                              </w:pPr>
                              <w:r>
                                <w:rPr>
                                  <w:rFonts w:hint="eastAsia"/>
                                  <w:color w:val="FFFFFF"/>
                                  <w:sz w:val="18"/>
                                </w:rPr>
                                <w:t>健康保持、医療の効率的な提供による医療費適正化</w:t>
                              </w:r>
                            </w:p>
                          </w:txbxContent>
                        </wps:txbx>
                        <wps:bodyPr vertOverflow="overflow" horzOverflow="overflow" wrap="square" upright="1"/>
                      </wps:wsp>
                      <wps:wsp>
                        <wps:cNvPr id="1043" name="オブジェクト 0"/>
                        <wps:cNvSpPr>
                          <a:spLocks noChangeArrowheads="1"/>
                        </wps:cNvSpPr>
                        <wps:spPr>
                          <a:xfrm>
                            <a:off x="2960" y="13056"/>
                            <a:ext cx="2099" cy="380"/>
                          </a:xfrm>
                          <a:prstGeom prst="rect">
                            <a:avLst/>
                          </a:prstGeom>
                          <a:solidFill>
                            <a:srgbClr val="009DC0"/>
                          </a:solidFill>
                          <a:ln>
                            <a:miter/>
                          </a:ln>
                        </wps:spPr>
                        <wps:txbx>
                          <w:txbxContent>
                            <w:p>
                              <w:pPr>
                                <w:pStyle w:val="0"/>
                                <w:spacing w:line="0" w:lineRule="atLeast"/>
                                <w:rPr>
                                  <w:rFonts w:hint="default"/>
                                  <w:color w:val="FFFFFF"/>
                                  <w:sz w:val="21"/>
                                </w:rPr>
                              </w:pPr>
                              <w:r>
                                <w:rPr>
                                  <w:rFonts w:hint="eastAsia"/>
                                  <w:color w:val="FFFFFF"/>
                                  <w:sz w:val="21"/>
                                </w:rPr>
                                <w:t>障害者施策の推進</w:t>
                              </w:r>
                            </w:p>
                          </w:txbxContent>
                        </wps:txbx>
                        <wps:bodyPr vertOverflow="overflow" horzOverflow="overflow" wrap="square" upright="1"/>
                      </wps:wsp>
                      <wps:wsp>
                        <wps:cNvPr id="1044" name="オブジェクト 0"/>
                        <wps:cNvSpPr>
                          <a:spLocks noChangeArrowheads="1"/>
                        </wps:cNvSpPr>
                        <wps:spPr>
                          <a:xfrm>
                            <a:off x="2960" y="13791"/>
                            <a:ext cx="2353" cy="380"/>
                          </a:xfrm>
                          <a:prstGeom prst="rect">
                            <a:avLst/>
                          </a:prstGeom>
                          <a:solidFill>
                            <a:srgbClr val="009DC0"/>
                          </a:solidFill>
                          <a:ln>
                            <a:miter/>
                          </a:ln>
                        </wps:spPr>
                        <wps:txbx>
                          <w:txbxContent>
                            <w:p>
                              <w:pPr>
                                <w:pStyle w:val="0"/>
                                <w:spacing w:line="0" w:lineRule="atLeast"/>
                                <w:rPr>
                                  <w:rFonts w:hint="default"/>
                                  <w:color w:val="FFFFFF"/>
                                  <w:sz w:val="18"/>
                                </w:rPr>
                              </w:pPr>
                              <w:r>
                                <w:rPr>
                                  <w:rFonts w:hint="eastAsia"/>
                                  <w:color w:val="FFFFFF"/>
                                  <w:sz w:val="21"/>
                                </w:rPr>
                                <w:t>障害福祉事業の推進</w:t>
                              </w:r>
                            </w:p>
                          </w:txbxContent>
                        </wps:txbx>
                        <wps:bodyPr vertOverflow="overflow" horzOverflow="overflow" wrap="square" upright="1"/>
                      </wps:wsp>
                      <wps:wsp>
                        <wps:cNvPr id="1045" name="オブジェクト 0"/>
                        <wps:cNvSpPr>
                          <a:spLocks noChangeArrowheads="1"/>
                        </wps:cNvSpPr>
                        <wps:spPr>
                          <a:xfrm>
                            <a:off x="2960" y="12036"/>
                            <a:ext cx="4035" cy="380"/>
                          </a:xfrm>
                          <a:prstGeom prst="rect">
                            <a:avLst/>
                          </a:prstGeom>
                          <a:solidFill>
                            <a:srgbClr val="009DC0"/>
                          </a:solidFill>
                          <a:ln>
                            <a:miter/>
                          </a:ln>
                        </wps:spPr>
                        <wps:txbx>
                          <w:txbxContent>
                            <w:p>
                              <w:pPr>
                                <w:pStyle w:val="0"/>
                                <w:spacing w:line="0" w:lineRule="atLeast"/>
                                <w:rPr>
                                  <w:rFonts w:hint="default"/>
                                  <w:color w:val="FFFFFF"/>
                                  <w:sz w:val="18"/>
                                </w:rPr>
                              </w:pPr>
                              <w:r>
                                <w:rPr>
                                  <w:rFonts w:hint="eastAsia"/>
                                  <w:color w:val="FFFFFF"/>
                                  <w:sz w:val="21"/>
                                </w:rPr>
                                <w:t>高齢者福祉対策・介護保険事業の推進</w:t>
                              </w:r>
                            </w:p>
                          </w:txbxContent>
                        </wps:txbx>
                        <wps:bodyPr vertOverflow="overflow" horzOverflow="overflow" wrap="square" upright="1"/>
                      </wps:wsp>
                      <wps:wsp>
                        <wps:cNvPr id="1046" name="オブジェクト 0"/>
                        <wps:cNvSpPr>
                          <a:spLocks noChangeArrowheads="1"/>
                        </wps:cNvSpPr>
                        <wps:spPr>
                          <a:xfrm>
                            <a:off x="2960" y="11286"/>
                            <a:ext cx="1842" cy="380"/>
                          </a:xfrm>
                          <a:prstGeom prst="rect">
                            <a:avLst/>
                          </a:prstGeom>
                          <a:solidFill>
                            <a:srgbClr val="009DC0"/>
                          </a:solidFill>
                          <a:ln>
                            <a:miter/>
                          </a:ln>
                        </wps:spPr>
                        <wps:txbx>
                          <w:txbxContent>
                            <w:p>
                              <w:pPr>
                                <w:pStyle w:val="0"/>
                                <w:spacing w:line="0" w:lineRule="atLeast"/>
                                <w:rPr>
                                  <w:rFonts w:hint="default"/>
                                  <w:color w:val="FFFFFF"/>
                                  <w:sz w:val="18"/>
                                </w:rPr>
                              </w:pPr>
                              <w:r>
                                <w:rPr>
                                  <w:rFonts w:hint="eastAsia"/>
                                  <w:color w:val="FFFFFF"/>
                                  <w:sz w:val="21"/>
                                </w:rPr>
                                <w:t>地域福祉の推進</w:t>
                              </w:r>
                            </w:p>
                          </w:txbxContent>
                        </wps:txbx>
                        <wps:bodyPr vertOverflow="overflow" horzOverflow="overflow" wrap="square" upright="1"/>
                      </wps:wsp>
                      <wps:wsp>
                        <wps:cNvPr id="1047" name="オブジェクト 0"/>
                        <wps:cNvSpPr>
                          <a:spLocks noChangeArrowheads="1"/>
                        </wps:cNvSpPr>
                        <wps:spPr>
                          <a:xfrm rot="2100000">
                            <a:off x="9351" y="9878"/>
                            <a:ext cx="510" cy="1304"/>
                          </a:xfrm>
                          <a:prstGeom prst="upDownArrow">
                            <a:avLst>
                              <a:gd name="adj1" fmla="val 50000"/>
                              <a:gd name="adj2" fmla="val 55688"/>
                            </a:avLst>
                          </a:prstGeom>
                          <a:solidFill>
                            <a:srgbClr val="E5DFEC"/>
                          </a:solidFill>
                          <a:ln>
                            <a:miter/>
                          </a:ln>
                        </wps:spPr>
                        <wps:bodyPr/>
                      </wps:wsp>
                      <wps:wsp>
                        <wps:cNvPr id="1048" name="オブジェクト 0"/>
                        <wps:cNvSpPr>
                          <a:spLocks noChangeArrowheads="1"/>
                        </wps:cNvSpPr>
                        <wps:spPr>
                          <a:xfrm>
                            <a:off x="1062" y="8288"/>
                            <a:ext cx="3617" cy="382"/>
                          </a:xfrm>
                          <a:prstGeom prst="rect">
                            <a:avLst/>
                          </a:prstGeom>
                          <a:solidFill>
                            <a:srgbClr val="009DC0"/>
                          </a:solidFill>
                          <a:ln cap="flat" cmpd="sng">
                            <a:prstDash val="solid"/>
                            <a:miter/>
                          </a:ln>
                        </wps:spPr>
                        <wps:txbx>
                          <w:txbxContent>
                            <w:p>
                              <w:pPr>
                                <w:pStyle w:val="0"/>
                                <w:spacing w:line="0" w:lineRule="atLeast"/>
                                <w:rPr>
                                  <w:rFonts w:hint="eastAsia"/>
                                  <w:color w:val="FFFFFF"/>
                                </w:rPr>
                              </w:pPr>
                              <w:r>
                                <w:rPr>
                                  <w:rFonts w:hint="eastAsia"/>
                                  <w:color w:val="FFFFFF"/>
                                  <w:sz w:val="21"/>
                                  <w:u w:val="none" w:color="auto"/>
                                </w:rPr>
                                <w:t>アルコール健康障害対策等の推進</w:t>
                              </w:r>
                            </w:p>
                          </w:txbxContent>
                        </wps:txbx>
                        <wps:bodyPr vertOverflow="overflow" horzOverflow="overflow" wrap="square" upright="1"/>
                      </wps:wsp>
                      <wps:wsp>
                        <wps:cNvPr id="1049" name="オブジェクト 0"/>
                        <wps:cNvSpPr>
                          <a:spLocks noChangeArrowheads="1"/>
                        </wps:cNvSpPr>
                        <wps:spPr>
                          <a:xfrm rot="19500000">
                            <a:off x="2068" y="9897"/>
                            <a:ext cx="510" cy="1304"/>
                          </a:xfrm>
                          <a:prstGeom prst="upDownArrow">
                            <a:avLst>
                              <a:gd name="adj1" fmla="val 50000"/>
                              <a:gd name="adj2" fmla="val 55688"/>
                            </a:avLst>
                          </a:prstGeom>
                          <a:solidFill>
                            <a:srgbClr val="E5DFEC"/>
                          </a:solidFill>
                          <a:ln>
                            <a:miter/>
                          </a:ln>
                        </wps:spPr>
                        <wps:bodyPr/>
                      </wps:wsp>
                      <wps:wsp>
                        <wps:cNvPr id="1050" name="オブジェクト 0"/>
                        <wps:cNvSpPr>
                          <a:spLocks noChangeArrowheads="1"/>
                        </wps:cNvSpPr>
                        <wps:spPr>
                          <a:xfrm rot="5460000">
                            <a:off x="5767" y="5601"/>
                            <a:ext cx="488" cy="800"/>
                          </a:xfrm>
                          <a:prstGeom prst="upDownArrow">
                            <a:avLst>
                              <a:gd name="adj1" fmla="val 50000"/>
                              <a:gd name="adj2" fmla="val 55688"/>
                            </a:avLst>
                          </a:prstGeom>
                          <a:solidFill>
                            <a:srgbClr val="E5DFEC"/>
                          </a:solidFill>
                          <a:ln>
                            <a:miter/>
                          </a:ln>
                        </wps:spPr>
                        <wps:bodyPr/>
                      </wps:wsp>
                      <wps:wsp>
                        <wps:cNvPr id="1051" name="オブジェクト 0"/>
                        <wps:cNvSpPr>
                          <a:spLocks noChangeArrowheads="1"/>
                        </wps:cNvSpPr>
                        <wps:spPr>
                          <a:xfrm>
                            <a:off x="6536" y="5512"/>
                            <a:ext cx="2179" cy="429"/>
                          </a:xfrm>
                          <a:prstGeom prst="rect">
                            <a:avLst/>
                          </a:prstGeom>
                          <a:solidFill>
                            <a:srgbClr val="009DC0"/>
                          </a:solidFill>
                          <a:ln>
                            <a:miter/>
                          </a:ln>
                        </wps:spPr>
                        <wps:txbx>
                          <w:txbxContent>
                            <w:p>
                              <w:pPr>
                                <w:pStyle w:val="0"/>
                                <w:spacing w:line="0" w:lineRule="atLeast"/>
                                <w:rPr>
                                  <w:rFonts w:hint="default"/>
                                  <w:color w:val="FFFFFF"/>
                                  <w:sz w:val="18"/>
                                </w:rPr>
                              </w:pPr>
                              <w:r>
                                <w:rPr>
                                  <w:rFonts w:hint="eastAsia"/>
                                  <w:color w:val="FFFFFF"/>
                                  <w:sz w:val="21"/>
                                </w:rPr>
                                <w:t>感染症対策の推進</w:t>
                              </w:r>
                            </w:p>
                          </w:txbxContent>
                        </wps:txbx>
                        <wps:bodyPr vertOverflow="overflow" horzOverflow="overflow" wrap="square" upright="1"/>
                      </wps:wsp>
                      <wps:wsp>
                        <wps:cNvPr id="1052" name="オブジェクト 0"/>
                        <wps:cNvSpPr>
                          <a:spLocks noChangeArrowheads="1"/>
                        </wps:cNvSpPr>
                        <wps:spPr>
                          <a:xfrm>
                            <a:off x="2674" y="9309"/>
                            <a:ext cx="6607" cy="1962"/>
                          </a:xfrm>
                          <a:prstGeom prst="ellipse">
                            <a:avLst/>
                          </a:prstGeom>
                          <a:gradFill rotWithShape="1">
                            <a:gsLst>
                              <a:gs pos="0">
                                <a:srgbClr val="F2F2F2"/>
                              </a:gs>
                              <a:gs pos="100000">
                                <a:srgbClr val="FFFFFF"/>
                              </a:gs>
                            </a:gsLst>
                            <a:lin ang="5400000" scaled="1"/>
                            <a:tileRect/>
                          </a:gradFill>
                          <a:ln w="9525">
                            <a:solidFill>
                              <a:srgbClr val="C4BC96"/>
                            </a:solidFill>
                          </a:ln>
                        </wps:spPr>
                        <wps:txbx>
                          <w:txbxContent>
                            <w:p>
                              <w:pPr>
                                <w:pStyle w:val="0"/>
                                <w:spacing w:line="0" w:lineRule="atLeast"/>
                                <w:rPr>
                                  <w:rFonts w:hint="default"/>
                                  <w:color w:val="FF0000"/>
                                </w:rPr>
                              </w:pPr>
                            </w:p>
                          </w:txbxContent>
                        </wps:txbx>
                        <wps:bodyPr vertOverflow="overflow" horzOverflow="overflow" wrap="square" upright="1"/>
                      </wps:wsp>
                      <wps:wsp>
                        <wps:cNvPr id="1053" name="オブジェクト 0"/>
                        <wps:cNvSpPr txBox="1">
                          <a:spLocks noChangeArrowheads="1"/>
                        </wps:cNvSpPr>
                        <wps:spPr>
                          <a:xfrm>
                            <a:off x="4651" y="9054"/>
                            <a:ext cx="2781" cy="480"/>
                          </a:xfrm>
                          <a:prstGeom prst="rect">
                            <a:avLst/>
                          </a:prstGeom>
                          <a:solidFill>
                            <a:srgbClr val="C0C0C0"/>
                          </a:solidFill>
                          <a:ln cap="flat" cmpd="sng">
                            <a:prstDash val="solid"/>
                            <a:miter/>
                          </a:ln>
                        </wps:spPr>
                        <wps:txbx>
                          <w:txbxContent>
                            <w:p>
                              <w:pPr>
                                <w:pStyle w:val="0"/>
                                <w:jc w:val="center"/>
                                <w:rPr>
                                  <w:rFonts w:hint="eastAsia"/>
                                </w:rPr>
                              </w:pPr>
                              <w:r>
                                <w:rPr>
                                  <w:rFonts w:hint="eastAsia"/>
                                </w:rPr>
                                <w:t>医療提供体制の確保</w:t>
                              </w:r>
                            </w:p>
                          </w:txbxContent>
                        </wps:txbx>
                        <wps:bodyPr vertOverflow="overflow" horzOverflow="overflow" wrap="square" upright="1"/>
                      </wps:wsp>
                      <wps:wsp>
                        <wps:cNvPr id="1054" name="オブジェクト 0"/>
                        <wps:cNvSpPr>
                          <a:spLocks noChangeArrowheads="1"/>
                        </wps:cNvSpPr>
                        <wps:spPr>
                          <a:xfrm>
                            <a:off x="1062" y="4557"/>
                            <a:ext cx="2395" cy="392"/>
                          </a:xfrm>
                          <a:prstGeom prst="rect">
                            <a:avLst/>
                          </a:prstGeom>
                          <a:solidFill>
                            <a:srgbClr val="009DC0"/>
                          </a:solidFill>
                          <a:ln>
                            <a:miter/>
                          </a:ln>
                        </wps:spPr>
                        <wps:txbx>
                          <w:txbxContent>
                            <w:p>
                              <w:pPr>
                                <w:pStyle w:val="0"/>
                                <w:spacing w:line="0" w:lineRule="atLeast"/>
                                <w:rPr>
                                  <w:rFonts w:hint="default"/>
                                  <w:color w:val="FFFFFF"/>
                                  <w:sz w:val="18"/>
                                </w:rPr>
                              </w:pPr>
                              <w:r>
                                <w:rPr>
                                  <w:rFonts w:hint="eastAsia"/>
                                  <w:color w:val="FFFFFF"/>
                                  <w:sz w:val="21"/>
                                </w:rPr>
                                <w:t>循環器病対策の推進</w:t>
                              </w:r>
                            </w:p>
                          </w:txbxContent>
                        </wps:txbx>
                        <wps:bodyPr vertOverflow="overflow" horzOverflow="overflow" wrap="square" upright="1"/>
                      </wps:wsp>
                      <wps:wsp>
                        <wps:cNvPr id="1055" name="オブジェクト 0"/>
                        <wps:cNvSpPr txBox="1"/>
                        <wps:spPr>
                          <a:xfrm>
                            <a:off x="3248" y="9656"/>
                            <a:ext cx="5688" cy="140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0" w:lineRule="atLeast"/>
                                <w:rPr>
                                  <w:rFonts w:hint="eastAsia"/>
                                  <w:sz w:val="16"/>
                                </w:rPr>
                              </w:pPr>
                              <w:r>
                                <w:rPr>
                                  <w:rFonts w:hint="eastAsia" w:ascii="ＭＳ ゴシック" w:hAnsi="ＭＳ ゴシック" w:eastAsia="ＭＳ ゴシック"/>
                                  <w:b w:val="1"/>
                                  <w:sz w:val="24"/>
                                </w:rPr>
                                <w:t>高知県保健医療計画</w:t>
                              </w:r>
                              <w:r>
                                <w:rPr>
                                  <w:rFonts w:hint="eastAsia"/>
                                  <w:sz w:val="20"/>
                                </w:rPr>
                                <w:t>（医療法）</w:t>
                              </w:r>
                            </w:p>
                            <w:p>
                              <w:pPr>
                                <w:pStyle w:val="0"/>
                                <w:spacing w:line="0" w:lineRule="atLeast"/>
                                <w:rPr>
                                  <w:rFonts w:hint="eastAsia"/>
                                  <w:color w:val="auto"/>
                                  <w:sz w:val="16"/>
                                </w:rPr>
                              </w:pPr>
                              <w:r>
                                <w:rPr>
                                  <w:rFonts w:hint="eastAsia"/>
                                  <w:color w:val="auto"/>
                                  <w:sz w:val="16"/>
                                </w:rPr>
                                <w:t>５疾病（がん、脳卒中、急性心筋梗塞、糖尿病、精神疾患）</w:t>
                              </w:r>
                            </w:p>
                            <w:p>
                              <w:pPr>
                                <w:pStyle w:val="0"/>
                                <w:spacing w:line="0" w:lineRule="atLeast"/>
                                <w:rPr>
                                  <w:rFonts w:hint="eastAsia"/>
                                </w:rPr>
                              </w:pPr>
                              <w:r>
                                <w:rPr>
                                  <w:rFonts w:hint="eastAsia"/>
                                  <w:color w:val="auto"/>
                                  <w:sz w:val="16"/>
                                </w:rPr>
                                <w:t>６事業（救急医療、周産期医療、小児救急を含む小児医療、へき地医療、新興感染症発生・まん延時における医療、災害時における医療）及び在宅医療の医療連携体制の構築、地域医療構想、外来医療計画、医師確保計画</w:t>
                              </w:r>
                            </w:p>
                          </w:txbxContent>
                        </wps:txbx>
                        <wps:bodyPr vertOverflow="overflow" horzOverflow="overflow" wrap="square" lIns="74295" tIns="8890" rIns="74295" bIns="8890"/>
                      </wps:wsp>
                    </wpg:wgp>
                  </a:graphicData>
                </a:graphic>
              </wp:anchor>
            </w:drawing>
          </mc:Choice>
          <mc:Fallback>
            <w:pict>
              <v:group id="_x0000_s1027" style="margin-top:4.25pt;mso-position-vertical-relative:text;mso-position-horizontal-relative:text;position:absolute;height:669.7pt;width:504.45pt;margin-left:-22.75pt;z-index:31;" coordsize="10089,13394" coordorigin="963,1853" o:allowincell="t">
                <v:roundrect id="オブジェクト 0" style="height:6642;width:4574;top:3161;left:963;position:absolute;" o:spid="_x0000_s1028" o:allowincell="t" o:allowoverlap="t" filled="t" fillcolor="#ffffff" stroked="t" strokecolor="#92cddc" strokeweight="1pt" o:spt="2" arcsize="3638f">
                  <v:fill type="gradient" color2="#b6dde8" focus="100%"/>
                  <v:stroke filltype="solid"/>
                  <v:shadow on="t" color="#205867" opacity="32768f" offset="1pt,2pt" matrix="65536f,,,65536f,,"/>
                  <v:textbox style="layout-flow:horizontal;">
                    <w:txbxContent>
                      <w:p>
                        <w:pPr>
                          <w:pStyle w:val="0"/>
                          <w:spacing w:line="0" w:lineRule="atLeast"/>
                          <w:rPr>
                            <w:rFonts w:hint="eastAsia"/>
                            <w:sz w:val="16"/>
                          </w:rPr>
                        </w:pPr>
                      </w:p>
                      <w:p>
                        <w:pPr>
                          <w:pStyle w:val="0"/>
                          <w:spacing w:line="0" w:lineRule="atLeast"/>
                          <w:rPr>
                            <w:rFonts w:hint="eastAsia"/>
                            <w:color w:val="0070C0"/>
                            <w:sz w:val="20"/>
                          </w:rPr>
                        </w:pPr>
                      </w:p>
                      <w:p>
                        <w:pPr>
                          <w:pStyle w:val="0"/>
                          <w:spacing w:line="0" w:lineRule="atLeast"/>
                          <w:rPr>
                            <w:rFonts w:hint="eastAsia"/>
                            <w:color w:val="0070C0"/>
                            <w:sz w:val="20"/>
                          </w:rPr>
                        </w:pPr>
                      </w:p>
                      <w:p>
                        <w:pPr>
                          <w:pStyle w:val="0"/>
                          <w:spacing w:line="0" w:lineRule="atLeast"/>
                          <w:rPr>
                            <w:rFonts w:hint="eastAsia"/>
                            <w:color w:val="0070C0"/>
                            <w:sz w:val="18"/>
                          </w:rPr>
                        </w:pPr>
                        <w:r>
                          <w:rPr>
                            <w:rFonts w:hint="eastAsia" w:ascii="ＭＳ ゴシック" w:hAnsi="ＭＳ ゴシック" w:eastAsia="ＭＳ ゴシック"/>
                            <w:sz w:val="21"/>
                          </w:rPr>
                          <w:t>高知県健康増進計画</w:t>
                        </w:r>
                        <w:r>
                          <w:rPr>
                            <w:rFonts w:hint="eastAsia"/>
                            <w:sz w:val="18"/>
                          </w:rPr>
                          <w:t>「よさこい健康プラン</w:t>
                        </w:r>
                        <w:r>
                          <w:rPr>
                            <w:rFonts w:hint="eastAsia"/>
                            <w:sz w:val="18"/>
                          </w:rPr>
                          <w:t>21</w:t>
                        </w:r>
                        <w:r>
                          <w:rPr>
                            <w:rFonts w:hint="eastAsia"/>
                            <w:sz w:val="18"/>
                          </w:rPr>
                          <w:t>」</w:t>
                        </w:r>
                      </w:p>
                      <w:p>
                        <w:pPr>
                          <w:pStyle w:val="0"/>
                          <w:spacing w:line="0" w:lineRule="atLeast"/>
                          <w:rPr>
                            <w:rFonts w:hint="eastAsia"/>
                            <w:color w:val="0070C0"/>
                            <w:sz w:val="16"/>
                          </w:rPr>
                        </w:pPr>
                        <w:r>
                          <w:rPr>
                            <w:rFonts w:hint="eastAsia"/>
                            <w:sz w:val="18"/>
                          </w:rPr>
                          <w:t>（健康増進法）</w:t>
                        </w:r>
                      </w:p>
                      <w:p>
                        <w:pPr>
                          <w:pStyle w:val="0"/>
                          <w:spacing w:line="0" w:lineRule="atLeast"/>
                          <w:rPr>
                            <w:rFonts w:hint="eastAsia"/>
                            <w:color w:val="0070C0"/>
                            <w:sz w:val="16"/>
                          </w:rPr>
                        </w:pPr>
                      </w:p>
                      <w:p>
                        <w:pPr>
                          <w:pStyle w:val="0"/>
                          <w:spacing w:line="0" w:lineRule="atLeast"/>
                          <w:rPr>
                            <w:rFonts w:hint="eastAsia"/>
                            <w:color w:val="0070C0"/>
                            <w:sz w:val="16"/>
                          </w:rPr>
                        </w:pPr>
                      </w:p>
                      <w:p>
                        <w:pPr>
                          <w:pStyle w:val="0"/>
                          <w:spacing w:line="0" w:lineRule="atLeast"/>
                          <w:rPr>
                            <w:rFonts w:hint="eastAsia" w:ascii="ＭＳ ゴシック" w:hAnsi="ＭＳ ゴシック" w:eastAsia="ＭＳ ゴシック"/>
                            <w:sz w:val="21"/>
                          </w:rPr>
                        </w:pPr>
                        <w:r>
                          <w:rPr>
                            <w:rFonts w:hint="eastAsia" w:ascii="ＭＳ ゴシック" w:hAnsi="ＭＳ ゴシック" w:eastAsia="ＭＳ ゴシック"/>
                            <w:sz w:val="21"/>
                          </w:rPr>
                          <w:t>高知県循環器病対策推進計画</w:t>
                        </w:r>
                      </w:p>
                      <w:p>
                        <w:pPr>
                          <w:pStyle w:val="0"/>
                          <w:spacing w:line="0" w:lineRule="atLeast"/>
                          <w:rPr>
                            <w:rFonts w:hint="eastAsia"/>
                            <w:color w:val="0070C0"/>
                            <w:sz w:val="21"/>
                          </w:rPr>
                        </w:pPr>
                        <w:r>
                          <w:rPr>
                            <w:rFonts w:hint="eastAsia" w:ascii="ＭＳ 明朝" w:hAnsi="ＭＳ 明朝" w:eastAsia="ＭＳ 明朝"/>
                            <w:sz w:val="18"/>
                          </w:rPr>
                          <w:t>（循環器病対策基本法）</w:t>
                        </w:r>
                      </w:p>
                      <w:p>
                        <w:pPr>
                          <w:pStyle w:val="0"/>
                          <w:spacing w:line="0" w:lineRule="atLeast"/>
                          <w:rPr>
                            <w:rFonts w:hint="eastAsia"/>
                            <w:color w:val="0070C0"/>
                            <w:sz w:val="16"/>
                          </w:rPr>
                        </w:pPr>
                      </w:p>
                      <w:p>
                        <w:pPr>
                          <w:pStyle w:val="0"/>
                          <w:spacing w:line="0" w:lineRule="atLeast"/>
                          <w:rPr>
                            <w:rFonts w:hint="eastAsia"/>
                            <w:color w:val="0070C0"/>
                            <w:sz w:val="16"/>
                          </w:rPr>
                        </w:pPr>
                      </w:p>
                      <w:p>
                        <w:pPr>
                          <w:pStyle w:val="0"/>
                          <w:spacing w:line="0" w:lineRule="atLeast"/>
                          <w:rPr>
                            <w:rFonts w:hint="eastAsia"/>
                            <w:color w:val="0070C0"/>
                            <w:sz w:val="16"/>
                          </w:rPr>
                        </w:pPr>
                        <w:r>
                          <w:rPr>
                            <w:rFonts w:hint="eastAsia" w:ascii="ＭＳ ゴシック" w:hAnsi="ＭＳ ゴシック" w:eastAsia="ＭＳ ゴシック"/>
                            <w:sz w:val="21"/>
                          </w:rPr>
                          <w:t>高知県食育推進計画</w:t>
                        </w:r>
                        <w:r>
                          <w:rPr>
                            <w:rFonts w:hint="eastAsia"/>
                            <w:sz w:val="18"/>
                          </w:rPr>
                          <w:t>（食育基本法）</w:t>
                        </w:r>
                      </w:p>
                      <w:p>
                        <w:pPr>
                          <w:pStyle w:val="0"/>
                          <w:spacing w:line="0" w:lineRule="atLeast"/>
                          <w:rPr>
                            <w:rFonts w:hint="eastAsia"/>
                            <w:color w:val="0070C0"/>
                            <w:sz w:val="16"/>
                          </w:rPr>
                        </w:pPr>
                      </w:p>
                      <w:p>
                        <w:pPr>
                          <w:pStyle w:val="0"/>
                          <w:spacing w:line="0" w:lineRule="atLeast"/>
                          <w:rPr>
                            <w:rFonts w:hint="eastAsia"/>
                            <w:sz w:val="21"/>
                          </w:rPr>
                        </w:pPr>
                      </w:p>
                      <w:p>
                        <w:pPr>
                          <w:pStyle w:val="0"/>
                          <w:spacing w:before="57" w:beforeLines="0" w:beforeAutospacing="0" w:line="0" w:lineRule="atLeast"/>
                          <w:rPr>
                            <w:rFonts w:hint="eastAsia"/>
                            <w:color w:val="0070C0"/>
                            <w:sz w:val="16"/>
                          </w:rPr>
                        </w:pPr>
                        <w:r>
                          <w:rPr>
                            <w:rFonts w:hint="eastAsia" w:ascii="ＭＳ ゴシック" w:hAnsi="ＭＳ ゴシック" w:eastAsia="ＭＳ ゴシック"/>
                            <w:sz w:val="21"/>
                          </w:rPr>
                          <w:t>高知県歯と口の健康づくり基本計画</w:t>
                        </w:r>
                        <w:r>
                          <w:rPr>
                            <w:rFonts w:hint="eastAsia"/>
                            <w:sz w:val="18"/>
                          </w:rPr>
                          <w:t>（高知県歯と口の健康づくり条例、歯科口腔保健の推進に関する法律）</w:t>
                        </w:r>
                      </w:p>
                      <w:p>
                        <w:pPr>
                          <w:pStyle w:val="0"/>
                          <w:spacing w:line="0" w:lineRule="atLeast"/>
                          <w:rPr>
                            <w:rFonts w:hint="eastAsia"/>
                            <w:color w:val="0070C0"/>
                            <w:sz w:val="16"/>
                          </w:rPr>
                        </w:pPr>
                      </w:p>
                      <w:p>
                        <w:pPr>
                          <w:pStyle w:val="0"/>
                          <w:spacing w:line="0" w:lineRule="atLeast"/>
                          <w:rPr>
                            <w:rFonts w:hint="eastAsia"/>
                            <w:color w:val="0070C0"/>
                            <w:sz w:val="20"/>
                          </w:rPr>
                        </w:pPr>
                      </w:p>
                      <w:p>
                        <w:pPr>
                          <w:pStyle w:val="0"/>
                          <w:spacing w:before="28" w:beforeLines="0" w:beforeAutospacing="0" w:line="0" w:lineRule="atLeast"/>
                          <w:rPr>
                            <w:rFonts w:hint="eastAsia"/>
                            <w:color w:val="0070C0"/>
                            <w:sz w:val="16"/>
                          </w:rPr>
                        </w:pPr>
                        <w:r>
                          <w:rPr>
                            <w:rFonts w:hint="eastAsia" w:ascii="ＭＳ ゴシック" w:hAnsi="ＭＳ ゴシック" w:eastAsia="ＭＳ ゴシック"/>
                            <w:color w:val="auto"/>
                            <w:sz w:val="21"/>
                          </w:rPr>
                          <w:t>高知県自殺対策行動計画</w:t>
                        </w:r>
                        <w:r>
                          <w:rPr>
                            <w:rFonts w:hint="eastAsia"/>
                            <w:color w:val="auto"/>
                            <w:sz w:val="18"/>
                          </w:rPr>
                          <w:t>（自殺対策基本法）</w:t>
                        </w:r>
                      </w:p>
                      <w:p>
                        <w:pPr>
                          <w:pStyle w:val="0"/>
                          <w:spacing w:line="0" w:lineRule="atLeast"/>
                          <w:rPr>
                            <w:rFonts w:hint="eastAsia"/>
                            <w:color w:val="0070C0"/>
                            <w:sz w:val="21"/>
                          </w:rPr>
                        </w:pPr>
                      </w:p>
                      <w:p>
                        <w:pPr>
                          <w:pStyle w:val="0"/>
                          <w:spacing w:line="0" w:lineRule="atLeast"/>
                          <w:rPr>
                            <w:rFonts w:hint="eastAsia"/>
                            <w:color w:val="0070C0"/>
                            <w:sz w:val="16"/>
                          </w:rPr>
                        </w:pPr>
                      </w:p>
                      <w:p>
                        <w:pPr>
                          <w:pStyle w:val="0"/>
                          <w:spacing w:line="0" w:lineRule="atLeast"/>
                          <w:rPr>
                            <w:rFonts w:hint="eastAsia" w:ascii="ＭＳ ゴシック" w:hAnsi="ＭＳ ゴシック" w:eastAsia="ＭＳ ゴシック"/>
                            <w:color w:val="0070C0"/>
                            <w:sz w:val="20"/>
                          </w:rPr>
                        </w:pPr>
                        <w:r>
                          <w:rPr>
                            <w:rFonts w:hint="eastAsia" w:ascii="ＭＳ ゴシック" w:hAnsi="ＭＳ ゴシック" w:eastAsia="ＭＳ ゴシック"/>
                            <w:color w:val="000000"/>
                            <w:sz w:val="21"/>
                            <w:u w:val="none" w:color="auto"/>
                          </w:rPr>
                          <w:t>アルコール健康障害・依存症対策推進計画</w:t>
                        </w:r>
                      </w:p>
                      <w:p>
                        <w:pPr>
                          <w:pStyle w:val="0"/>
                          <w:spacing w:line="0" w:lineRule="atLeast"/>
                          <w:rPr>
                            <w:rFonts w:hint="eastAsia"/>
                            <w:color w:val="3366FF"/>
                            <w:sz w:val="16"/>
                          </w:rPr>
                        </w:pPr>
                        <w:r>
                          <w:rPr>
                            <w:rFonts w:hint="eastAsia"/>
                            <w:color w:val="000000"/>
                            <w:sz w:val="18"/>
                            <w:u w:val="none" w:color="auto"/>
                          </w:rPr>
                          <w:t>（アルコール健康障害対策基本法等）</w:t>
                        </w:r>
                      </w:p>
                    </w:txbxContent>
                  </v:textbox>
                  <v:imagedata o:title=""/>
                  <w10:wrap type="none" anchorx="text" anchory="text"/>
                </v:roundrect>
                <v:roundrect id="オブジェクト 0" style="height:3768;width:6445;top:11087;left:2773;position:absolute;" o:spid="_x0000_s1029" o:allowincell="t" o:allowoverlap="t" filled="t" fillcolor="#ffffff" stroked="t" strokecolor="#92cddc" strokeweight="1pt" o:spt="2" arcsize="6936f">
                  <v:fill type="gradient" color2="#b6dde8" focus="100%"/>
                  <v:stroke filltype="solid"/>
                  <v:shadow on="t" color="#205867" opacity="32768f" offset="1pt,2pt" matrix="65536f,,,65536f,,"/>
                  <v:textbox style="layout-flow:horizontal;">
                    <w:txbxContent>
                      <w:p>
                        <w:pPr>
                          <w:pStyle w:val="0"/>
                          <w:ind w:left="0" w:leftChars="0" w:firstLine="2200" w:firstLineChars="1000"/>
                          <w:rPr>
                            <w:rFonts w:hint="eastAsia"/>
                            <w:sz w:val="16"/>
                          </w:rPr>
                        </w:pPr>
                      </w:p>
                      <w:p>
                        <w:pPr>
                          <w:pStyle w:val="0"/>
                          <w:spacing w:before="82" w:beforeLines="25" w:beforeAutospacing="0" w:line="0" w:lineRule="atLeast"/>
                          <w:rPr>
                            <w:rFonts w:hint="eastAsia"/>
                            <w:sz w:val="16"/>
                          </w:rPr>
                        </w:pPr>
                        <w:r>
                          <w:rPr>
                            <w:rFonts w:hint="eastAsia" w:ascii="ＭＳ ゴシック" w:hAnsi="ＭＳ ゴシック" w:eastAsia="ＭＳ ゴシック"/>
                            <w:sz w:val="21"/>
                          </w:rPr>
                          <w:t>高知県地域福祉支援計画</w:t>
                        </w:r>
                        <w:r>
                          <w:rPr>
                            <w:rFonts w:hint="eastAsia"/>
                            <w:sz w:val="18"/>
                          </w:rPr>
                          <w:t>（社会福祉法）</w:t>
                        </w:r>
                      </w:p>
                      <w:p>
                        <w:pPr>
                          <w:pStyle w:val="0"/>
                          <w:spacing w:line="0" w:lineRule="atLeast"/>
                          <w:ind w:firstLine="4180" w:firstLineChars="1900"/>
                          <w:rPr>
                            <w:rFonts w:hint="eastAsia"/>
                            <w:color w:val="0070C0"/>
                            <w:sz w:val="10"/>
                          </w:rPr>
                        </w:pPr>
                      </w:p>
                      <w:p>
                        <w:pPr>
                          <w:pStyle w:val="0"/>
                          <w:ind w:firstLine="4180" w:firstLineChars="1900"/>
                          <w:rPr>
                            <w:rFonts w:hint="eastAsia"/>
                            <w:color w:val="0070C0"/>
                            <w:sz w:val="16"/>
                          </w:rPr>
                        </w:pPr>
                      </w:p>
                      <w:p>
                        <w:pPr>
                          <w:pStyle w:val="0"/>
                          <w:spacing w:line="0" w:lineRule="atLeast"/>
                          <w:ind w:leftChars="0" w:firstLine="0" w:firstLineChars="0"/>
                          <w:rPr>
                            <w:rFonts w:hint="eastAsia"/>
                            <w:color w:val="0070C0"/>
                            <w:sz w:val="16"/>
                          </w:rPr>
                        </w:pPr>
                        <w:r>
                          <w:rPr>
                            <w:rFonts w:hint="eastAsia" w:ascii="ＭＳ ゴシック" w:hAnsi="ＭＳ ゴシック" w:eastAsia="ＭＳ ゴシック"/>
                            <w:sz w:val="21"/>
                          </w:rPr>
                          <w:t>高知県高齢者保健福祉計画・介護保険事業支援計画</w:t>
                        </w:r>
                      </w:p>
                      <w:p>
                        <w:pPr>
                          <w:pStyle w:val="0"/>
                          <w:spacing w:line="0" w:lineRule="atLeast"/>
                          <w:ind w:leftChars="0" w:firstLine="0" w:firstLineChars="0"/>
                          <w:rPr>
                            <w:rFonts w:hint="eastAsia"/>
                            <w:color w:val="0070C0"/>
                            <w:sz w:val="16"/>
                          </w:rPr>
                        </w:pPr>
                        <w:r>
                          <w:rPr>
                            <w:rFonts w:hint="eastAsia"/>
                            <w:sz w:val="18"/>
                          </w:rPr>
                          <w:t>（老人福祉法、介護保険法）</w:t>
                        </w:r>
                      </w:p>
                      <w:p>
                        <w:pPr>
                          <w:pStyle w:val="0"/>
                          <w:ind w:leftChars="0" w:firstLine="0" w:firstLineChars="0"/>
                          <w:rPr>
                            <w:rFonts w:hint="eastAsia"/>
                            <w:color w:val="0070C0"/>
                            <w:sz w:val="16"/>
                          </w:rPr>
                        </w:pPr>
                      </w:p>
                      <w:p>
                        <w:pPr>
                          <w:pStyle w:val="0"/>
                          <w:spacing w:before="82" w:beforeLines="25" w:beforeAutospacing="0"/>
                          <w:ind w:leftChars="0" w:firstLine="0" w:firstLineChars="0"/>
                          <w:rPr>
                            <w:rFonts w:hint="eastAsia"/>
                            <w:sz w:val="18"/>
                          </w:rPr>
                        </w:pPr>
                        <w:r>
                          <w:rPr>
                            <w:rFonts w:hint="eastAsia" w:ascii="ＭＳ ゴシック" w:hAnsi="ＭＳ ゴシック" w:eastAsia="ＭＳ ゴシック"/>
                            <w:sz w:val="21"/>
                          </w:rPr>
                          <w:t>高知県障害者計画</w:t>
                        </w:r>
                        <w:r>
                          <w:rPr>
                            <w:rFonts w:hint="eastAsia"/>
                            <w:sz w:val="18"/>
                          </w:rPr>
                          <w:t>（障害者基本法）</w:t>
                        </w:r>
                      </w:p>
                      <w:p>
                        <w:pPr>
                          <w:pStyle w:val="0"/>
                          <w:rPr>
                            <w:rFonts w:hint="eastAsia"/>
                            <w:color w:val="0070C0"/>
                            <w:sz w:val="16"/>
                          </w:rPr>
                        </w:pPr>
                      </w:p>
                      <w:p>
                        <w:pPr>
                          <w:pStyle w:val="0"/>
                          <w:ind w:leftChars="0" w:firstLine="0" w:firstLineChars="0"/>
                          <w:rPr>
                            <w:rFonts w:hint="eastAsia"/>
                            <w:color w:val="0070C0"/>
                            <w:sz w:val="16"/>
                          </w:rPr>
                        </w:pPr>
                        <w:r>
                          <w:rPr>
                            <w:rFonts w:hint="eastAsia" w:ascii="ＭＳ ゴシック" w:hAnsi="ＭＳ ゴシック" w:eastAsia="ＭＳ ゴシック"/>
                            <w:sz w:val="21"/>
                          </w:rPr>
                          <w:t>高知県障害福祉計画</w:t>
                        </w:r>
                        <w:r>
                          <w:rPr>
                            <w:rFonts w:hint="eastAsia"/>
                            <w:sz w:val="18"/>
                          </w:rPr>
                          <w:t>（障害者自立支援法）</w:t>
                        </w:r>
                      </w:p>
                    </w:txbxContent>
                  </v:textbox>
                  <v:imagedata o:title=""/>
                  <w10:wrap type="none" anchorx="text" anchory="text"/>
                </v:roundrect>
                <v:roundrect id="オブジェクト 0" style="height:6644;width:4583;top:3130;left:6469;position:absolute;" o:spid="_x0000_s1030" o:allowincell="t" o:allowoverlap="t" filled="t" fillcolor="#ffffff" stroked="t" strokecolor="#92cddc" strokeweight="1pt" o:spt="2" arcsize="3498f">
                  <v:fill type="gradient" color2="#b6dde8" focus="100%"/>
                  <v:stroke filltype="solid"/>
                  <v:shadow on="t" color="#205867" opacity="32768f" offset="1pt,2pt" matrix="65536f,,,65536f,,"/>
                  <v:textbox style="layout-flow:horizontal;">
                    <w:txbxContent>
                      <w:p>
                        <w:pPr>
                          <w:pStyle w:val="0"/>
                          <w:spacing w:line="0" w:lineRule="atLeast"/>
                          <w:rPr>
                            <w:rFonts w:hint="default"/>
                            <w:color w:val="0070C0"/>
                            <w:sz w:val="20"/>
                          </w:rPr>
                        </w:pPr>
                      </w:p>
                      <w:p>
                        <w:pPr>
                          <w:pStyle w:val="0"/>
                          <w:spacing w:line="0" w:lineRule="atLeast"/>
                          <w:rPr>
                            <w:rFonts w:hint="default"/>
                            <w:color w:val="0070C0"/>
                            <w:sz w:val="20"/>
                          </w:rPr>
                        </w:pPr>
                      </w:p>
                      <w:p>
                        <w:pPr>
                          <w:pStyle w:val="0"/>
                          <w:spacing w:line="0" w:lineRule="atLeast"/>
                          <w:rPr>
                            <w:rFonts w:hint="default"/>
                            <w:color w:val="0070C0"/>
                            <w:sz w:val="20"/>
                          </w:rPr>
                        </w:pPr>
                      </w:p>
                      <w:p>
                        <w:pPr>
                          <w:pStyle w:val="0"/>
                          <w:spacing w:line="0" w:lineRule="atLeast"/>
                          <w:rPr>
                            <w:rFonts w:hint="default"/>
                            <w:color w:val="0070C0"/>
                            <w:sz w:val="20"/>
                          </w:rPr>
                        </w:pPr>
                        <w:r>
                          <w:rPr>
                            <w:rFonts w:hint="eastAsia" w:ascii="ＭＳ ゴシック" w:hAnsi="ＭＳ ゴシック" w:eastAsia="ＭＳ ゴシック"/>
                            <w:sz w:val="21"/>
                          </w:rPr>
                          <w:t>高知県がん対策推進計画</w:t>
                        </w:r>
                      </w:p>
                      <w:p>
                        <w:pPr>
                          <w:pStyle w:val="0"/>
                          <w:spacing w:line="0" w:lineRule="atLeast"/>
                          <w:rPr>
                            <w:rFonts w:hint="default"/>
                            <w:color w:val="0070C0"/>
                            <w:sz w:val="16"/>
                          </w:rPr>
                        </w:pPr>
                        <w:r>
                          <w:rPr>
                            <w:rFonts w:hint="eastAsia" w:ascii="ＭＳ 明朝" w:hAnsi="ＭＳ 明朝" w:eastAsia="ＭＳ 明朝"/>
                            <w:sz w:val="18"/>
                          </w:rPr>
                          <w:t>（が</w:t>
                        </w:r>
                        <w:r>
                          <w:rPr>
                            <w:rFonts w:hint="eastAsia"/>
                            <w:sz w:val="18"/>
                          </w:rPr>
                          <w:t>ん対策基本法、高知県がん対策推進条例）</w:t>
                        </w:r>
                      </w:p>
                      <w:p>
                        <w:pPr>
                          <w:pStyle w:val="0"/>
                          <w:spacing w:line="560" w:lineRule="atLeast"/>
                          <w:rPr>
                            <w:rFonts w:hint="eastAsia"/>
                            <w:sz w:val="16"/>
                          </w:rPr>
                        </w:pPr>
                      </w:p>
                      <w:p>
                        <w:pPr>
                          <w:pStyle w:val="0"/>
                          <w:spacing w:line="0" w:lineRule="atLeast"/>
                          <w:rPr>
                            <w:rFonts w:hint="default"/>
                            <w:color w:val="0070C0"/>
                            <w:sz w:val="16"/>
                            <w:u w:val="none" w:color="auto"/>
                          </w:rPr>
                        </w:pPr>
                        <w:r>
                          <w:rPr>
                            <w:rFonts w:hint="eastAsia" w:ascii="ＭＳ ゴシック" w:hAnsi="ＭＳ ゴシック" w:eastAsia="ＭＳ ゴシック"/>
                            <w:strike w:val="0"/>
                            <w:dstrike w:val="0"/>
                            <w:color w:val="000000"/>
                            <w:sz w:val="21"/>
                            <w:u w:val="none" w:color="auto"/>
                          </w:rPr>
                          <w:t>糖尿病性腎症重症化予防プログラム</w:t>
                        </w:r>
                      </w:p>
                      <w:p>
                        <w:pPr>
                          <w:pStyle w:val="0"/>
                          <w:spacing w:line="360" w:lineRule="auto"/>
                          <w:rPr>
                            <w:rFonts w:hint="default"/>
                            <w:color w:val="0070C0"/>
                            <w:sz w:val="16"/>
                            <w:u w:val="none" w:color="auto"/>
                          </w:rPr>
                        </w:pPr>
                      </w:p>
                      <w:p>
                        <w:pPr>
                          <w:pStyle w:val="0"/>
                          <w:spacing w:before="57" w:beforeLines="0" w:beforeAutospacing="0" w:line="0" w:lineRule="atLeast"/>
                          <w:rPr>
                            <w:rFonts w:hint="eastAsia" w:ascii="ＭＳ ゴシック" w:hAnsi="ＭＳ ゴシック" w:eastAsia="ＭＳ ゴシック"/>
                            <w:sz w:val="21"/>
                          </w:rPr>
                        </w:pPr>
                        <w:r>
                          <w:rPr>
                            <w:rFonts w:hint="eastAsia" w:ascii="ＭＳ ゴシック" w:hAnsi="ＭＳ ゴシック" w:eastAsia="ＭＳ ゴシック"/>
                            <w:strike w:val="0"/>
                            <w:dstrike w:val="0"/>
                            <w:color w:val="000000"/>
                            <w:sz w:val="21"/>
                            <w:u w:val="none" w:color="auto"/>
                          </w:rPr>
                          <w:t>高知県感染症予防計画</w:t>
                        </w:r>
                        <w:r>
                          <w:rPr>
                            <w:rFonts w:hint="eastAsia" w:ascii="ＭＳ 明朝" w:hAnsi="ＭＳ 明朝" w:eastAsia="ＭＳ 明朝"/>
                            <w:strike w:val="0"/>
                            <w:dstrike w:val="0"/>
                            <w:color w:val="000000"/>
                            <w:sz w:val="18"/>
                            <w:u w:val="none" w:color="auto"/>
                          </w:rPr>
                          <w:t>（感染症の予防及び感染症の患者に対する医療に関する法律）</w:t>
                        </w:r>
                      </w:p>
                      <w:p>
                        <w:pPr>
                          <w:pStyle w:val="0"/>
                          <w:spacing w:line="0" w:lineRule="atLeast"/>
                          <w:rPr>
                            <w:rFonts w:hint="eastAsia" w:ascii="ＭＳ ゴシック" w:hAnsi="ＭＳ ゴシック" w:eastAsia="ＭＳ ゴシック"/>
                            <w:sz w:val="21"/>
                          </w:rPr>
                        </w:pPr>
                      </w:p>
                      <w:p>
                        <w:pPr>
                          <w:pStyle w:val="0"/>
                          <w:spacing w:line="100" w:lineRule="atLeast"/>
                          <w:rPr>
                            <w:rFonts w:hint="eastAsia"/>
                            <w:sz w:val="16"/>
                          </w:rPr>
                        </w:pPr>
                      </w:p>
                      <w:p>
                        <w:pPr>
                          <w:pStyle w:val="0"/>
                          <w:spacing w:before="23" w:beforeLines="0" w:beforeAutospacing="0" w:line="0" w:lineRule="atLeast"/>
                          <w:rPr>
                            <w:rFonts w:hint="default"/>
                            <w:color w:val="0070C0"/>
                            <w:sz w:val="16"/>
                          </w:rPr>
                        </w:pPr>
                        <w:r>
                          <w:rPr>
                            <w:rFonts w:hint="eastAsia" w:ascii="ＭＳ ゴシック" w:hAnsi="ＭＳ ゴシック" w:eastAsia="ＭＳ ゴシック"/>
                            <w:sz w:val="21"/>
                          </w:rPr>
                          <w:t>高知県災害時医療救護計画</w:t>
                        </w:r>
                      </w:p>
                      <w:p>
                        <w:pPr>
                          <w:pStyle w:val="0"/>
                          <w:spacing w:line="520" w:lineRule="atLeast"/>
                          <w:rPr>
                            <w:rFonts w:hint="default"/>
                            <w:color w:val="0070C0"/>
                            <w:sz w:val="16"/>
                          </w:rPr>
                        </w:pPr>
                      </w:p>
                      <w:p>
                        <w:pPr>
                          <w:pStyle w:val="0"/>
                          <w:spacing w:line="0" w:lineRule="atLeast"/>
                          <w:rPr>
                            <w:rFonts w:hint="default"/>
                            <w:color w:val="0070C0"/>
                            <w:sz w:val="20"/>
                          </w:rPr>
                        </w:pPr>
                        <w:r>
                          <w:rPr>
                            <w:rFonts w:hint="eastAsia" w:ascii="ＭＳ ゴシック" w:hAnsi="ＭＳ ゴシック" w:eastAsia="ＭＳ ゴシック"/>
                            <w:sz w:val="21"/>
                          </w:rPr>
                          <w:t>高知県医療費適正化計画</w:t>
                        </w:r>
                      </w:p>
                      <w:p>
                        <w:pPr>
                          <w:pStyle w:val="0"/>
                          <w:spacing w:line="0" w:lineRule="atLeast"/>
                          <w:rPr>
                            <w:rFonts w:hint="eastAsia"/>
                            <w:b w:val="1"/>
                            <w:sz w:val="16"/>
                          </w:rPr>
                        </w:pPr>
                        <w:r>
                          <w:rPr>
                            <w:rFonts w:hint="eastAsia"/>
                            <w:sz w:val="18"/>
                          </w:rPr>
                          <w:t>（高齢者の医療の確保に関する法律）</w:t>
                        </w:r>
                      </w:p>
                    </w:txbxContent>
                  </v:textbox>
                  <v:imagedata o:title=""/>
                  <w10:wrap type="none" anchorx="text" anchory="text"/>
                </v:roundrect>
                <v:oval id="オブジェクト 0" style="height:748;width:9711;top:1853;left:1181;position:absolute;" o:spid="_x0000_s1031" o:allowincell="t" o:allowoverlap="t" filled="t" fillcolor="#ccc0d9" stroked="f" o:spt="3">
                  <v:fill/>
                  <v:textbox style="layout-flow:horizontal;">
                    <w:txbxContent>
                      <w:p>
                        <w:pPr>
                          <w:pStyle w:val="0"/>
                          <w:jc w:val="center"/>
                          <w:rPr>
                            <w:rFonts w:hint="default"/>
                          </w:rPr>
                        </w:pPr>
                        <w:r>
                          <w:rPr>
                            <w:rFonts w:hint="eastAsia"/>
                          </w:rPr>
                          <w:t>日本一の健康長寿県構想</w:t>
                        </w:r>
                      </w:p>
                    </w:txbxContent>
                  </v:textbox>
                  <v:imagedata o:title=""/>
                  <w10:wrap type="none" anchorx="text" anchory="text"/>
                </v:oval>
                <v:oval id="オブジェクト 0" style="height:628;width:1487;top:2811;left:8086;position:absolute;" o:spid="_x0000_s1032" o:allowincell="t" o:allowoverlap="t" filled="t" fillcolor="#ffffff" stroked="t" strokecolor="#d99594" strokeweight="1pt" o:spt="3">
                  <v:fill type="gradient" color2="#e5b8b7" focus="100%"/>
                  <v:stroke filltype="solid"/>
                  <v:shadow on="t" color="#622423" opacity="32768f" offset="1pt,2pt" matrix="65536f,,,65536f,,"/>
                  <v:textbox style="layout-flow:horizontal;">
                    <w:txbxContent>
                      <w:p>
                        <w:pPr>
                          <w:pStyle w:val="0"/>
                          <w:spacing w:line="0" w:lineRule="atLeast"/>
                          <w:jc w:val="center"/>
                          <w:rPr>
                            <w:rFonts w:hint="eastAsia"/>
                          </w:rPr>
                        </w:pPr>
                        <w:r>
                          <w:rPr>
                            <w:rFonts w:hint="eastAsia"/>
                            <w:spacing w:val="120"/>
                            <w:fitText w:val="680" w:id="1"/>
                          </w:rPr>
                          <w:t>医</w:t>
                        </w:r>
                        <w:r>
                          <w:rPr>
                            <w:rFonts w:hint="eastAsia"/>
                            <w:fitText w:val="680" w:id="1"/>
                          </w:rPr>
                          <w:t>療</w:t>
                        </w:r>
                      </w:p>
                    </w:txbxContent>
                  </v:textbox>
                  <v:imagedata o:title=""/>
                  <w10:wrap type="none" anchorx="text" anchory="text"/>
                </v:oval>
                <v:oval id="オブジェクト 0" style="height:653;width:2523;top:14594;left:4675;position:absolute;" o:spid="_x0000_s1033" o:allowincell="t" o:allowoverlap="t" filled="t" fillcolor="#ffffff" stroked="t" strokecolor="#d99594" strokeweight="1pt" o:spt="3">
                  <v:fill type="gradient" color2="#e5b8b7" focus="100%"/>
                  <v:stroke filltype="solid"/>
                  <v:shadow on="t" color="#622423" opacity="32768f" offset="1pt,2pt" matrix="65536f,,,65536f,,"/>
                  <v:textbox style="layout-flow:horizontal;">
                    <w:txbxContent>
                      <w:p>
                        <w:pPr>
                          <w:pStyle w:val="0"/>
                          <w:spacing w:line="0" w:lineRule="atLeast"/>
                          <w:jc w:val="center"/>
                          <w:rPr>
                            <w:rFonts w:hint="default"/>
                            <w:u w:val="single" w:color="auto"/>
                          </w:rPr>
                        </w:pPr>
                        <w:r>
                          <w:rPr>
                            <w:rFonts w:hint="eastAsia"/>
                            <w:spacing w:val="60"/>
                            <w:fitText w:val="1587" w:id="2"/>
                          </w:rPr>
                          <w:t>福祉・</w:t>
                        </w:r>
                        <w:r>
                          <w:rPr>
                            <w:rFonts w:hint="eastAsia"/>
                            <w:color w:val="000000"/>
                            <w:spacing w:val="60"/>
                            <w:u w:val="none" w:color="auto"/>
                            <w:fitText w:val="1587" w:id="2"/>
                          </w:rPr>
                          <w:t>介</w:t>
                        </w:r>
                        <w:r>
                          <w:rPr>
                            <w:rFonts w:hint="eastAsia"/>
                            <w:color w:val="000000"/>
                            <w:spacing w:val="3"/>
                            <w:u w:val="none" w:color="auto"/>
                            <w:fitText w:val="1587" w:id="2"/>
                          </w:rPr>
                          <w:t>護</w:t>
                        </w:r>
                      </w:p>
                    </w:txbxContent>
                  </v:textbox>
                  <v:imagedata o:title=""/>
                  <w10:wrap type="none" anchorx="text" anchory="text"/>
                </v:oval>
                <v:oval id="オブジェクト 0" style="height:649;width:1496;top:2790;left:2490;position:absolute;" o:spid="_x0000_s1034" o:allowincell="t" o:allowoverlap="t" filled="t" fillcolor="#ffffff" stroked="t" strokecolor="#d99594" strokeweight="1pt" o:spt="3">
                  <v:fill type="gradient" color2="#e5b8b7" focus="100%"/>
                  <v:stroke filltype="solid"/>
                  <v:shadow on="t" color="#622423" opacity="32768f" offset="1pt,2pt" matrix="65536f,,,65536f,,"/>
                  <v:textbox style="layout-flow:horizontal;">
                    <w:txbxContent>
                      <w:p>
                        <w:pPr>
                          <w:pStyle w:val="0"/>
                          <w:spacing w:line="0" w:lineRule="atLeast"/>
                          <w:rPr>
                            <w:rFonts w:hint="default"/>
                          </w:rPr>
                        </w:pPr>
                        <w:r>
                          <w:rPr>
                            <w:rFonts w:hint="eastAsia"/>
                            <w:spacing w:val="120"/>
                            <w:fitText w:val="680" w:id="3"/>
                          </w:rPr>
                          <w:t>保</w:t>
                        </w:r>
                        <w:r>
                          <w:rPr>
                            <w:rFonts w:hint="eastAsia"/>
                            <w:fitText w:val="680" w:id="3"/>
                          </w:rPr>
                          <w:t>健</w:t>
                        </w:r>
                      </w:p>
                    </w:txbxContent>
                  </v:textbox>
                  <v:imagedata o:title=""/>
                  <w10:wrap type="none" anchorx="text" anchory="text"/>
                </v:oval>
                <v:rect id="オブジェクト 0" style="height:381;width:2132;top:3606;left:1062;position:absolute;" o:spid="_x0000_s1035" o:allowincell="t" o:allowoverlap="t" filled="t" fillcolor="#009dc0" stroked="f" o:spt="1">
                  <v:fill/>
                  <v:textbox style="layout-flow:horizontal;">
                    <w:txbxContent>
                      <w:p>
                        <w:pPr>
                          <w:pStyle w:val="0"/>
                          <w:spacing w:line="0" w:lineRule="atLeast"/>
                          <w:rPr>
                            <w:rFonts w:hint="default"/>
                            <w:color w:val="FFFFFF"/>
                            <w:sz w:val="18"/>
                          </w:rPr>
                        </w:pPr>
                        <w:r>
                          <w:rPr>
                            <w:rFonts w:hint="eastAsia"/>
                            <w:color w:val="FFFFFF"/>
                            <w:sz w:val="21"/>
                          </w:rPr>
                          <w:t>健康づくりの推進</w:t>
                        </w:r>
                      </w:p>
                    </w:txbxContent>
                  </v:textbox>
                  <v:imagedata o:title=""/>
                  <w10:wrap type="none" anchorx="text" anchory="text"/>
                </v:rect>
                <v:rect id="オブジェクト 0" style="height:379;width:1492;top:5497;left:1062;position:absolute;" o:spid="_x0000_s1036" o:allowincell="t" o:allowoverlap="t" filled="t" fillcolor="#009dc0" stroked="f" o:spt="1">
                  <v:fill/>
                  <v:textbox style="layout-flow:horizontal;">
                    <w:txbxContent>
                      <w:p>
                        <w:pPr>
                          <w:pStyle w:val="0"/>
                          <w:spacing w:line="0" w:lineRule="atLeast"/>
                          <w:rPr>
                            <w:rFonts w:hint="default"/>
                            <w:color w:val="FFFFFF"/>
                            <w:sz w:val="18"/>
                          </w:rPr>
                        </w:pPr>
                        <w:r>
                          <w:rPr>
                            <w:rFonts w:hint="eastAsia"/>
                            <w:color w:val="FFFFFF"/>
                            <w:sz w:val="21"/>
                          </w:rPr>
                          <w:t>食育の推進</w:t>
                        </w:r>
                      </w:p>
                    </w:txbxContent>
                  </v:textbox>
                  <v:imagedata o:title=""/>
                  <w10:wrap type="none" anchorx="text" anchory="text"/>
                </v:rect>
                <v:rect id="オブジェクト 0" style="height:368;width:2303;top:6233;left:1058;position:absolute;" o:spid="_x0000_s1037" o:allowincell="t" o:allowoverlap="t" filled="t" fillcolor="#009dc0" stroked="f" o:spt="1">
                  <v:fill/>
                  <v:textbox style="layout-flow:horizontal;">
                    <w:txbxContent>
                      <w:p>
                        <w:pPr>
                          <w:pStyle w:val="0"/>
                          <w:spacing w:line="0" w:lineRule="atLeast"/>
                          <w:rPr>
                            <w:rFonts w:hint="default"/>
                            <w:color w:val="FFFFFF"/>
                            <w:sz w:val="18"/>
                          </w:rPr>
                        </w:pPr>
                        <w:r>
                          <w:rPr>
                            <w:rFonts w:hint="eastAsia"/>
                            <w:color w:val="FFFFFF"/>
                            <w:sz w:val="21"/>
                          </w:rPr>
                          <w:t>歯科保健対策の推進</w:t>
                        </w:r>
                      </w:p>
                    </w:txbxContent>
                  </v:textbox>
                  <v:imagedata o:title=""/>
                  <w10:wrap type="none" anchorx="text" anchory="text"/>
                </v:rect>
                <v:rect id="オブジェクト 0" style="height:399;width:2046;top:3602;left:6536;position:absolute;" o:spid="_x0000_s1038" o:allowincell="t" o:allowoverlap="t" filled="t" fillcolor="#009dc0" stroked="f" o:spt="1">
                  <v:fill/>
                  <v:textbox style="layout-flow:horizontal;">
                    <w:txbxContent>
                      <w:p>
                        <w:pPr>
                          <w:pStyle w:val="0"/>
                          <w:spacing w:line="0" w:lineRule="atLeast"/>
                          <w:jc w:val="center"/>
                          <w:rPr>
                            <w:rFonts w:hint="default"/>
                            <w:color w:val="FFFFFF"/>
                            <w:sz w:val="18"/>
                          </w:rPr>
                        </w:pPr>
                        <w:r>
                          <w:rPr>
                            <w:rFonts w:hint="eastAsia"/>
                            <w:color w:val="FFFFFF"/>
                            <w:sz w:val="21"/>
                          </w:rPr>
                          <w:t>がん対策の推進</w:t>
                        </w:r>
                      </w:p>
                    </w:txbxContent>
                  </v:textbox>
                  <v:imagedata o:title=""/>
                  <w10:wrap type="none" anchorx="text" anchory="text"/>
                </v:rect>
                <v:rect id="オブジェクト 0" style="height:379;width:2369;top:4704;left:6536;position:absolute;" o:spid="_x0000_s1039" o:allowincell="t" o:allowoverlap="t" filled="t" fillcolor="#009dc0" stroked="f" o:spt="1">
                  <v:fill/>
                  <v:textbox style="layout-flow:horizontal;">
                    <w:txbxContent>
                      <w:p>
                        <w:pPr>
                          <w:pStyle w:val="0"/>
                          <w:spacing w:line="0" w:lineRule="atLeast"/>
                          <w:rPr>
                            <w:rFonts w:hint="default"/>
                            <w:color w:val="FFFFFF"/>
                            <w:sz w:val="18"/>
                          </w:rPr>
                        </w:pPr>
                        <w:r>
                          <w:rPr>
                            <w:rFonts w:hint="eastAsia"/>
                            <w:strike w:val="0"/>
                            <w:dstrike w:val="0"/>
                            <w:color w:val="FFFFFF"/>
                            <w:sz w:val="21"/>
                            <w:u w:val="none" w:color="auto"/>
                          </w:rPr>
                          <w:t>糖尿病の重症化予防</w:t>
                        </w:r>
                      </w:p>
                    </w:txbxContent>
                  </v:textbox>
                  <v:imagedata o:title=""/>
                  <w10:wrap type="none" anchorx="text" anchory="text"/>
                </v:rect>
                <v:rect id="オブジェクト 0" style="height:425;width:2136;top:6646;left:6536;position:absolute;" o:spid="_x0000_s1040" o:allowincell="t" o:allowoverlap="t" filled="t" fillcolor="#009dc0" stroked="f" o:spt="1">
                  <v:fill/>
                  <v:textbox style="layout-flow:horizontal;">
                    <w:txbxContent>
                      <w:p>
                        <w:pPr>
                          <w:pStyle w:val="0"/>
                          <w:spacing w:line="0" w:lineRule="atLeast"/>
                          <w:jc w:val="center"/>
                          <w:rPr>
                            <w:rFonts w:hint="default"/>
                            <w:color w:val="FFFFFF"/>
                            <w:sz w:val="18"/>
                          </w:rPr>
                        </w:pPr>
                        <w:r>
                          <w:rPr>
                            <w:rFonts w:hint="eastAsia"/>
                            <w:color w:val="FFFFFF"/>
                            <w:sz w:val="21"/>
                          </w:rPr>
                          <w:t>災害時の医療救護</w:t>
                        </w:r>
                      </w:p>
                    </w:txbxContent>
                  </v:textbox>
                  <v:imagedata o:title=""/>
                  <w10:wrap type="none" anchorx="text" anchory="text"/>
                </v:rect>
                <v:rect id="オブジェクト 0" style="height:385;width:2110;top:7495;left:1058;position:absolute;" o:spid="_x0000_s1041" o:allowincell="t" o:allowoverlap="t" filled="t" fillcolor="#009dc0" stroked="f" o:spt="1">
                  <v:fill/>
                  <v:textbox style="layout-flow:horizontal;">
                    <w:txbxContent>
                      <w:p>
                        <w:pPr>
                          <w:pStyle w:val="0"/>
                          <w:spacing w:line="0" w:lineRule="atLeast"/>
                          <w:rPr>
                            <w:rFonts w:hint="default"/>
                            <w:color w:val="FFFFFF"/>
                            <w:sz w:val="18"/>
                          </w:rPr>
                        </w:pPr>
                        <w:r>
                          <w:rPr>
                            <w:rFonts w:hint="eastAsia"/>
                            <w:color w:val="FFFFFF"/>
                            <w:sz w:val="21"/>
                          </w:rPr>
                          <w:t>自殺対策の推進</w:t>
                        </w:r>
                      </w:p>
                    </w:txbxContent>
                  </v:textbox>
                  <v:imagedata o:title=""/>
                  <w10:wrap type="none" anchorx="text" anchory="text"/>
                </v:rect>
                <v:rect id="オブジェクト 0" style="height:394;width:4456;top:7487;left:6536;position:absolute;" o:spid="_x0000_s1042" o:allowincell="t" o:allowoverlap="t" filled="t" fillcolor="#009dc0" stroked="f" o:spt="1">
                  <v:fill/>
                  <v:textbox style="layout-flow:horizontal;">
                    <w:txbxContent>
                      <w:p>
                        <w:pPr>
                          <w:pStyle w:val="0"/>
                          <w:spacing w:line="0" w:lineRule="atLeast"/>
                          <w:rPr>
                            <w:rFonts w:hint="default"/>
                            <w:color w:val="FFFFFF"/>
                            <w:sz w:val="16"/>
                          </w:rPr>
                        </w:pPr>
                        <w:r>
                          <w:rPr>
                            <w:rFonts w:hint="eastAsia"/>
                            <w:color w:val="FFFFFF"/>
                            <w:sz w:val="18"/>
                          </w:rPr>
                          <w:t>健康保持、医療の効率的な提供による医療費適正化</w:t>
                        </w:r>
                      </w:p>
                    </w:txbxContent>
                  </v:textbox>
                  <v:imagedata o:title=""/>
                  <w10:wrap type="none" anchorx="text" anchory="text"/>
                </v:rect>
                <v:rect id="オブジェクト 0" style="height:380;width:2099;top:13056;left:2960;position:absolute;" o:spid="_x0000_s1043" o:allowincell="t" o:allowoverlap="t" filled="t" fillcolor="#009dc0" stroked="f" o:spt="1">
                  <v:fill/>
                  <v:textbox style="layout-flow:horizontal;">
                    <w:txbxContent>
                      <w:p>
                        <w:pPr>
                          <w:pStyle w:val="0"/>
                          <w:spacing w:line="0" w:lineRule="atLeast"/>
                          <w:rPr>
                            <w:rFonts w:hint="default"/>
                            <w:color w:val="FFFFFF"/>
                            <w:sz w:val="21"/>
                          </w:rPr>
                        </w:pPr>
                        <w:r>
                          <w:rPr>
                            <w:rFonts w:hint="eastAsia"/>
                            <w:color w:val="FFFFFF"/>
                            <w:sz w:val="21"/>
                          </w:rPr>
                          <w:t>障害者施策の推進</w:t>
                        </w:r>
                      </w:p>
                    </w:txbxContent>
                  </v:textbox>
                  <v:imagedata o:title=""/>
                  <w10:wrap type="none" anchorx="text" anchory="text"/>
                </v:rect>
                <v:rect id="オブジェクト 0" style="height:380;width:2353;top:13791;left:2960;position:absolute;" o:spid="_x0000_s1044" o:allowincell="t" o:allowoverlap="t" filled="t" fillcolor="#009dc0" stroked="f" o:spt="1">
                  <v:fill/>
                  <v:textbox style="layout-flow:horizontal;">
                    <w:txbxContent>
                      <w:p>
                        <w:pPr>
                          <w:pStyle w:val="0"/>
                          <w:spacing w:line="0" w:lineRule="atLeast"/>
                          <w:rPr>
                            <w:rFonts w:hint="default"/>
                            <w:color w:val="FFFFFF"/>
                            <w:sz w:val="18"/>
                          </w:rPr>
                        </w:pPr>
                        <w:r>
                          <w:rPr>
                            <w:rFonts w:hint="eastAsia"/>
                            <w:color w:val="FFFFFF"/>
                            <w:sz w:val="21"/>
                          </w:rPr>
                          <w:t>障害福祉事業の推進</w:t>
                        </w:r>
                      </w:p>
                    </w:txbxContent>
                  </v:textbox>
                  <v:imagedata o:title=""/>
                  <w10:wrap type="none" anchorx="text" anchory="text"/>
                </v:rect>
                <v:rect id="オブジェクト 0" style="height:380;width:4035;top:12036;left:2960;position:absolute;" o:spid="_x0000_s1045" o:allowincell="t" o:allowoverlap="t" filled="t" fillcolor="#009dc0" stroked="f" o:spt="1">
                  <v:fill/>
                  <v:textbox style="layout-flow:horizontal;">
                    <w:txbxContent>
                      <w:p>
                        <w:pPr>
                          <w:pStyle w:val="0"/>
                          <w:spacing w:line="0" w:lineRule="atLeast"/>
                          <w:rPr>
                            <w:rFonts w:hint="default"/>
                            <w:color w:val="FFFFFF"/>
                            <w:sz w:val="18"/>
                          </w:rPr>
                        </w:pPr>
                        <w:r>
                          <w:rPr>
                            <w:rFonts w:hint="eastAsia"/>
                            <w:color w:val="FFFFFF"/>
                            <w:sz w:val="21"/>
                          </w:rPr>
                          <w:t>高齢者福祉対策・介護保険事業の推進</w:t>
                        </w:r>
                      </w:p>
                    </w:txbxContent>
                  </v:textbox>
                  <v:imagedata o:title=""/>
                  <w10:wrap type="none" anchorx="text" anchory="text"/>
                </v:rect>
                <v:rect id="オブジェクト 0" style="height:380;width:1842;top:11286;left:2960;position:absolute;" o:spid="_x0000_s1046" o:allowincell="t" o:allowoverlap="t" filled="t" fillcolor="#009dc0" stroked="f" o:spt="1">
                  <v:fill/>
                  <v:textbox style="layout-flow:horizontal;">
                    <w:txbxContent>
                      <w:p>
                        <w:pPr>
                          <w:pStyle w:val="0"/>
                          <w:spacing w:line="0" w:lineRule="atLeast"/>
                          <w:rPr>
                            <w:rFonts w:hint="default"/>
                            <w:color w:val="FFFFFF"/>
                            <w:sz w:val="18"/>
                          </w:rPr>
                        </w:pPr>
                        <w:r>
                          <w:rPr>
                            <w:rFonts w:hint="eastAsia"/>
                            <w:color w:val="FFFFFF"/>
                            <w:sz w:val="21"/>
                          </w:rPr>
                          <w:t>地域福祉の推進</w:t>
                        </w:r>
                      </w:p>
                    </w:txbxContent>
                  </v:textbox>
                  <v:imagedata o:title=""/>
                  <w10:wrap type="none" anchorx="text" anchory="text"/>
                </v:re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オブジェクト 0" style="height:1304;width:510;top:9878;left:9351;position:absolute;rotation:35;" o:spid="_x0000_s1047" o:allowincell="t" o:allowoverlap="t" filled="t" fillcolor="#e5dfec" stroked="f" o:spt="70" type="#_x0000_t70" adj="5400,10800">
                  <v:fill/>
                  <v:textbox style="layout-flow:horizontal;"/>
                  <v:imagedata o:title=""/>
                  <w10:wrap type="none" anchorx="text" anchory="text"/>
                </v:shape>
                <v:rect id="オブジェクト 0" style="height:382;width:3617;top:8288;left:1062;position:absolute;" o:spid="_x0000_s1048" o:allowincell="t" o:allowoverlap="t" filled="t" fillcolor="#009dc0" stroked="f" o:spt="1">
                  <v:fill/>
                  <v:stroke linestyle="single" endcap="flat" dashstyle="solid"/>
                  <v:textbox style="layout-flow:horizontal;">
                    <w:txbxContent>
                      <w:p>
                        <w:pPr>
                          <w:pStyle w:val="0"/>
                          <w:spacing w:line="0" w:lineRule="atLeast"/>
                          <w:rPr>
                            <w:rFonts w:hint="eastAsia"/>
                            <w:color w:val="FFFFFF"/>
                          </w:rPr>
                        </w:pPr>
                        <w:r>
                          <w:rPr>
                            <w:rFonts w:hint="eastAsia"/>
                            <w:color w:val="FFFFFF"/>
                            <w:sz w:val="21"/>
                            <w:u w:val="none" w:color="auto"/>
                          </w:rPr>
                          <w:t>アルコール健康障害対策等の推進</w:t>
                        </w:r>
                      </w:p>
                    </w:txbxContent>
                  </v:textbox>
                  <v:imagedata o:title=""/>
                  <w10:wrap type="none" anchorx="text" anchory="text"/>
                </v:rect>
                <v:shape id="オブジェクト 0" style="height:1304;width:510;top:9897;left:2068;position:absolute;rotation:325;" o:spid="_x0000_s1049" o:allowincell="t" o:allowoverlap="t" filled="t" fillcolor="#e5dfec" stroked="f" o:spt="70" type="#_x0000_t70" adj="5400,10800">
                  <v:fill/>
                  <v:textbox style="layout-flow:horizontal;"/>
                  <v:imagedata o:title=""/>
                  <w10:wrap type="none" anchorx="text" anchory="text"/>
                </v:shape>
                <v:shape id="オブジェクト 0" style="height:800;width:488;top:5601;left:5767;position:absolute;rotation:91;" o:spid="_x0000_s1050" o:allowincell="t" o:allowoverlap="t" filled="t" fillcolor="#e5dfec" stroked="f" o:spt="70" type="#_x0000_t70" adj="5400,10800">
                  <v:fill/>
                  <v:textbox style="layout-flow:horizontal;"/>
                  <v:imagedata o:title=""/>
                  <w10:wrap type="none" anchorx="text" anchory="text"/>
                </v:shape>
                <v:rect id="オブジェクト 0" style="height:429;width:2179;top:5512;left:6536;position:absolute;" o:spid="_x0000_s1051" o:allowincell="t" o:allowoverlap="t" filled="t" fillcolor="#009dc0" stroked="f" o:spt="1">
                  <v:fill/>
                  <v:textbox style="layout-flow:horizontal;">
                    <w:txbxContent>
                      <w:p>
                        <w:pPr>
                          <w:pStyle w:val="0"/>
                          <w:spacing w:line="0" w:lineRule="atLeast"/>
                          <w:rPr>
                            <w:rFonts w:hint="default"/>
                            <w:color w:val="FFFFFF"/>
                            <w:sz w:val="18"/>
                          </w:rPr>
                        </w:pPr>
                        <w:r>
                          <w:rPr>
                            <w:rFonts w:hint="eastAsia"/>
                            <w:color w:val="FFFFFF"/>
                            <w:sz w:val="21"/>
                          </w:rPr>
                          <w:t>感染症対策の推進</w:t>
                        </w:r>
                      </w:p>
                    </w:txbxContent>
                  </v:textbox>
                  <v:imagedata o:title=""/>
                  <w10:wrap type="none" anchorx="text" anchory="text"/>
                </v:rect>
                <v:oval id="オブジェクト 0" style="height:1962;width:6607;top:9309;left:2674;position:absolute;" o:spid="_x0000_s1052" o:allowincell="t" o:allowoverlap="t" filled="t" fillcolor="#f2f2f2" stroked="t" strokecolor="#c4bc96" strokeweight="0.75pt" o:spt="3">
                  <v:fill type="gradient" color2="#ffffff" focus="100%" rotate="t"/>
                  <v:stroke filltype="solid"/>
                  <v:textbox style="layout-flow:horizontal;">
                    <w:txbxContent>
                      <w:p>
                        <w:pPr>
                          <w:pStyle w:val="0"/>
                          <w:spacing w:line="0" w:lineRule="atLeast"/>
                          <w:rPr>
                            <w:rFonts w:hint="default"/>
                            <w:color w:val="FF0000"/>
                          </w:rPr>
                        </w:pPr>
                      </w:p>
                    </w:txbxContent>
                  </v:textbox>
                  <v:imagedata o:title=""/>
                  <w10:wrap type="none" anchorx="text" anchory="text"/>
                </v:oval>
                <v:shapetype id="_x0000_t202" coordsize="21600,21600" o:spt="202" path="m,l,21600r21600,l21600,xe">
                  <v:stroke joinstyle="miter"/>
                  <v:path gradientshapeok="t" o:connecttype="rect"/>
                </v:shapetype>
                <v:shape id="オブジェクト 0" style="height:480;width:2781;top:9054;left:4651;position:absolute;" o:spid="_x0000_s1053" o:allowincell="t" o:allowoverlap="t" filled="t" fillcolor="#c0c0c0" stroked="f" o:spt="202" type="#_x0000_t202">
                  <v:fill/>
                  <v:stroke linestyle="single" endcap="flat" dashstyle="solid"/>
                  <v:textbox style="layout-flow:horizontal;">
                    <w:txbxContent>
                      <w:p>
                        <w:pPr>
                          <w:pStyle w:val="0"/>
                          <w:jc w:val="center"/>
                          <w:rPr>
                            <w:rFonts w:hint="eastAsia"/>
                          </w:rPr>
                        </w:pPr>
                        <w:r>
                          <w:rPr>
                            <w:rFonts w:hint="eastAsia"/>
                          </w:rPr>
                          <w:t>医療提供体制の確保</w:t>
                        </w:r>
                      </w:p>
                    </w:txbxContent>
                  </v:textbox>
                  <v:imagedata o:title=""/>
                  <w10:wrap type="none" anchorx="text" anchory="text"/>
                </v:shape>
                <v:rect id="オブジェクト 0" style="height:392;width:2395;top:4557;left:1062;position:absolute;" o:spid="_x0000_s1054" o:allowincell="t" o:allowoverlap="t" filled="t" fillcolor="#009dc0" stroked="f" o:spt="1">
                  <v:fill/>
                  <v:textbox style="layout-flow:horizontal;">
                    <w:txbxContent>
                      <w:p>
                        <w:pPr>
                          <w:pStyle w:val="0"/>
                          <w:spacing w:line="0" w:lineRule="atLeast"/>
                          <w:rPr>
                            <w:rFonts w:hint="default"/>
                            <w:color w:val="FFFFFF"/>
                            <w:sz w:val="18"/>
                          </w:rPr>
                        </w:pPr>
                        <w:r>
                          <w:rPr>
                            <w:rFonts w:hint="eastAsia"/>
                            <w:color w:val="FFFFFF"/>
                            <w:sz w:val="21"/>
                          </w:rPr>
                          <w:t>循環器病対策の推進</w:t>
                        </w:r>
                      </w:p>
                    </w:txbxContent>
                  </v:textbox>
                  <v:imagedata o:title=""/>
                  <w10:wrap type="none" anchorx="text" anchory="text"/>
                </v:rect>
                <v:shape id="オブジェクト 0" style="height:1405;width:5688;top:9656;left:3248;position:absolute;" o:spid="_x0000_s1055"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0" w:lineRule="atLeast"/>
                          <w:rPr>
                            <w:rFonts w:hint="eastAsia"/>
                            <w:sz w:val="16"/>
                          </w:rPr>
                        </w:pPr>
                        <w:r>
                          <w:rPr>
                            <w:rFonts w:hint="eastAsia" w:ascii="ＭＳ ゴシック" w:hAnsi="ＭＳ ゴシック" w:eastAsia="ＭＳ ゴシック"/>
                            <w:b w:val="1"/>
                            <w:sz w:val="24"/>
                          </w:rPr>
                          <w:t>高知県保健医療計画</w:t>
                        </w:r>
                        <w:r>
                          <w:rPr>
                            <w:rFonts w:hint="eastAsia"/>
                            <w:sz w:val="20"/>
                          </w:rPr>
                          <w:t>（医療法）</w:t>
                        </w:r>
                      </w:p>
                      <w:p>
                        <w:pPr>
                          <w:pStyle w:val="0"/>
                          <w:spacing w:line="0" w:lineRule="atLeast"/>
                          <w:rPr>
                            <w:rFonts w:hint="eastAsia"/>
                            <w:color w:val="auto"/>
                            <w:sz w:val="16"/>
                          </w:rPr>
                        </w:pPr>
                        <w:r>
                          <w:rPr>
                            <w:rFonts w:hint="eastAsia"/>
                            <w:color w:val="auto"/>
                            <w:sz w:val="16"/>
                          </w:rPr>
                          <w:t>５疾病（がん、脳卒中、急性心筋梗塞、糖尿病、精神疾患）</w:t>
                        </w:r>
                      </w:p>
                      <w:p>
                        <w:pPr>
                          <w:pStyle w:val="0"/>
                          <w:spacing w:line="0" w:lineRule="atLeast"/>
                          <w:rPr>
                            <w:rFonts w:hint="eastAsia"/>
                          </w:rPr>
                        </w:pPr>
                        <w:r>
                          <w:rPr>
                            <w:rFonts w:hint="eastAsia"/>
                            <w:color w:val="auto"/>
                            <w:sz w:val="16"/>
                          </w:rPr>
                          <w:t>６事業（救急医療、周産期医療、小児救急を含む小児医療、へき地医療、新興感染症発生・まん延時における医療、災害時における医療）及び在宅医療の医療連携体制の構築、地域医療構想、外来医療計画、医師確保計画</w:t>
                        </w:r>
                      </w:p>
                    </w:txbxContent>
                  </v:textbox>
                  <v:imagedata o:title=""/>
                  <w10:wrap type="none" anchorx="text" anchory="text"/>
                </v:shape>
                <w10:wrap type="none" anchorx="text" anchory="text"/>
              </v:group>
            </w:pict>
          </mc:Fallback>
        </mc:AlternateContent>
      </w:r>
      <w:bookmarkStart w:id="0" w:name="_GoBack"/>
      <w:bookmarkEnd w:id="0"/>
    </w:p>
    <w:sectPr>
      <w:footerReference r:id="rId5" w:type="default"/>
      <w:pgSz w:w="11906" w:h="16838"/>
      <w:pgMar w:top="1418" w:right="1418" w:bottom="1418" w:left="1418" w:header="567" w:footer="720" w:gutter="0"/>
      <w:pgNumType w:fmt="numberInDash"/>
      <w:cols w:space="720"/>
      <w:noEndnote w:val="1"/>
      <w:textDirection w:val="lrTb"/>
      <w:docGrid w:type="linesAndChars" w:linePitch="350"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lr SVbN">
    <w:panose1 w:val="00000000000000000000"/>
    <w:charset w:val="00"/>
    <w:family w:val="roman"/>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 Pゴシック体S">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ヒラギノ明朝 Pro W3">
    <w:panose1 w:val="00000000000000000000"/>
    <w:charset w:val="80"/>
    <w:family w:val="roman"/>
    <w:pitch w:val="fixed"/>
    <w:sig w:usb0="00000000" w:usb1="00000000" w:usb2="00000000" w:usb3="00000000" w:csb0="00000200" w:csb1="00000000"/>
  </w:font>
  <w:font w:name="Mincho">
    <w:panose1 w:val="00000000000000000000"/>
    <w:charset w:val="80"/>
    <w:family w:val="roman"/>
    <w:pitch w:val="fixed"/>
    <w:sig w:usb0="00000000" w:usb1="00000000" w:usb2="00000000" w:usb3="00000000" w:csb0="00020000" w:csb1="00000000"/>
  </w:font>
  <w:font w:name="Meiryo UI">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游明朝 Light">
    <w:panose1 w:val="00000000000000000000"/>
    <w:charset w:val="80"/>
    <w:family w:val="roman"/>
    <w:notTrueType/>
    <w:pitch w:val="variable"/>
    <w:sig w:usb0="00000000" w:usb1="00000000" w:usb2="00000000" w:usb3="00000000" w:csb0="01008200" w:csb1="00000000"/>
  </w:font>
  <w:font w:name="HGP明朝E">
    <w:panose1 w:val="00000000000000000000"/>
    <w:charset w:val="80"/>
    <w:family w:val="roma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游明朝 Demibold">
    <w:panose1 w:val="00000000000000000000"/>
    <w:charset w:val="80"/>
    <w:family w:val="roman"/>
    <w:notTrueType/>
    <w:pitch w:val="variable"/>
    <w:sig w:usb0="00000000" w:usb1="00000000" w:usb2="00000000" w:usb3="00000000" w:csb0="01008200" w:csb1="00000000"/>
  </w:font>
  <w:font w:name="Yu Gothic UI Semilight">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- 2 -</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oNotTrackFormatting/>
  <w:defaultTabStop w:val="720"/>
  <w:hyphenationZone w:val="0"/>
  <w:doNotHyphenateCaps/>
  <w:defaultTableStyle w:val="45"/>
  <w:drawingGridHorizontalSpacing w:val="225"/>
  <w:drawingGridVerticalSpacing w:val="175"/>
  <w:displayVerticalDrawingGridEvery w:val="2"/>
  <w:doNotShadeFormData/>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note text"/>
    <w:basedOn w:val="0"/>
    <w:next w:val="15"/>
    <w:link w:val="0"/>
    <w:uiPriority w:val="0"/>
    <w:semiHidden/>
    <w:pPr>
      <w:overflowPunct w:val="1"/>
      <w:adjustRightInd w:val="1"/>
      <w:snapToGrid w:val="0"/>
      <w:jc w:val="left"/>
      <w:textAlignment w:val="auto"/>
    </w:pPr>
    <w:rPr>
      <w:rFonts w:ascii="Century" w:hAnsi="Century" w:eastAsia="HG丸ｺﾞｼｯｸM-PRO"/>
      <w:color w:val="auto"/>
      <w:kern w:val="2"/>
      <w:sz w:val="20"/>
    </w:rPr>
  </w:style>
  <w:style w:type="character" w:styleId="16">
    <w:name w:val="footnote reference"/>
    <w:basedOn w:val="10"/>
    <w:next w:val="16"/>
    <w:link w:val="0"/>
    <w:uiPriority w:val="0"/>
    <w:semiHidden/>
    <w:rPr>
      <w:vertAlign w:val="superscript"/>
    </w:rPr>
  </w:style>
  <w:style w:type="character" w:styleId="17" w:customStyle="1">
    <w:name w:val="section031"/>
    <w:basedOn w:val="10"/>
    <w:next w:val="17"/>
    <w:link w:val="0"/>
    <w:uiPriority w:val="0"/>
    <w:qFormat/>
    <w:rPr>
      <w:rFonts w:ascii="lr SVbN" w:hAnsi="lr SVbN"/>
      <w:color w:val="333333"/>
      <w:sz w:val="27"/>
      <w:u w:val="none" w:color="auto"/>
    </w:rPr>
  </w:style>
  <w:style w:type="paragraph" w:styleId="18">
    <w:name w:val="Body Text Indent"/>
    <w:basedOn w:val="0"/>
    <w:next w:val="18"/>
    <w:link w:val="0"/>
    <w:uiPriority w:val="0"/>
    <w:pPr>
      <w:overflowPunct w:val="1"/>
      <w:adjustRightInd w:val="1"/>
      <w:ind w:left="210" w:hanging="210" w:hangingChars="100"/>
      <w:textAlignment w:val="auto"/>
    </w:pPr>
    <w:rPr>
      <w:kern w:val="2"/>
      <w:sz w:val="21"/>
    </w:rPr>
  </w:style>
  <w:style w:type="paragraph" w:styleId="19">
    <w:name w:val="caption"/>
    <w:basedOn w:val="0"/>
    <w:next w:val="0"/>
    <w:link w:val="0"/>
    <w:uiPriority w:val="0"/>
    <w:semiHidden/>
    <w:qFormat/>
    <w:pPr>
      <w:overflowPunct w:val="1"/>
      <w:adjustRightInd w:val="1"/>
      <w:textAlignment w:val="auto"/>
    </w:pPr>
    <w:rPr>
      <w:rFonts w:ascii="Century" w:hAnsi="Century" w:eastAsia="HG丸ｺﾞｼｯｸM-PRO"/>
      <w:b w:val="1"/>
      <w:color w:val="auto"/>
      <w:kern w:val="2"/>
      <w:sz w:val="21"/>
    </w:rPr>
  </w:style>
  <w:style w:type="paragraph" w:styleId="20">
    <w:name w:val="Balloon Text"/>
    <w:basedOn w:val="0"/>
    <w:next w:val="20"/>
    <w:link w:val="0"/>
    <w:uiPriority w:val="0"/>
    <w:semiHidden/>
    <w:rPr>
      <w:rFonts w:ascii="Arial" w:hAnsi="Arial" w:eastAsia="ＭＳ ゴシック"/>
      <w:sz w:val="18"/>
    </w:rPr>
  </w:style>
  <w:style w:type="paragraph" w:styleId="21">
    <w:name w:val="footer"/>
    <w:basedOn w:val="0"/>
    <w:next w:val="21"/>
    <w:link w:val="27"/>
    <w:uiPriority w:val="0"/>
    <w:pPr>
      <w:tabs>
        <w:tab w:val="center" w:leader="none" w:pos="4252"/>
        <w:tab w:val="right" w:leader="none" w:pos="8504"/>
      </w:tabs>
      <w:snapToGrid w:val="0"/>
    </w:pPr>
  </w:style>
  <w:style w:type="character" w:styleId="22">
    <w:name w:val="page number"/>
    <w:basedOn w:val="10"/>
    <w:next w:val="22"/>
    <w:link w:val="0"/>
    <w:uiPriority w:val="0"/>
  </w:style>
  <w:style w:type="character" w:styleId="23" w:customStyle="1">
    <w:name w:val="font051"/>
    <w:basedOn w:val="10"/>
    <w:next w:val="23"/>
    <w:link w:val="0"/>
    <w:uiPriority w:val="0"/>
    <w:qFormat/>
    <w:rPr>
      <w:sz w:val="20"/>
    </w:rPr>
  </w:style>
  <w:style w:type="paragraph" w:styleId="24">
    <w:name w:val="header"/>
    <w:basedOn w:val="0"/>
    <w:next w:val="24"/>
    <w:link w:val="0"/>
    <w:uiPriority w:val="0"/>
    <w:pPr>
      <w:tabs>
        <w:tab w:val="center" w:leader="none" w:pos="4252"/>
        <w:tab w:val="right" w:leader="none" w:pos="8504"/>
      </w:tabs>
      <w:snapToGrid w:val="0"/>
    </w:pPr>
  </w:style>
  <w:style w:type="paragraph" w:styleId="25">
    <w:name w:val="Date"/>
    <w:basedOn w:val="0"/>
    <w:next w:val="0"/>
    <w:link w:val="26"/>
    <w:uiPriority w:val="0"/>
  </w:style>
  <w:style w:type="character" w:styleId="26" w:customStyle="1">
    <w:name w:val="日付 (文字)"/>
    <w:basedOn w:val="10"/>
    <w:next w:val="26"/>
    <w:link w:val="25"/>
    <w:uiPriority w:val="0"/>
    <w:qFormat/>
    <w:rPr>
      <w:rFonts w:ascii="ＭＳ 明朝" w:hAnsi="ＭＳ 明朝"/>
      <w:color w:val="000000"/>
      <w:sz w:val="22"/>
    </w:rPr>
  </w:style>
  <w:style w:type="character" w:styleId="27" w:customStyle="1">
    <w:name w:val="フッター (文字)"/>
    <w:basedOn w:val="10"/>
    <w:next w:val="27"/>
    <w:link w:val="21"/>
    <w:uiPriority w:val="0"/>
    <w:qFormat/>
    <w:rPr>
      <w:rFonts w:ascii="ＭＳ 明朝" w:hAnsi="ＭＳ 明朝"/>
      <w:color w:val="000000"/>
      <w:sz w:val="22"/>
    </w:rPr>
  </w:style>
  <w:style w:type="character" w:styleId="28">
    <w:name w:val="endnote reference"/>
    <w:basedOn w:val="10"/>
    <w:next w:val="28"/>
    <w:link w:val="0"/>
    <w:uiPriority w:val="0"/>
    <w:semiHidden/>
    <w:rPr>
      <w:vertAlign w:val="superscript"/>
    </w:rPr>
  </w:style>
  <w:style w:type="paragraph" w:styleId="29">
    <w:name w:val="List Paragraph"/>
    <w:basedOn w:val="0"/>
    <w:next w:val="2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60" w:lineRule="exact"/>
      <w:ind w:left="840" w:leftChars="400" w:rightChars="0" w:firstLineChars="0"/>
      <w:contextualSpacing w:val="0"/>
      <w:mirrorIndents w:val="0"/>
      <w:jc w:val="both"/>
      <w:textAlignment w:val="auto"/>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30">
    <w:name w:val="HTML Typewriter"/>
    <w:basedOn w:val="10"/>
    <w:next w:val="30"/>
    <w:link w:val="0"/>
    <w:uiPriority w:val="0"/>
    <w:rPr>
      <w:rFonts w:ascii="ＭＳ ゴシック" w:hAnsi="ＭＳ ゴシック" w:eastAsia="ＭＳ ゴシック"/>
      <w:sz w:val="24"/>
    </w:rPr>
  </w:style>
  <w:style w:type="paragraph" w:styleId="31">
    <w:name w:val="Body Text Indent 2"/>
    <w:basedOn w:val="0"/>
    <w:next w:val="31"/>
    <w:link w:val="3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851" w:leftChars="400" w:rightChars="0" w:firstLineChars="0"/>
      <w:contextualSpacing w:val="0"/>
      <w:mirrorIndents w:val="0"/>
      <w:jc w:val="both"/>
      <w:outlineLvl w:val="9"/>
      <w15:collapsed w:val="0"/>
    </w:pPr>
    <w:rPr>
      <w:rFonts w:ascii="HG丸ｺﾞｼｯｸM-PRO" w:hAnsi="HG丸ｺﾞｼｯｸM-PRO" w:eastAsia="HG丸ｺﾞｼｯｸM-PRO"/>
      <w:dstrike w:val="0"/>
      <w:color w:val="auto"/>
      <w:w w:val="100"/>
      <w:sz w:val="22"/>
      <w:highlight w:val="none"/>
      <w:u w:val="none" w:color="auto"/>
      <w:bdr w:val="none" w:color="auto" w:sz="0" w:space="0"/>
      <w:shd w:val="clear" w:color="auto" w:fill="auto"/>
      <w:vertAlign w:val="baseline"/>
      <w:em w:val="none"/>
    </w:rPr>
  </w:style>
  <w:style w:type="character" w:styleId="32" w:customStyle="1">
    <w:name w:val="本文インデント 2 (文字)"/>
    <w:basedOn w:val="10"/>
    <w:next w:val="32"/>
    <w:link w:val="31"/>
    <w:uiPriority w:val="0"/>
    <w:rPr>
      <w:rFonts w:ascii="HG丸ｺﾞｼｯｸM-PRO" w:hAnsi="HG丸ｺﾞｼｯｸM-PRO" w:eastAsia="HG丸ｺﾞｼｯｸM-PRO"/>
      <w:sz w:val="22"/>
    </w:rPr>
  </w:style>
  <w:style w:type="character" w:styleId="33" w:customStyle="1">
    <w:name w:val="ft"/>
    <w:basedOn w:val="10"/>
    <w:next w:val="33"/>
    <w:link w:val="0"/>
    <w:uiPriority w:val="0"/>
  </w:style>
  <w:style w:type="character" w:styleId="34" w:customStyle="1">
    <w:name w:val="ヘッダー (文字)"/>
    <w:basedOn w:val="10"/>
    <w:next w:val="34"/>
    <w:link w:val="24"/>
    <w:uiPriority w:val="0"/>
    <w:rPr>
      <w:rFonts w:ascii="Century" w:hAnsi="Century" w:eastAsia="ＭＳ 明朝"/>
    </w:rPr>
  </w:style>
  <w:style w:type="character" w:styleId="35" w:customStyle="1">
    <w:name w:val="脚注文字列 (文字)"/>
    <w:basedOn w:val="10"/>
    <w:next w:val="35"/>
    <w:link w:val="15"/>
    <w:uiPriority w:val="0"/>
    <w:rPr>
      <w:rFonts w:ascii="Times New Roman" w:hAnsi="Times New Roman"/>
      <w:color w:val="000000"/>
      <w:sz w:val="24"/>
    </w:rPr>
  </w:style>
  <w:style w:type="character" w:styleId="36">
    <w:name w:val="Hyperlink"/>
    <w:next w:val="36"/>
    <w:link w:val="0"/>
    <w:uiPriority w:val="0"/>
    <w:rPr>
      <w:color w:val="0000FF"/>
      <w:u w:val="single" w:color="auto"/>
    </w:rPr>
  </w:style>
  <w:style w:type="paragraph" w:styleId="37">
    <w:name w:val="No Spacing"/>
    <w:next w:val="37"/>
    <w:link w:val="0"/>
    <w:uiPriority w:val="0"/>
    <w:qFormat/>
    <w:pPr>
      <w:widowControl w:val="0"/>
      <w:overflowPunct w:val="0"/>
      <w:adjustRightInd w:val="0"/>
      <w:jc w:val="both"/>
      <w:textAlignment w:val="baseline"/>
    </w:pPr>
    <w:rPr>
      <w:rFonts w:ascii="ＭＳ 明朝" w:hAnsi="ＭＳ 明朝"/>
      <w:color w:val="000000"/>
      <w:sz w:val="22"/>
    </w:rPr>
  </w:style>
  <w:style w:type="character" w:styleId="38" w:customStyle="1">
    <w:name w:val="font11"/>
    <w:basedOn w:val="10"/>
    <w:next w:val="38"/>
    <w:link w:val="0"/>
    <w:uiPriority w:val="0"/>
    <w:qFormat/>
    <w:rPr>
      <w:rFonts w:ascii="ＭＳ 明朝" w:hAnsi="ＭＳ 明朝" w:eastAsia="ＭＳ 明朝"/>
      <w:color w:val="000000"/>
      <w:sz w:val="18"/>
    </w:rPr>
  </w:style>
  <w:style w:type="character" w:styleId="39" w:customStyle="1">
    <w:name w:val="font16"/>
    <w:basedOn w:val="10"/>
    <w:next w:val="39"/>
    <w:link w:val="0"/>
    <w:uiPriority w:val="0"/>
    <w:qFormat/>
    <w:rPr>
      <w:rFonts w:ascii="ＭＳ 明朝" w:hAnsi="ＭＳ 明朝" w:eastAsia="ＭＳ 明朝"/>
      <w:color w:val="000000"/>
      <w:sz w:val="18"/>
    </w:rPr>
  </w:style>
  <w:style w:type="paragraph" w:styleId="40">
    <w:name w:val="Body Text"/>
    <w:basedOn w:val="0"/>
    <w:next w:val="40"/>
    <w:link w:val="4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textAlignment w:val="auto"/>
      <w:outlineLvl w:val="9"/>
      <w15:collapsed w:val="0"/>
    </w:pPr>
    <w:rPr>
      <w:rFonts w:ascii="ＭＳ 明朝" w:hAnsi="ＭＳ 明朝"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41" w:customStyle="1">
    <w:name w:val="本文 (文字)"/>
    <w:basedOn w:val="10"/>
    <w:next w:val="41"/>
    <w:link w:val="40"/>
    <w:uiPriority w:val="0"/>
    <w:qFormat/>
    <w:rPr>
      <w:rFonts w:ascii="ＭＳ 明朝" w:hAnsi="ＭＳ 明朝"/>
      <w:kern w:val="2"/>
      <w:sz w:val="22"/>
    </w:rPr>
  </w:style>
  <w:style w:type="paragraph" w:styleId="42" w:customStyle="1">
    <w:name w:val="Default"/>
    <w:next w:val="42"/>
    <w:link w:val="0"/>
    <w:uiPriority w:val="0"/>
    <w:qFormat/>
    <w:pPr>
      <w:widowControl w:val="0"/>
      <w:autoSpaceDE w:val="0"/>
      <w:autoSpaceDN w:val="0"/>
      <w:adjustRightInd w:val="0"/>
    </w:pPr>
    <w:rPr>
      <w:rFonts w:ascii="ＭＳ 明朝" w:hAnsi="ＭＳ 明朝"/>
      <w:color w:val="000000"/>
      <w:sz w:val="24"/>
    </w:rPr>
  </w:style>
  <w:style w:type="paragraph" w:styleId="43">
    <w:name w:val="Body Text 2"/>
    <w:basedOn w:val="0"/>
    <w:next w:val="4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Chars="0" w:rightChars="0" w:firstLineChars="0"/>
      <w:contextualSpacing w:val="0"/>
      <w:mirrorIndents w:val="0"/>
      <w:jc w:val="both"/>
      <w:textAlignment w:val="baseline"/>
      <w:outlineLvl w:val="9"/>
      <w15:collapsed w:val="0"/>
    </w:pPr>
    <w:rPr>
      <w:rFonts w:ascii="HG丸ｺﾞｼｯｸM-PRO" w:hAnsi="HG丸ｺﾞｼｯｸM-PRO" w:eastAsia="HG丸ｺﾞｼｯｸM-PRO"/>
      <w:dstrike w:val="0"/>
      <w:color w:val="auto"/>
      <w:w w:val="100"/>
      <w:kern w:val="2"/>
      <w:sz w:val="22"/>
      <w:highlight w:val="none"/>
      <w:u w:val="none" w:color="auto"/>
      <w:bdr w:val="none" w:color="auto" w:sz="0" w:space="0"/>
      <w:shd w:val="clear" w:color="auto" w:fill="auto"/>
      <w:vertAlign w:val="baseline"/>
      <w:em w:val="none"/>
    </w:rPr>
  </w:style>
  <w:style w:type="table" w:styleId="44">
    <w:name w:val="Table Grid"/>
    <w:basedOn w:val="11"/>
    <w:next w:val="44"/>
    <w:link w:val="0"/>
    <w:uiPriority w:val="0"/>
    <w:pPr>
      <w:widowControl w:val="0"/>
      <w:overflowPunct w:val="0"/>
      <w:adjustRightInd w:val="0"/>
      <w:jc w:val="both"/>
      <w:textAlignment w:val="baseline"/>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シンプル 1）"/>
    <w:basedOn w:val="11"/>
    <w:next w:val="4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46" w:customStyle="1">
    <w:name w:val="表 (青)  111"/>
    <w:basedOn w:val="11"/>
    <w:next w:val="46"/>
    <w:link w:val="0"/>
    <w:uiPriority w:val="0"/>
    <w:rPr>
      <w:color w:val="2E74B4" w:themeColor="accent1" w:themeShade="BF"/>
    </w:rPr>
    <w:tblPr>
      <w:tblStyleRowBandSize w:val="1"/>
      <w:tblStyleColBandSize w:val="1"/>
      <w:tblInd w:w="0" w:type="dxa"/>
      <w:tblBorders>
        <w:top w:val="single" w:color="5B9BD5" w:themeColor="accent1" w:sz="8" w:space="0"/>
        <w:left w:val="none" w:color="auto" w:sz="2" w:space="0"/>
        <w:bottom w:val="single" w:color="5B9BD5" w:themeColor="accent1" w:sz="8"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themeFill="accent1" w:themeFillTint="3F" w:themeFillShade="FF"/>
      </w:tcPr>
    </w:tblStylePr>
    <w:tblStylePr w:type="band1Vert">
      <w:tblPr/>
      <w:trPr/>
      <w:tcPr>
        <w:tcBorders>
          <w:left w:val="nil"/>
          <w:right w:val="nil"/>
          <w:insideH w:val="nil"/>
          <w:insideV w:val="nil"/>
        </w:tcBorders>
        <w:shd w:val="clear" w:color="auto" w:themeFill="accent1"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spDef>
      <a:spPr>
        <a:xfrm/>
        <a:custGeom>
          <a:avLst/>
          <a:gdLst/>
          <a:ahLst/>
          <a:cxnLst/>
          <a:rect l="l" t="t" r="r" b="b"/>
          <a:pathLst/>
        </a:custGeom>
        <a:solidFill>
          <a:srgbClr val="E5DFEC"/>
        </a:solidFill>
        <a:ln>
          <a:miter/>
          <a:headEnd/>
          <a:tailEnd/>
        </a:ln>
      </a:spPr>
      <a:bodyPr vertOverflow="overflow" horzOverflow="overflow"/>
      <a:lst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4438</TotalTime>
  <Pages>3</Pages>
  <Words>22</Words>
  <Characters>1842</Characters>
  <Application>JUST Note</Application>
  <Lines>70</Lines>
  <Paragraphs>35</Paragraphs>
  <CharactersWithSpaces>1856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第１章　　医療計画に関する基本的事項</dc:title>
  <dc:creator>高知県</dc:creator>
  <cp:lastModifiedBy>509031</cp:lastModifiedBy>
  <cp:lastPrinted>2024-01-26T06:55:05Z</cp:lastPrinted>
  <dcterms:created xsi:type="dcterms:W3CDTF">2013-01-07T04:42:00Z</dcterms:created>
  <dcterms:modified xsi:type="dcterms:W3CDTF">2024-03-01T08:08:33Z</dcterms:modified>
  <cp:revision>290</cp:revision>
</cp:coreProperties>
</file>