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ascii="ＭＳ 明朝" w:hAnsi="ＭＳ 明朝"/>
          <w:spacing w:val="0"/>
          <w:sz w:val="36"/>
        </w:rPr>
      </w:pPr>
      <w:r>
        <w:rPr>
          <w:rFonts w:hint="eastAsia" w:ascii="ＭＳ 明朝" w:hAnsi="ＭＳ 明朝"/>
          <w:b w:val="1"/>
          <w:spacing w:val="0"/>
          <w:sz w:val="36"/>
        </w:rPr>
        <w:t>質　問　書</w:t>
      </w:r>
    </w:p>
    <w:p>
      <w:pPr>
        <w:pStyle w:val="15"/>
        <w:jc w:val="center"/>
        <w:rPr>
          <w:rFonts w:hint="default" w:ascii="ＭＳ 明朝" w:hAnsi="ＭＳ 明朝"/>
          <w:spacing w:val="0"/>
          <w:sz w:val="24"/>
        </w:rPr>
      </w:pPr>
    </w:p>
    <w:p>
      <w:pPr>
        <w:pStyle w:val="15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令和６年　　月　　日</w:t>
      </w:r>
    </w:p>
    <w:p>
      <w:pPr>
        <w:pStyle w:val="15"/>
        <w:jc w:val="right"/>
        <w:rPr>
          <w:rFonts w:hint="default" w:ascii="ＭＳ 明朝" w:hAnsi="ＭＳ 明朝"/>
          <w:sz w:val="24"/>
        </w:rPr>
      </w:pPr>
    </w:p>
    <w:p>
      <w:pPr>
        <w:pStyle w:val="1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高知県　総務部　人事課長　様</w:t>
      </w:r>
    </w:p>
    <w:p>
      <w:pPr>
        <w:pStyle w:val="15"/>
        <w:jc w:val="left"/>
        <w:rPr>
          <w:rFonts w:hint="default" w:ascii="ＭＳ 明朝" w:hAnsi="ＭＳ 明朝"/>
          <w:sz w:val="24"/>
        </w:rPr>
      </w:pPr>
    </w:p>
    <w:p>
      <w:pPr>
        <w:pStyle w:val="15"/>
        <w:ind w:firstLine="4522" w:firstLineChars="1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</w:p>
    <w:p>
      <w:pPr>
        <w:pStyle w:val="15"/>
        <w:ind w:firstLine="4522" w:firstLineChars="1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商号又は名称</w:t>
      </w:r>
    </w:p>
    <w:p>
      <w:pPr>
        <w:pStyle w:val="15"/>
        <w:ind w:firstLine="4522" w:firstLineChars="1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</w:t>
      </w:r>
    </w:p>
    <w:p>
      <w:pPr>
        <w:pStyle w:val="15"/>
        <w:ind w:firstLine="4522" w:firstLineChars="1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（担当者：　　　　　　　　　　　　　）</w:t>
      </w:r>
    </w:p>
    <w:p>
      <w:pPr>
        <w:pStyle w:val="15"/>
        <w:ind w:firstLine="4522" w:firstLineChars="1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（ＴＥＬ：　　　　　　　　　　　　　）</w:t>
      </w:r>
    </w:p>
    <w:p>
      <w:pPr>
        <w:pStyle w:val="15"/>
        <w:ind w:firstLine="4522" w:firstLineChars="1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（ＦＡＸ：　　　　　　　　　　　　　）</w:t>
      </w:r>
    </w:p>
    <w:p>
      <w:pPr>
        <w:pStyle w:val="15"/>
        <w:rPr>
          <w:rFonts w:hint="default" w:ascii="ＭＳ 明朝" w:hAnsi="ＭＳ 明朝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pacing w:val="0"/>
          <w:sz w:val="24"/>
        </w:rPr>
        <w:t>入札件名：高知県総合人事システム再</w:t>
      </w:r>
      <w:bookmarkStart w:id="0" w:name="_GoBack"/>
      <w:bookmarkEnd w:id="0"/>
      <w:r>
        <w:rPr>
          <w:rFonts w:hint="eastAsia"/>
          <w:spacing w:val="0"/>
          <w:sz w:val="24"/>
        </w:rPr>
        <w:t>構築等委託業務</w:t>
      </w:r>
    </w:p>
    <w:tbl>
      <w:tblPr>
        <w:tblStyle w:val="24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1043"/>
        <w:gridCol w:w="7691"/>
      </w:tblGrid>
      <w:tr>
        <w:trPr/>
        <w:tc>
          <w:tcPr>
            <w:tcW w:w="534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№</w:t>
            </w: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項目</w:t>
            </w:r>
          </w:p>
        </w:tc>
        <w:tc>
          <w:tcPr>
            <w:tcW w:w="7691" w:type="dxa"/>
            <w:vAlign w:val="top"/>
          </w:tcPr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　問　内　容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</w:t>
            </w:r>
          </w:p>
        </w:tc>
        <w:tc>
          <w:tcPr>
            <w:tcW w:w="1043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691" w:type="dxa"/>
            <w:vAlign w:val="top"/>
          </w:tcPr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</w:t>
            </w:r>
          </w:p>
        </w:tc>
        <w:tc>
          <w:tcPr>
            <w:tcW w:w="1043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691" w:type="dxa"/>
            <w:vAlign w:val="top"/>
          </w:tcPr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</w:t>
            </w: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691" w:type="dxa"/>
            <w:vAlign w:val="top"/>
          </w:tcPr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15"/>
        <w:rPr>
          <w:rFonts w:hint="default" w:ascii="ＭＳ 明朝" w:hAnsi="ＭＳ 明朝"/>
          <w:sz w:val="24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【注意事項】</w:t>
      </w: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・質問が３つを超える場合は、適宜、質問欄を追加すること。</w:t>
      </w:r>
    </w:p>
    <w:p>
      <w:pPr>
        <w:pStyle w:val="15"/>
        <w:rPr>
          <w:rFonts w:hint="default" w:ascii="ＭＳ 明朝" w:hAnsi="ＭＳ 明朝"/>
          <w:sz w:val="22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・項目欄には、「入札書関係」、「仕様書関係」、「契約書関係」、「その他」などの文言</w:t>
      </w:r>
    </w:p>
    <w:p>
      <w:pPr>
        <w:pStyle w:val="15"/>
        <w:ind w:firstLine="436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で区分すること。</w:t>
      </w:r>
    </w:p>
    <w:p>
      <w:pPr>
        <w:pStyle w:val="15"/>
        <w:ind w:firstLine="476" w:firstLineChars="200"/>
        <w:rPr>
          <w:rFonts w:hint="default" w:ascii="ＭＳ 明朝" w:hAnsi="ＭＳ 明朝"/>
          <w:sz w:val="22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・質問は分かりやすい文書で、簡潔に記載すること。</w:t>
      </w:r>
    </w:p>
    <w:p>
      <w:pPr>
        <w:pStyle w:val="15"/>
        <w:rPr>
          <w:rFonts w:hint="default" w:ascii="ＭＳ 明朝" w:hAnsi="ＭＳ 明朝"/>
          <w:sz w:val="22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・質問の内容や質問回数は、必要最小限度に抑えること。</w:t>
      </w:r>
    </w:p>
    <w:p>
      <w:pPr>
        <w:pStyle w:val="15"/>
        <w:rPr>
          <w:rFonts w:hint="default" w:ascii="ＭＳ 明朝" w:hAnsi="ＭＳ 明朝"/>
          <w:sz w:val="22"/>
        </w:rPr>
      </w:pPr>
    </w:p>
    <w:p>
      <w:pPr>
        <w:pStyle w:val="15"/>
        <w:ind w:left="436" w:hanging="436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・質問受付期限（令和６</w:t>
      </w:r>
      <w:r>
        <w:rPr>
          <w:rFonts w:hint="eastAsia" w:ascii="ＭＳ 明朝" w:hAnsi="ＭＳ 明朝"/>
          <w:color w:val="auto"/>
          <w:sz w:val="22"/>
          <w:u w:val="none" w:color="auto"/>
        </w:rPr>
        <w:t>年４月</w:t>
      </w:r>
      <w:r>
        <w:rPr>
          <w:rFonts w:hint="eastAsia" w:ascii="ＭＳ 明朝" w:hAnsi="ＭＳ 明朝"/>
          <w:color w:val="auto"/>
          <w:sz w:val="22"/>
          <w:u w:val="none" w:color="auto"/>
        </w:rPr>
        <w:t>26</w:t>
      </w:r>
      <w:r>
        <w:rPr>
          <w:rFonts w:hint="eastAsia" w:ascii="ＭＳ 明朝" w:hAnsi="ＭＳ 明朝"/>
          <w:color w:val="auto"/>
          <w:sz w:val="22"/>
          <w:u w:val="none" w:color="auto"/>
        </w:rPr>
        <w:t>日（金）</w:t>
      </w:r>
      <w:r>
        <w:rPr>
          <w:rFonts w:hint="eastAsia" w:ascii="ＭＳ 明朝" w:hAnsi="ＭＳ 明朝"/>
          <w:sz w:val="22"/>
        </w:rPr>
        <w:t>の午後５時）までに、質問内容を各項目ごとに絞り込んで、原則、１回のみ質問書を提出すること。</w:t>
      </w:r>
    </w:p>
    <w:p>
      <w:pPr>
        <w:pStyle w:val="15"/>
        <w:ind w:firstLine="476" w:firstLineChars="200"/>
        <w:rPr>
          <w:rFonts w:hint="default" w:ascii="ＭＳ 明朝" w:hAnsi="ＭＳ 明朝"/>
          <w:sz w:val="22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・同じ内容のことを繰り返し質問し、かつ、質問受付期限までに日数がある場合は、質問書</w:t>
      </w:r>
    </w:p>
    <w:p>
      <w:pPr>
        <w:pStyle w:val="15"/>
        <w:ind w:firstLine="436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の再提出を求めることがある。</w:t>
      </w:r>
    </w:p>
    <w:p>
      <w:pPr>
        <w:pStyle w:val="15"/>
        <w:ind w:firstLine="476" w:firstLineChars="200"/>
        <w:rPr>
          <w:rFonts w:hint="default" w:ascii="ＭＳ 明朝" w:hAnsi="ＭＳ 明朝"/>
          <w:sz w:val="22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・入札に直接関係のないと思われるような質問である場合、電話連絡等で対応することがあ</w:t>
      </w:r>
    </w:p>
    <w:p>
      <w:pPr>
        <w:pStyle w:val="15"/>
        <w:ind w:firstLine="436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る。</w:t>
      </w:r>
    </w:p>
    <w:sectPr>
      <w:headerReference r:id="rId5" w:type="default"/>
      <w:footerReference r:id="rId6" w:type="default"/>
      <w:pgSz w:w="11906" w:h="16838"/>
      <w:pgMar w:top="1418" w:right="1418" w:bottom="1418" w:left="1418" w:header="567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8504"/>
        <w:tab w:val="clear" w:pos="8541"/>
        <w:tab w:val="center" w:leader="none" w:pos="4252"/>
      </w:tabs>
      <w:ind w:right="-670" w:rightChars="-319"/>
      <w:jc w:val="right"/>
      <w:rPr>
        <w:rFonts w:hint="default"/>
        <w:sz w:val="24"/>
      </w:rPr>
    </w:pPr>
    <w:r>
      <w:rPr>
        <w:rFonts w:hint="eastAsia"/>
        <w:sz w:val="24"/>
      </w:rPr>
      <w:t>　　　　　　　　　　　　　　　　　　　　　　　　　　　　　　　　　</w:t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　</w:t>
    </w:r>
    <w:r>
      <w:rPr>
        <w:rFonts w:hint="eastAsia"/>
        <w:sz w:val="22"/>
      </w:rPr>
      <w:t>　（様式５）</w:t>
    </w:r>
  </w:p>
  <w:p>
    <w:pPr>
      <w:pStyle w:val="16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hAnsi="Century" w:eastAsia="ＭＳ 明朝"/>
      <w:spacing w:val="-1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</Words>
  <Characters>379</Characters>
  <Application>JUST Note</Application>
  <Lines>65</Lines>
  <Paragraphs>27</Paragraphs>
  <Company>ioas</Company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457240</cp:lastModifiedBy>
  <cp:lastPrinted>2020-10-21T12:57:47Z</cp:lastPrinted>
  <dcterms:created xsi:type="dcterms:W3CDTF">2016-10-30T13:08:00Z</dcterms:created>
  <dcterms:modified xsi:type="dcterms:W3CDTF">2007-12-10T22:36:15Z</dcterms:modified>
  <cp:revision>17</cp:revision>
</cp:coreProperties>
</file>