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メイリオ" w:hAnsi="メイリオ" w:eastAsia="メイリオ"/>
          <w:color w:val="000000" w:themeColor="text1"/>
          <w:sz w:val="20"/>
        </w:rPr>
      </w:pPr>
      <w:r>
        <w:rPr>
          <w:rFonts w:hint="eastAsia" w:ascii="メイリオ" w:hAnsi="メイリオ" w:eastAsia="メイリオ"/>
          <w:color w:val="000000" w:themeColor="text1"/>
          <w:sz w:val="20"/>
        </w:rPr>
        <w:t>別紙３</w:t>
      </w:r>
    </w:p>
    <w:p>
      <w:pPr>
        <w:pStyle w:val="0"/>
        <w:ind w:leftChars="0" w:firstLine="0" w:firstLineChars="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【実績報告用】生産者名簿（要綱第９条参考資料）　</w:t>
      </w:r>
      <w:bookmarkStart w:id="0" w:name="_GoBack"/>
      <w:bookmarkEnd w:id="0"/>
    </w:p>
    <w:p>
      <w:pPr>
        <w:pStyle w:val="0"/>
        <w:ind w:leftChars="0" w:firstLine="0" w:firstLineChars="0"/>
        <w:jc w:val="center"/>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shd w:val="pct15" w:color="auto" w:fill="auto"/>
        </w:rPr>
      </w:pPr>
      <w:r>
        <w:rPr>
          <w:rFonts w:hint="eastAsia" w:ascii="メイリオ" w:hAnsi="メイリオ" w:eastAsia="メイリオ"/>
          <w:color w:val="000000" w:themeColor="text1"/>
          <w:shd w:val="pct15" w:color="auto" w:fill="auto"/>
        </w:rPr>
        <w:t>１　商標の使用を継続しますか。いずれかにチェックしてください。</w:t>
      </w:r>
    </w:p>
    <w:p>
      <w:pPr>
        <w:pStyle w:val="0"/>
        <w:spacing w:line="440" w:lineRule="exact"/>
        <w:ind w:left="1140" w:leftChars="200" w:hanging="720" w:hangingChars="200"/>
        <w:jc w:val="left"/>
        <w:rPr>
          <w:rFonts w:hint="eastAsia" w:ascii="メイリオ" w:hAnsi="メイリオ" w:eastAsia="メイリオ"/>
          <w:color w:val="000000" w:themeColor="text1"/>
        </w:rPr>
      </w:pPr>
      <w:r>
        <w:rPr>
          <w:rFonts w:hint="eastAsia" w:ascii="メイリオ" w:hAnsi="メイリオ" w:eastAsia="メイリオ"/>
          <w:color w:val="000000" w:themeColor="text1"/>
          <w:sz w:val="36"/>
        </w:rPr>
        <w:t>□</w:t>
      </w:r>
      <w:r>
        <w:rPr>
          <w:rFonts w:hint="eastAsia" w:ascii="メイリオ" w:hAnsi="メイリオ" w:eastAsia="メイリオ"/>
          <w:color w:val="000000" w:themeColor="text1"/>
          <w:sz w:val="21"/>
        </w:rPr>
        <w:t>継続する</w:t>
      </w:r>
      <w:r>
        <w:rPr>
          <w:rFonts w:hint="eastAsia" w:ascii="メイリオ" w:hAnsi="メイリオ" w:eastAsia="メイリオ"/>
          <w:color w:val="000000" w:themeColor="text1"/>
          <w:sz w:val="36"/>
        </w:rPr>
        <w:t>　　□</w:t>
      </w:r>
      <w:r>
        <w:rPr>
          <w:rFonts w:hint="eastAsia" w:ascii="メイリオ" w:hAnsi="メイリオ" w:eastAsia="メイリオ"/>
          <w:color w:val="000000" w:themeColor="text1"/>
          <w:sz w:val="21"/>
        </w:rPr>
        <w:t>継続しない（継続しない場合は別記第８号様式を提出）</w:t>
      </w:r>
    </w:p>
    <w:p>
      <w:pPr>
        <w:pStyle w:val="0"/>
        <w:ind w:leftChars="0" w:firstLine="0" w:firstLineChars="0"/>
        <w:jc w:val="center"/>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shd w:val="pct15" w:color="auto" w:fill="auto"/>
        </w:rPr>
      </w:pPr>
      <w:r>
        <w:rPr>
          <w:rFonts w:hint="eastAsia" w:ascii="メイリオ" w:hAnsi="メイリオ" w:eastAsia="メイリオ"/>
          <w:color w:val="000000" w:themeColor="text1"/>
          <w:shd w:val="pct15" w:color="auto" w:fill="auto"/>
        </w:rPr>
        <w:t>２　生産者個人が申請</w:t>
      </w:r>
    </w:p>
    <w:p>
      <w:pPr>
        <w:pStyle w:val="0"/>
        <w:tabs>
          <w:tab w:val="left" w:leader="none" w:pos="4980"/>
        </w:tabs>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申請者氏名：</w:t>
      </w:r>
      <w:r>
        <w:rPr>
          <w:rFonts w:hint="eastAsia" w:ascii="メイリオ" w:hAnsi="メイリオ" w:eastAsia="メイリオ"/>
          <w:color w:val="000000" w:themeColor="text1"/>
          <w:u w:val="single" w:color="auto"/>
        </w:rPr>
        <w:t>　　　　　　　　　　</w:t>
      </w: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shd w:val="pct15" w:color="auto" w:fill="auto"/>
        </w:rPr>
        <w:t>いずれかにチェックしてください。</w:t>
      </w:r>
    </w:p>
    <w:p>
      <w:pPr>
        <w:pStyle w:val="0"/>
        <w:spacing w:line="440" w:lineRule="exact"/>
        <w:ind w:left="1140" w:leftChars="200" w:hanging="720" w:hangingChars="200"/>
        <w:jc w:val="left"/>
        <w:rPr>
          <w:rFonts w:hint="eastAsia" w:ascii="メイリオ" w:hAnsi="メイリオ" w:eastAsia="メイリオ"/>
          <w:color w:val="000000" w:themeColor="text1"/>
        </w:rPr>
      </w:pP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非辛み品種以外の栽培ほ場はあるが混入防止対策を実施するため、利用区分は</w:t>
      </w:r>
      <w:r>
        <w:rPr>
          <w:rFonts w:hint="eastAsia" w:ascii="メイリオ" w:hAnsi="メイリオ" w:eastAsia="メイリオ"/>
          <w:b w:val="1"/>
          <w:color w:val="000000" w:themeColor="text1"/>
          <w:sz w:val="32"/>
          <w:u w:val="single" w:color="auto"/>
        </w:rPr>
        <w:t>区分１</w:t>
      </w:r>
      <w:r>
        <w:rPr>
          <w:rFonts w:hint="eastAsia" w:ascii="メイリオ" w:hAnsi="メイリオ" w:eastAsia="メイリオ"/>
          <w:color w:val="000000" w:themeColor="text1"/>
          <w:u w:val="none" w:color="auto"/>
        </w:rPr>
        <w:t>となります。</w:t>
      </w:r>
    </w:p>
    <w:p>
      <w:pPr>
        <w:pStyle w:val="0"/>
        <w:spacing w:line="440" w:lineRule="exact"/>
        <w:ind w:left="1140" w:leftChars="200" w:hanging="720" w:hangingChars="200"/>
        <w:jc w:val="left"/>
        <w:rPr>
          <w:rFonts w:hint="eastAsia" w:ascii="メイリオ" w:hAnsi="メイリオ" w:eastAsia="メイリオ"/>
          <w:color w:val="000000" w:themeColor="text1"/>
        </w:rPr>
      </w:pP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非辛み品種のみ栽培しているため、利用区分は</w:t>
      </w:r>
      <w:r>
        <w:rPr>
          <w:rFonts w:hint="eastAsia" w:ascii="メイリオ" w:hAnsi="メイリオ" w:eastAsia="メイリオ"/>
          <w:b w:val="1"/>
          <w:color w:val="000000" w:themeColor="text1"/>
          <w:sz w:val="32"/>
          <w:u w:val="single" w:color="auto"/>
        </w:rPr>
        <w:t>区分２</w:t>
      </w:r>
      <w:r>
        <w:rPr>
          <w:rFonts w:hint="eastAsia" w:ascii="メイリオ" w:hAnsi="メイリオ" w:eastAsia="メイリオ"/>
          <w:color w:val="000000" w:themeColor="text1"/>
          <w:u w:val="none" w:color="auto"/>
        </w:rPr>
        <w:t>となります。</w:t>
      </w: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p>
    <w:tbl>
      <w:tblPr>
        <w:tblStyle w:val="28"/>
        <w:tblpPr w:leftFromText="142" w:rightFromText="142" w:topFromText="0" w:bottomFromText="0" w:vertAnchor="text" w:horzAnchor="text" w:tblpX="1942" w:tblpY="13"/>
        <w:tblW w:w="0" w:type="auto"/>
        <w:tblLayout w:type="fixed"/>
        <w:tblLook w:firstRow="1" w:lastRow="0" w:firstColumn="1" w:lastColumn="0" w:noHBand="0" w:noVBand="1" w:val="04A0"/>
      </w:tblPr>
      <w:tblGrid>
        <w:gridCol w:w="3247"/>
        <w:gridCol w:w="2100"/>
        <w:gridCol w:w="2310"/>
      </w:tblGrid>
      <w:tr>
        <w:trPr/>
        <w:tc>
          <w:tcPr>
            <w:tcW w:w="3247"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栽培体系</w:t>
            </w:r>
          </w:p>
        </w:tc>
        <w:tc>
          <w:tcPr>
            <w:tcW w:w="2100"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栽培面積（</w:t>
            </w:r>
            <w:r>
              <w:rPr>
                <w:rFonts w:hint="eastAsia" w:ascii="メイリオ" w:hAnsi="メイリオ" w:eastAsia="メイリオ"/>
                <w:color w:val="000000" w:themeColor="text1"/>
              </w:rPr>
              <w:t>a</w:t>
            </w:r>
            <w:r>
              <w:rPr>
                <w:rFonts w:hint="eastAsia" w:ascii="メイリオ" w:hAnsi="メイリオ" w:eastAsia="メイリオ"/>
                <w:color w:val="000000" w:themeColor="text1"/>
              </w:rPr>
              <w:t>）</w:t>
            </w:r>
          </w:p>
        </w:tc>
        <w:tc>
          <w:tcPr>
            <w:tcW w:w="2310"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栽培品種</w:t>
            </w:r>
          </w:p>
        </w:tc>
      </w:tr>
      <w:tr>
        <w:trPr/>
        <w:tc>
          <w:tcPr>
            <w:tcW w:w="3247"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□夏秋</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　□促成</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　□周年</w:t>
            </w:r>
          </w:p>
        </w:tc>
        <w:tc>
          <w:tcPr>
            <w:tcW w:w="2100" w:type="dxa"/>
            <w:vAlign w:val="top"/>
          </w:tcPr>
          <w:p>
            <w:pPr>
              <w:pStyle w:val="0"/>
              <w:rPr>
                <w:rFonts w:hint="eastAsia" w:ascii="メイリオ" w:hAnsi="メイリオ" w:eastAsia="メイリオ"/>
                <w:color w:val="000000" w:themeColor="text1"/>
              </w:rPr>
            </w:pPr>
          </w:p>
        </w:tc>
        <w:tc>
          <w:tcPr>
            <w:tcW w:w="2310" w:type="dxa"/>
            <w:vAlign w:val="top"/>
          </w:tcPr>
          <w:p>
            <w:pPr>
              <w:pStyle w:val="0"/>
              <w:rPr>
                <w:rFonts w:hint="eastAsia" w:ascii="メイリオ" w:hAnsi="メイリオ" w:eastAsia="メイリオ"/>
                <w:color w:val="000000" w:themeColor="text1"/>
              </w:rPr>
            </w:pPr>
          </w:p>
        </w:tc>
      </w:tr>
      <w:tr>
        <w:trPr/>
        <w:tc>
          <w:tcPr>
            <w:tcW w:w="3247"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□夏秋</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　□促成</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rPr>
              <w:t>　□周年</w:t>
            </w:r>
          </w:p>
        </w:tc>
        <w:tc>
          <w:tcPr>
            <w:tcW w:w="2100" w:type="dxa"/>
            <w:vAlign w:val="top"/>
          </w:tcPr>
          <w:p>
            <w:pPr>
              <w:pStyle w:val="0"/>
              <w:rPr>
                <w:rFonts w:hint="eastAsia" w:ascii="メイリオ" w:hAnsi="メイリオ" w:eastAsia="メイリオ"/>
                <w:color w:val="000000" w:themeColor="text1"/>
              </w:rPr>
            </w:pPr>
          </w:p>
        </w:tc>
        <w:tc>
          <w:tcPr>
            <w:tcW w:w="2310" w:type="dxa"/>
            <w:vAlign w:val="top"/>
          </w:tcPr>
          <w:p>
            <w:pPr>
              <w:pStyle w:val="0"/>
              <w:rPr>
                <w:rFonts w:hint="eastAsia" w:ascii="メイリオ" w:hAnsi="メイリオ" w:eastAsia="メイリオ"/>
                <w:color w:val="000000" w:themeColor="text1"/>
              </w:rPr>
            </w:pPr>
          </w:p>
        </w:tc>
      </w:tr>
    </w:tbl>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spacing w:val="35"/>
          <w:fitText w:val="1050" w:id="1"/>
        </w:rPr>
        <w:t>ほ場概</w:t>
      </w:r>
      <w:r>
        <w:rPr>
          <w:rFonts w:hint="eastAsia" w:ascii="メイリオ" w:hAnsi="メイリオ" w:eastAsia="メイリオ"/>
          <w:color w:val="000000" w:themeColor="text1"/>
          <w:fitText w:val="1050" w:id="1"/>
        </w:rPr>
        <w:t>要</w:t>
      </w:r>
      <w:r>
        <w:rPr>
          <w:rFonts w:hint="eastAsia" w:ascii="メイリオ" w:hAnsi="メイリオ" w:eastAsia="メイリオ"/>
          <w:color w:val="000000" w:themeColor="text1"/>
        </w:rPr>
        <w:t>：</w:t>
      </w: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shd w:val="pct15" w:color="auto" w:fill="auto"/>
        </w:rPr>
      </w:pPr>
      <w:r>
        <w:rPr>
          <w:rFonts w:hint="eastAsia" w:ascii="メイリオ" w:hAnsi="メイリオ" w:eastAsia="メイリオ"/>
          <w:color w:val="000000" w:themeColor="text1"/>
          <w:shd w:val="pct15" w:color="auto" w:fill="auto"/>
        </w:rPr>
        <w:t>３　出荷委託先が申請</w:t>
      </w: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申請団体：</w:t>
      </w:r>
      <w:r>
        <w:rPr>
          <w:rFonts w:hint="eastAsia" w:ascii="メイリオ" w:hAnsi="メイリオ" w:eastAsia="メイリオ"/>
          <w:color w:val="000000" w:themeColor="text1"/>
          <w:u w:val="single" w:color="auto"/>
        </w:rPr>
        <w:t>〇〇会社</w:t>
      </w:r>
    </w:p>
    <w:p>
      <w:pPr>
        <w:pStyle w:val="0"/>
        <w:ind w:left="0" w:leftChars="0" w:firstLine="420" w:firstLineChars="200"/>
        <w:rPr>
          <w:rFonts w:hint="eastAsia" w:ascii="メイリオ" w:hAnsi="メイリオ" w:eastAsia="メイリオ"/>
          <w:color w:val="000000" w:themeColor="text1"/>
        </w:rPr>
      </w:pPr>
      <w:r>
        <w:rPr>
          <w:rFonts w:hint="eastAsia" w:ascii="メイリオ" w:hAnsi="メイリオ" w:eastAsia="メイリオ"/>
          <w:color w:val="000000" w:themeColor="text1"/>
          <w:shd w:val="pct15" w:color="auto" w:fill="auto"/>
        </w:rPr>
        <w:t>いずれかにチェックしてください。</w:t>
      </w:r>
    </w:p>
    <w:p>
      <w:pPr>
        <w:pStyle w:val="0"/>
        <w:spacing w:line="440" w:lineRule="exact"/>
        <w:ind w:left="0" w:leftChars="0" w:hanging="630" w:hangingChars="30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部会員のうち、区分１または区分２を満たす生産者と他品種生産者が混在しているが混入防止対策を実施するため、利用区分は</w:t>
      </w:r>
      <w:r>
        <w:rPr>
          <w:rFonts w:hint="eastAsia" w:ascii="メイリオ" w:hAnsi="メイリオ" w:eastAsia="メイリオ"/>
          <w:b w:val="1"/>
          <w:color w:val="000000" w:themeColor="text1"/>
          <w:sz w:val="32"/>
          <w:u w:val="single" w:color="auto"/>
        </w:rPr>
        <w:t>区分３</w:t>
      </w:r>
      <w:r>
        <w:rPr>
          <w:rFonts w:hint="eastAsia" w:ascii="メイリオ" w:hAnsi="メイリオ" w:eastAsia="メイリオ"/>
          <w:color w:val="000000" w:themeColor="text1"/>
          <w:u w:val="none" w:color="auto"/>
        </w:rPr>
        <w:t>となります。</w:t>
      </w:r>
    </w:p>
    <w:p>
      <w:pPr>
        <w:pStyle w:val="0"/>
        <w:spacing w:line="440" w:lineRule="exact"/>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部会員の全員が区分１または区分２を満たしているため、利用区分は</w:t>
      </w:r>
      <w:r>
        <w:rPr>
          <w:rFonts w:hint="eastAsia" w:ascii="メイリオ" w:hAnsi="メイリオ" w:eastAsia="メイリオ"/>
          <w:b w:val="1"/>
          <w:color w:val="000000" w:themeColor="text1"/>
          <w:sz w:val="32"/>
          <w:u w:val="single" w:color="auto"/>
        </w:rPr>
        <w:t>区分４</w:t>
      </w:r>
      <w:r>
        <w:rPr>
          <w:rFonts w:hint="eastAsia" w:ascii="メイリオ" w:hAnsi="メイリオ" w:eastAsia="メイリオ"/>
          <w:color w:val="000000" w:themeColor="text1"/>
          <w:u w:val="none" w:color="auto"/>
        </w:rPr>
        <w:t>となります。</w:t>
      </w: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fitText w:val="840" w:id="2"/>
        </w:rPr>
        <w:t>ほ場概要</w:t>
      </w:r>
      <w:r>
        <w:rPr>
          <w:rFonts w:hint="eastAsia" w:ascii="メイリオ" w:hAnsi="メイリオ" w:eastAsia="メイリオ"/>
          <w:color w:val="000000" w:themeColor="text1"/>
        </w:rPr>
        <w:t>：</w:t>
      </w:r>
      <w:r>
        <w:rPr>
          <w:rFonts w:hint="eastAsia" w:ascii="メイリオ" w:hAnsi="メイリオ" w:eastAsia="メイリオ"/>
          <w:color w:val="000000" w:themeColor="text1"/>
        </w:rPr>
        <w:t xml:space="preserve"> </w:t>
      </w:r>
      <w:r>
        <w:rPr>
          <w:rFonts w:hint="eastAsia" w:ascii="メイリオ" w:hAnsi="メイリオ" w:eastAsia="メイリオ"/>
          <w:color w:val="000000" w:themeColor="text1"/>
          <w:shd w:val="pct15" w:color="auto" w:fill="auto"/>
        </w:rPr>
        <w:t>いずれかにチェックしてください。</w:t>
      </w: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夏秋　</w:t>
      </w: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促成　</w:t>
      </w:r>
      <w:r>
        <w:rPr>
          <w:rFonts w:hint="eastAsia" w:ascii="メイリオ" w:hAnsi="メイリオ" w:eastAsia="メイリオ"/>
          <w:color w:val="000000" w:themeColor="text1"/>
          <w:sz w:val="36"/>
        </w:rPr>
        <w:t>□</w:t>
      </w:r>
      <w:r>
        <w:rPr>
          <w:rFonts w:hint="eastAsia" w:ascii="メイリオ" w:hAnsi="メイリオ" w:eastAsia="メイリオ"/>
          <w:color w:val="000000" w:themeColor="text1"/>
        </w:rPr>
        <w:t>周年　</w:t>
      </w:r>
    </w:p>
    <w:tbl>
      <w:tblPr>
        <w:tblStyle w:val="28"/>
        <w:tblpPr w:leftFromText="142" w:rightFromText="142" w:topFromText="0" w:bottomFromText="0" w:vertAnchor="text" w:horzAnchor="text" w:tblpX="416" w:tblpY="24"/>
        <w:tblW w:w="8812" w:type="dxa"/>
        <w:tblLayout w:type="fixed"/>
        <w:tblLook w:firstRow="1" w:lastRow="0" w:firstColumn="1" w:lastColumn="0" w:noHBand="0" w:noVBand="1" w:val="04A0"/>
      </w:tblPr>
      <w:tblGrid>
        <w:gridCol w:w="1890"/>
        <w:gridCol w:w="2590"/>
        <w:gridCol w:w="2240"/>
        <w:gridCol w:w="2092"/>
      </w:tblGrid>
      <w:tr>
        <w:trPr/>
        <w:tc>
          <w:tcPr>
            <w:tcW w:w="1890"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氏名</w:t>
            </w:r>
          </w:p>
        </w:tc>
        <w:tc>
          <w:tcPr>
            <w:tcW w:w="2590"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栽培面積（</w:t>
            </w:r>
            <w:r>
              <w:rPr>
                <w:rFonts w:hint="eastAsia" w:ascii="メイリオ" w:hAnsi="メイリオ" w:eastAsia="メイリオ"/>
                <w:color w:val="000000" w:themeColor="text1"/>
              </w:rPr>
              <w:t>a</w:t>
            </w:r>
            <w:r>
              <w:rPr>
                <w:rFonts w:hint="eastAsia" w:ascii="メイリオ" w:hAnsi="メイリオ" w:eastAsia="メイリオ"/>
                <w:color w:val="000000" w:themeColor="text1"/>
              </w:rPr>
              <w:t>）</w:t>
            </w:r>
          </w:p>
        </w:tc>
        <w:tc>
          <w:tcPr>
            <w:tcW w:w="2240"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栽培品種</w:t>
            </w:r>
          </w:p>
        </w:tc>
        <w:tc>
          <w:tcPr>
            <w:tcW w:w="2092" w:type="dxa"/>
            <w:vAlign w:val="top"/>
          </w:tcPr>
          <w:p>
            <w:pPr>
              <w:pStyle w:val="0"/>
              <w:jc w:val="center"/>
              <w:rPr>
                <w:rFonts w:hint="eastAsia" w:ascii="メイリオ" w:hAnsi="メイリオ" w:eastAsia="メイリオ"/>
                <w:color w:val="000000" w:themeColor="text1"/>
              </w:rPr>
            </w:pPr>
            <w:r>
              <w:rPr>
                <w:rFonts w:hint="eastAsia" w:ascii="メイリオ" w:hAnsi="メイリオ" w:eastAsia="メイリオ"/>
                <w:color w:val="000000" w:themeColor="text1"/>
              </w:rPr>
              <w:t>区分１又は２</w:t>
            </w: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r>
        <w:trPr/>
        <w:tc>
          <w:tcPr>
            <w:tcW w:w="1890" w:type="dxa"/>
            <w:vAlign w:val="top"/>
          </w:tcPr>
          <w:p>
            <w:pPr>
              <w:pStyle w:val="0"/>
              <w:rPr>
                <w:rFonts w:hint="eastAsia" w:ascii="メイリオ" w:hAnsi="メイリオ" w:eastAsia="メイリオ"/>
                <w:color w:val="000000" w:themeColor="text1"/>
              </w:rPr>
            </w:pPr>
          </w:p>
        </w:tc>
        <w:tc>
          <w:tcPr>
            <w:tcW w:w="2590" w:type="dxa"/>
            <w:vAlign w:val="top"/>
          </w:tcPr>
          <w:p>
            <w:pPr>
              <w:pStyle w:val="0"/>
              <w:rPr>
                <w:rFonts w:hint="eastAsia" w:ascii="メイリオ" w:hAnsi="メイリオ" w:eastAsia="メイリオ"/>
                <w:color w:val="000000" w:themeColor="text1"/>
              </w:rPr>
            </w:pPr>
          </w:p>
        </w:tc>
        <w:tc>
          <w:tcPr>
            <w:tcW w:w="2240" w:type="dxa"/>
            <w:vAlign w:val="top"/>
          </w:tcPr>
          <w:p>
            <w:pPr>
              <w:pStyle w:val="0"/>
              <w:rPr>
                <w:rFonts w:hint="eastAsia" w:ascii="メイリオ" w:hAnsi="メイリオ" w:eastAsia="メイリオ"/>
                <w:color w:val="000000" w:themeColor="text1"/>
              </w:rPr>
            </w:pPr>
          </w:p>
        </w:tc>
        <w:tc>
          <w:tcPr>
            <w:tcW w:w="2092" w:type="dxa"/>
            <w:vAlign w:val="top"/>
          </w:tcPr>
          <w:p>
            <w:pPr>
              <w:pStyle w:val="0"/>
              <w:rPr>
                <w:rFonts w:hint="eastAsia" w:ascii="メイリオ" w:hAnsi="メイリオ" w:eastAsia="メイリオ"/>
                <w:color w:val="000000" w:themeColor="text1"/>
              </w:rPr>
            </w:pPr>
          </w:p>
        </w:tc>
      </w:tr>
    </w:tbl>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p>
    <w:p>
      <w:pPr>
        <w:pStyle w:val="0"/>
        <w:ind w:leftChars="0" w:firstLine="0" w:firstLineChars="0"/>
        <w:rPr>
          <w:rFonts w:hint="eastAsia" w:ascii="メイリオ" w:hAnsi="メイリオ" w:eastAsia="メイリオ"/>
          <w:color w:val="000000" w:themeColor="text1"/>
        </w:rPr>
      </w:pPr>
    </w:p>
    <w:p>
      <w:pPr>
        <w:pStyle w:val="0"/>
        <w:ind w:leftChars="0" w:firstLine="0" w:firstLineChars="0"/>
        <w:rPr>
          <w:rFonts w:hint="eastAsia" w:ascii="メイリオ" w:hAnsi="メイリオ" w:eastAsia="メイリオ"/>
          <w:color w:val="000000" w:themeColor="text1"/>
        </w:rPr>
      </w:pPr>
      <w:r>
        <w:rPr>
          <w:rFonts w:hint="eastAsia" w:ascii="メイリオ" w:hAnsi="メイリオ" w:eastAsia="メイリオ"/>
          <w:color w:val="000000" w:themeColor="text1"/>
        </w:rPr>
        <w:t>　　</w:t>
      </w:r>
      <w:r>
        <w:rPr>
          <w:rFonts w:hint="eastAsia" w:ascii="メイリオ" w:hAnsi="メイリオ" w:eastAsia="メイリオ"/>
          <w:color w:val="000000" w:themeColor="text1"/>
          <w:u w:val="single" w:color="auto"/>
        </w:rPr>
        <w:t>その他、本申請区分対象外</w:t>
      </w:r>
      <w:r>
        <w:rPr>
          <w:rFonts w:hint="eastAsia" w:ascii="メイリオ" w:hAnsi="メイリオ" w:eastAsia="メイリオ"/>
          <w:b w:val="1"/>
          <w:color w:val="000000" w:themeColor="text1"/>
          <w:sz w:val="32"/>
          <w:u w:val="single" w:color="auto"/>
        </w:rPr>
        <w:t>　　　　名、　　　</w:t>
      </w:r>
      <w:r>
        <w:rPr>
          <w:rFonts w:hint="eastAsia" w:ascii="メイリオ" w:hAnsi="メイリオ" w:eastAsia="メイリオ"/>
          <w:b w:val="1"/>
          <w:color w:val="000000" w:themeColor="text1"/>
          <w:sz w:val="32"/>
          <w:u w:val="single" w:color="auto"/>
        </w:rPr>
        <w:t>a</w:t>
      </w:r>
      <w:r>
        <w:rPr>
          <w:rFonts w:hint="eastAsia" w:ascii="メイリオ" w:hAnsi="メイリオ" w:eastAsia="メイリオ"/>
          <w:color w:val="000000" w:themeColor="text1"/>
          <w:u w:val="single" w:color="auto"/>
        </w:rPr>
        <w:t>。</w:t>
      </w:r>
    </w:p>
    <w:p>
      <w:pPr>
        <w:pStyle w:val="0"/>
        <w:ind w:leftChars="0" w:firstLine="0" w:firstLineChars="0"/>
        <w:jc w:val="left"/>
        <w:rPr>
          <w:rFonts w:hint="eastAsia" w:ascii="メイリオ" w:hAnsi="メイリオ" w:eastAsia="メイリオ"/>
          <w:color w:val="000000" w:themeColor="text1"/>
          <w:sz w:val="20"/>
        </w:rPr>
      </w:pPr>
      <w:r>
        <w:rPr>
          <w:rFonts w:hint="eastAsia"/>
          <w:color w:val="000000" w:themeColor="text1"/>
        </w:rPr>
        <mc:AlternateContent>
          <mc:Choice Requires="wps">
            <w:drawing>
              <wp:anchor distT="0" distB="0" distL="203200" distR="203200" simplePos="0" relativeHeight="2" behindDoc="0" locked="0" layoutInCell="1" hidden="0" allowOverlap="1">
                <wp:simplePos x="0" y="0"/>
                <wp:positionH relativeFrom="column">
                  <wp:posOffset>295275</wp:posOffset>
                </wp:positionH>
                <wp:positionV relativeFrom="paragraph">
                  <wp:posOffset>253365</wp:posOffset>
                </wp:positionV>
                <wp:extent cx="5600700" cy="3714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600700" cy="37147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メイリオ" w:hAnsi="メイリオ" w:eastAsia="メイリオ"/>
                                <w:sz w:val="24"/>
                              </w:rPr>
                              <w:t>行は必要に応じて追加してください</w:t>
                            </w:r>
                          </w:p>
                        </w:txbxContent>
                      </wps:txbx>
                      <wps:bodyPr vertOverflow="overflow" horzOverflow="overflow" wrap="square" lIns="74295" tIns="8890" rIns="74295" bIns="8890" anchor="ct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9.95pt;mso-position-vertical-relative:text;mso-position-horizontal-relative:text;v-text-anchor:middle;position:absolute;height:29.25pt;mso-wrap-distance-top:0pt;width:441pt;mso-wrap-distance-left:16pt;margin-left:23.2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メイリオ" w:hAnsi="メイリオ" w:eastAsia="メイリオ"/>
                          <w:sz w:val="24"/>
                        </w:rPr>
                        <w:t>行は必要に応じて追加してください</w:t>
                      </w:r>
                    </w:p>
                  </w:txbxContent>
                </v:textbox>
                <v:imagedata o:title=""/>
                <w10:wrap type="none" anchorx="text" anchory="text"/>
              </v:shape>
            </w:pict>
          </mc:Fallback>
        </mc:AlternateContent>
      </w:r>
      <w:r>
        <w:rPr>
          <w:rFonts w:hint="eastAsia" w:ascii="メイリオ" w:hAnsi="メイリオ" w:eastAsia="メイリオ"/>
          <w:color w:val="000000" w:themeColor="text1"/>
        </w:rPr>
        <w:t>　　※本申請区分対象外の収穫物については、別添混入防止対策をもとに明確に区分します。</w:t>
      </w:r>
    </w:p>
    <w:sectPr>
      <w:pgSz w:w="11906" w:h="16838"/>
      <w:pgMar w:top="720" w:right="720" w:bottom="720" w:left="720"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8"/>
  <w:drawingGridHorizontalSpacing w:val="210"/>
  <w:drawingGridVerticalSpacing w:val="12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xDef>
      <a:spPr>
        <a:xfrm/>
        <a:custGeom>
          <a:avLst/>
          <a:gdLst/>
          <a:ahLst/>
          <a:cxnLst/>
          <a:rect l="l" t="t" r="r" b="b"/>
          <a:pathLst/>
        </a:custGeom>
        <a:solidFill>
          <a:srgbClr val="FFFFFF"/>
        </a:solidFill>
        <a:ln w="6350" cmpd="sng">
          <a:solidFill>
            <a:srgbClr val="000000"/>
          </a:solidFill>
          <a:headEnd/>
          <a:tailEnd/>
        </a:ln>
      </a:spPr>
      <a:bodyPr vertOverflow="overflow" horzOverflow="overflow" wrap="square" lIns="74295" tIns="8890" rIns="74295" bIns="8890" anchor="ctr"/>
      <a:lstStyle/>
      <a:style>
        <a:lnRef idx="0">
          <a:srgbClr val="000000"/>
        </a:lnRef>
        <a:fillRef idx="0">
          <a:srgbClr val="000000"/>
        </a:fillRef>
        <a:effectRef idx="0">
          <a:srgbClr val="000000"/>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262</TotalTime>
  <Pages>1</Pages>
  <Words>3</Words>
  <Characters>495</Characters>
  <Application>JUST Note</Application>
  <Lines>73</Lines>
  <Paragraphs>30</Paragraphs>
  <CharactersWithSpaces>552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464660</dc:creator>
  <cp:lastModifiedBy>477158</cp:lastModifiedBy>
  <cp:lastPrinted>2024-04-10T08:41:29Z</cp:lastPrinted>
  <dcterms:created xsi:type="dcterms:W3CDTF">2024-03-22T05:57:00Z</dcterms:created>
  <dcterms:modified xsi:type="dcterms:W3CDTF">2025-11-12T02:26:30Z</dcterms:modified>
  <cp:revision>13</cp:revision>
</cp:coreProperties>
</file>