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会社の業務実績</w:t>
      </w:r>
    </w:p>
    <w:p>
      <w:pPr>
        <w:pStyle w:val="0"/>
        <w:jc w:val="left"/>
        <w:rPr>
          <w:rFonts w:hint="eastAsia"/>
          <w:sz w:val="24"/>
        </w:rPr>
      </w:pPr>
    </w:p>
    <w:tbl>
      <w:tblPr>
        <w:tblStyle w:val="21"/>
        <w:tblW w:w="87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58"/>
        <w:gridCol w:w="1708"/>
        <w:gridCol w:w="6536"/>
      </w:tblGrid>
      <w:tr>
        <w:trPr/>
        <w:tc>
          <w:tcPr>
            <w:tcW w:w="458" w:type="dxa"/>
            <w:vMerge w:val="restart"/>
            <w:vAlign w:val="center"/>
          </w:tcPr>
          <w:p>
            <w:pPr>
              <w:pStyle w:val="0"/>
              <w:jc w:val="center"/>
              <w:rPr>
                <w:rFonts w:hint="default"/>
                <w:sz w:val="24"/>
              </w:rPr>
            </w:pPr>
            <w:r>
              <w:rPr>
                <w:rFonts w:hint="eastAsia"/>
                <w:sz w:val="24"/>
              </w:rPr>
              <w:t>１</w:t>
            </w:r>
          </w:p>
        </w:tc>
        <w:tc>
          <w:tcPr>
            <w:tcW w:w="1708" w:type="dxa"/>
            <w:vAlign w:val="center"/>
          </w:tcPr>
          <w:p>
            <w:pPr>
              <w:pStyle w:val="0"/>
              <w:jc w:val="distribute"/>
              <w:rPr>
                <w:rFonts w:hint="default"/>
                <w:sz w:val="24"/>
              </w:rPr>
            </w:pPr>
            <w:r>
              <w:rPr>
                <w:rFonts w:hint="eastAsia"/>
                <w:sz w:val="24"/>
              </w:rPr>
              <w:t>発注者名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契約件名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契約期間</w:t>
            </w:r>
          </w:p>
        </w:tc>
        <w:tc>
          <w:tcPr>
            <w:tcW w:w="6536" w:type="dxa"/>
            <w:vAlign w:val="top"/>
          </w:tcPr>
          <w:p>
            <w:pPr>
              <w:pStyle w:val="0"/>
              <w:ind w:firstLine="480" w:firstLineChars="200"/>
              <w:jc w:val="left"/>
              <w:rPr>
                <w:rFonts w:hint="default"/>
                <w:sz w:val="24"/>
              </w:rPr>
            </w:pPr>
            <w:r>
              <w:rPr>
                <w:rFonts w:hint="eastAsia"/>
                <w:sz w:val="24"/>
              </w:rPr>
              <w:t>　　年　　月　　日　～　　　　　年　　月　　日</w:t>
            </w: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契約金額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担当責任者名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p>
          <w:p>
            <w:pPr>
              <w:pStyle w:val="0"/>
              <w:jc w:val="distribute"/>
              <w:rPr>
                <w:rFonts w:hint="default"/>
                <w:sz w:val="24"/>
              </w:rPr>
            </w:pPr>
            <w:r>
              <w:rPr>
                <w:rFonts w:hint="eastAsia"/>
                <w:sz w:val="24"/>
              </w:rPr>
              <w:t>業務概要</w:t>
            </w:r>
          </w:p>
          <w:p>
            <w:pPr>
              <w:pStyle w:val="0"/>
              <w:jc w:val="distribute"/>
              <w:rPr>
                <w:rFonts w:hint="default"/>
                <w:sz w:val="24"/>
              </w:rPr>
            </w:pPr>
          </w:p>
        </w:tc>
        <w:tc>
          <w:tcPr>
            <w:tcW w:w="6536" w:type="dxa"/>
            <w:vAlign w:val="top"/>
          </w:tcPr>
          <w:p>
            <w:pPr>
              <w:pStyle w:val="0"/>
              <w:jc w:val="left"/>
              <w:rPr>
                <w:rFonts w:hint="default"/>
                <w:sz w:val="24"/>
              </w:rPr>
            </w:pPr>
          </w:p>
        </w:tc>
      </w:tr>
    </w:tbl>
    <w:p>
      <w:pPr>
        <w:pStyle w:val="0"/>
        <w:snapToGrid w:val="0"/>
        <w:jc w:val="left"/>
        <w:rPr>
          <w:rFonts w:hint="default"/>
          <w:sz w:val="24"/>
        </w:rPr>
      </w:pPr>
    </w:p>
    <w:tbl>
      <w:tblPr>
        <w:tblStyle w:val="21"/>
        <w:tblW w:w="87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58"/>
        <w:gridCol w:w="1708"/>
        <w:gridCol w:w="6536"/>
      </w:tblGrid>
      <w:tr>
        <w:trPr/>
        <w:tc>
          <w:tcPr>
            <w:tcW w:w="458" w:type="dxa"/>
            <w:vMerge w:val="restart"/>
            <w:vAlign w:val="center"/>
          </w:tcPr>
          <w:p>
            <w:pPr>
              <w:pStyle w:val="0"/>
              <w:jc w:val="center"/>
              <w:rPr>
                <w:rFonts w:hint="default"/>
                <w:sz w:val="24"/>
              </w:rPr>
            </w:pPr>
            <w:r>
              <w:rPr>
                <w:rFonts w:hint="eastAsia"/>
                <w:sz w:val="24"/>
              </w:rPr>
              <w:t>２</w:t>
            </w:r>
          </w:p>
        </w:tc>
        <w:tc>
          <w:tcPr>
            <w:tcW w:w="1708" w:type="dxa"/>
            <w:vAlign w:val="center"/>
          </w:tcPr>
          <w:p>
            <w:pPr>
              <w:pStyle w:val="0"/>
              <w:jc w:val="distribute"/>
              <w:rPr>
                <w:rFonts w:hint="default"/>
                <w:sz w:val="24"/>
              </w:rPr>
            </w:pPr>
            <w:r>
              <w:rPr>
                <w:rFonts w:hint="eastAsia"/>
                <w:sz w:val="24"/>
              </w:rPr>
              <w:t>発注者名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契約件名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契約期間</w:t>
            </w:r>
          </w:p>
        </w:tc>
        <w:tc>
          <w:tcPr>
            <w:tcW w:w="6536" w:type="dxa"/>
            <w:vAlign w:val="top"/>
          </w:tcPr>
          <w:p>
            <w:pPr>
              <w:pStyle w:val="0"/>
              <w:ind w:firstLine="480" w:firstLineChars="200"/>
              <w:jc w:val="left"/>
              <w:rPr>
                <w:rFonts w:hint="default"/>
                <w:sz w:val="24"/>
              </w:rPr>
            </w:pPr>
            <w:r>
              <w:rPr>
                <w:rFonts w:hint="eastAsia"/>
                <w:sz w:val="24"/>
              </w:rPr>
              <w:t>　　年　　月　　日　～　　　　　年　　月　　日</w:t>
            </w: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契約金額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担当責任者名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p>
          <w:p>
            <w:pPr>
              <w:pStyle w:val="0"/>
              <w:jc w:val="distribute"/>
              <w:rPr>
                <w:rFonts w:hint="default"/>
                <w:sz w:val="24"/>
              </w:rPr>
            </w:pPr>
            <w:r>
              <w:rPr>
                <w:rFonts w:hint="eastAsia"/>
                <w:sz w:val="24"/>
              </w:rPr>
              <w:t>業務概要</w:t>
            </w:r>
          </w:p>
          <w:p>
            <w:pPr>
              <w:pStyle w:val="0"/>
              <w:jc w:val="distribute"/>
              <w:rPr>
                <w:rFonts w:hint="default"/>
                <w:sz w:val="24"/>
              </w:rPr>
            </w:pPr>
          </w:p>
        </w:tc>
        <w:tc>
          <w:tcPr>
            <w:tcW w:w="6536" w:type="dxa"/>
            <w:vAlign w:val="top"/>
          </w:tcPr>
          <w:p>
            <w:pPr>
              <w:pStyle w:val="0"/>
              <w:jc w:val="left"/>
              <w:rPr>
                <w:rFonts w:hint="default"/>
                <w:sz w:val="24"/>
              </w:rPr>
            </w:pPr>
          </w:p>
        </w:tc>
      </w:tr>
    </w:tbl>
    <w:p>
      <w:pPr>
        <w:pStyle w:val="0"/>
        <w:snapToGrid w:val="0"/>
        <w:jc w:val="left"/>
        <w:rPr>
          <w:rFonts w:hint="default"/>
          <w:sz w:val="24"/>
        </w:rPr>
      </w:pPr>
    </w:p>
    <w:tbl>
      <w:tblPr>
        <w:tblStyle w:val="21"/>
        <w:tblW w:w="87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58"/>
        <w:gridCol w:w="1708"/>
        <w:gridCol w:w="6536"/>
      </w:tblGrid>
      <w:tr>
        <w:trPr/>
        <w:tc>
          <w:tcPr>
            <w:tcW w:w="458" w:type="dxa"/>
            <w:vMerge w:val="restart"/>
            <w:vAlign w:val="center"/>
          </w:tcPr>
          <w:p>
            <w:pPr>
              <w:pStyle w:val="0"/>
              <w:jc w:val="center"/>
              <w:rPr>
                <w:rFonts w:hint="default"/>
                <w:sz w:val="24"/>
              </w:rPr>
            </w:pPr>
            <w:r>
              <w:rPr>
                <w:rFonts w:hint="eastAsia"/>
                <w:sz w:val="24"/>
              </w:rPr>
              <w:t>３</w:t>
            </w:r>
          </w:p>
        </w:tc>
        <w:tc>
          <w:tcPr>
            <w:tcW w:w="1708" w:type="dxa"/>
            <w:vAlign w:val="center"/>
          </w:tcPr>
          <w:p>
            <w:pPr>
              <w:pStyle w:val="0"/>
              <w:jc w:val="distribute"/>
              <w:rPr>
                <w:rFonts w:hint="default"/>
                <w:sz w:val="24"/>
              </w:rPr>
            </w:pPr>
            <w:r>
              <w:rPr>
                <w:rFonts w:hint="eastAsia"/>
                <w:sz w:val="24"/>
              </w:rPr>
              <w:t>発注者名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契約件名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契約期間</w:t>
            </w:r>
          </w:p>
        </w:tc>
        <w:tc>
          <w:tcPr>
            <w:tcW w:w="6536" w:type="dxa"/>
            <w:vAlign w:val="top"/>
          </w:tcPr>
          <w:p>
            <w:pPr>
              <w:pStyle w:val="0"/>
              <w:ind w:firstLine="480" w:firstLineChars="200"/>
              <w:jc w:val="left"/>
              <w:rPr>
                <w:rFonts w:hint="default"/>
                <w:sz w:val="24"/>
              </w:rPr>
            </w:pPr>
            <w:r>
              <w:rPr>
                <w:rFonts w:hint="eastAsia"/>
                <w:sz w:val="24"/>
              </w:rPr>
              <w:t>　　年　　月　　日　～　　　　　年　　月　　日</w:t>
            </w: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契約金額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r>
              <w:rPr>
                <w:rFonts w:hint="eastAsia"/>
                <w:sz w:val="24"/>
              </w:rPr>
              <w:t>担当責任者名</w:t>
            </w:r>
          </w:p>
        </w:tc>
        <w:tc>
          <w:tcPr>
            <w:tcW w:w="6536" w:type="dxa"/>
            <w:vAlign w:val="top"/>
          </w:tcPr>
          <w:p>
            <w:pPr>
              <w:pStyle w:val="0"/>
              <w:jc w:val="left"/>
              <w:rPr>
                <w:rFonts w:hint="default"/>
                <w:sz w:val="24"/>
              </w:rPr>
            </w:pPr>
          </w:p>
        </w:tc>
      </w:tr>
      <w:tr>
        <w:trPr/>
        <w:tc>
          <w:tcPr>
            <w:tcW w:w="458" w:type="dxa"/>
            <w:vMerge w:val="continue"/>
            <w:vAlign w:val="top"/>
          </w:tcPr>
          <w:p>
            <w:pPr>
              <w:pStyle w:val="0"/>
              <w:jc w:val="left"/>
              <w:rPr>
                <w:rFonts w:hint="default"/>
                <w:sz w:val="24"/>
              </w:rPr>
            </w:pPr>
          </w:p>
        </w:tc>
        <w:tc>
          <w:tcPr>
            <w:tcW w:w="1708" w:type="dxa"/>
            <w:vAlign w:val="center"/>
          </w:tcPr>
          <w:p>
            <w:pPr>
              <w:pStyle w:val="0"/>
              <w:jc w:val="distribute"/>
              <w:rPr>
                <w:rFonts w:hint="default"/>
                <w:sz w:val="24"/>
              </w:rPr>
            </w:pPr>
          </w:p>
          <w:p>
            <w:pPr>
              <w:pStyle w:val="0"/>
              <w:jc w:val="distribute"/>
              <w:rPr>
                <w:rFonts w:hint="default"/>
                <w:sz w:val="24"/>
              </w:rPr>
            </w:pPr>
            <w:r>
              <w:rPr>
                <w:rFonts w:hint="eastAsia"/>
                <w:sz w:val="24"/>
              </w:rPr>
              <w:t>業務概要</w:t>
            </w:r>
          </w:p>
          <w:p>
            <w:pPr>
              <w:pStyle w:val="0"/>
              <w:jc w:val="distribute"/>
              <w:rPr>
                <w:rFonts w:hint="default"/>
                <w:sz w:val="24"/>
              </w:rPr>
            </w:pPr>
          </w:p>
        </w:tc>
        <w:tc>
          <w:tcPr>
            <w:tcW w:w="6536" w:type="dxa"/>
            <w:vAlign w:val="top"/>
          </w:tcPr>
          <w:p>
            <w:pPr>
              <w:pStyle w:val="0"/>
              <w:jc w:val="left"/>
              <w:rPr>
                <w:rFonts w:hint="default"/>
                <w:sz w:val="24"/>
              </w:rPr>
            </w:pPr>
          </w:p>
        </w:tc>
      </w:tr>
    </w:tbl>
    <w:p>
      <w:pPr>
        <w:pStyle w:val="0"/>
        <w:jc w:val="left"/>
        <w:rPr>
          <w:rFonts w:hint="default"/>
          <w:sz w:val="24"/>
        </w:rPr>
      </w:pPr>
    </w:p>
    <w:p>
      <w:pPr>
        <w:pStyle w:val="0"/>
        <w:ind w:left="240" w:hanging="240" w:hangingChars="100"/>
        <w:jc w:val="left"/>
        <w:rPr>
          <w:rFonts w:hint="default"/>
          <w:sz w:val="24"/>
        </w:rPr>
      </w:pPr>
      <w:r>
        <w:rPr>
          <w:rFonts w:hint="eastAsia"/>
          <w:color w:val="FF0000"/>
          <w:sz w:val="24"/>
        </w:rPr>
        <w:t>注）これまでの業務実績において、学校徴収金に係る管理業務の一括管理システムの導入実績を記入してください。特に、県立学校</w:t>
      </w:r>
      <w:bookmarkStart w:id="0" w:name="_GoBack"/>
      <w:bookmarkEnd w:id="0"/>
      <w:r>
        <w:rPr>
          <w:rFonts w:hint="eastAsia"/>
          <w:color w:val="FF0000"/>
          <w:sz w:val="24"/>
        </w:rPr>
        <w:t>に係る導入実績があれば、優先的に記載してください。</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firstLine="7440" w:firstLineChars="3100"/>
      <w:rPr>
        <w:rFonts w:hint="default"/>
        <w:sz w:val="24"/>
      </w:rPr>
    </w:pPr>
    <w:r>
      <w:rPr>
        <w:rFonts w:hint="eastAsia"/>
        <w:sz w:val="24"/>
      </w:rPr>
      <w:t>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50</Words>
  <Characters>287</Characters>
  <Application>JUST Note</Application>
  <Lines>2</Lines>
  <Paragraphs>1</Paragraphs>
  <Company>ioas</Company>
  <CharactersWithSpaces>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467166</cp:lastModifiedBy>
  <dcterms:created xsi:type="dcterms:W3CDTF">2017-07-14T02:38:00Z</dcterms:created>
  <dcterms:modified xsi:type="dcterms:W3CDTF">2024-04-12T05:12:11Z</dcterms:modified>
  <cp:revision>6</cp:revision>
</cp:coreProperties>
</file>