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別紙条件書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条　　　　　件　　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１　使用場所には本許可書を携行すること。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３　使用にあたっては、必要に応じて標識類の設置、防護施設の設置等により交通の危険防止に万全を期すこと。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３　通行車両、自転車、歩行者等の交通の安全を十分考慮し、特に歩行者の通行に支障をきたさないように注意すること。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４　道路上（歩道を含む）に機器等を放置しないこと。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５　当該使用により第三者に損害を与えた場合、あるいは、紛争が生じた場合は、申請者の責任において解決すること。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６　道路及び道路附属物に損傷を与えないこと。万一損傷を与えた場合は、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高知土木事務所道路管理課に連絡し、指示を受け、原形に復旧すること。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left="0" w:leftChars="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７　許可内</w:t>
      </w:r>
      <w:bookmarkStart w:id="0" w:name="_GoBack"/>
      <w:bookmarkEnd w:id="0"/>
      <w:r>
        <w:rPr>
          <w:rFonts w:hint="eastAsia"/>
          <w:sz w:val="24"/>
        </w:rPr>
        <w:t>容に変更が生じた場合は、高知土木事務所道路管理課に届け出ること。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319</Characters>
  <Application>JUST Note</Application>
  <Lines>25</Lines>
  <Paragraphs>13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401243</cp:lastModifiedBy>
  <cp:lastPrinted>2023-08-28T05:24:34Z</cp:lastPrinted>
  <dcterms:created xsi:type="dcterms:W3CDTF">2017-09-08T02:55:00Z</dcterms:created>
  <dcterms:modified xsi:type="dcterms:W3CDTF">2023-08-28T05:00:18Z</dcterms:modified>
  <cp:revision>4</cp:revision>
</cp:coreProperties>
</file>